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E5" w:rsidRPr="00A05524" w:rsidRDefault="005213E5" w:rsidP="005213E5">
      <w:pPr>
        <w:pageBreakBefore/>
        <w:suppressAutoHyphens/>
        <w:spacing w:after="0" w:line="240" w:lineRule="auto"/>
        <w:jc w:val="right"/>
        <w:rPr>
          <w:rFonts w:ascii="Arial" w:eastAsia="Times New Roman" w:hAnsi="Arial" w:cs="Arial"/>
          <w:sz w:val="20"/>
          <w:szCs w:val="20"/>
          <w:lang w:eastAsia="ru-RU"/>
        </w:rPr>
      </w:pPr>
      <w:r w:rsidRPr="00A05524">
        <w:rPr>
          <w:rFonts w:ascii="Arial" w:eastAsia="Times New Roman" w:hAnsi="Arial" w:cs="Arial"/>
          <w:sz w:val="20"/>
          <w:szCs w:val="20"/>
          <w:lang w:eastAsia="ru-RU"/>
        </w:rPr>
        <w:t>Приложение №14г</w:t>
      </w:r>
    </w:p>
    <w:p w:rsidR="005213E5" w:rsidRPr="00A05524" w:rsidRDefault="005213E5" w:rsidP="00A05524">
      <w:pPr>
        <w:suppressAutoHyphens/>
        <w:spacing w:after="0" w:line="240" w:lineRule="auto"/>
        <w:jc w:val="right"/>
        <w:rPr>
          <w:rFonts w:ascii="Arial" w:eastAsia="Times New Roman" w:hAnsi="Arial" w:cs="Arial"/>
          <w:iCs/>
          <w:sz w:val="20"/>
          <w:szCs w:val="20"/>
          <w:lang w:eastAsia="ru-RU"/>
        </w:rPr>
      </w:pPr>
      <w:r w:rsidRPr="00A05524">
        <w:rPr>
          <w:rFonts w:ascii="Arial" w:eastAsia="Times New Roman" w:hAnsi="Arial" w:cs="Arial"/>
          <w:iCs/>
          <w:sz w:val="20"/>
          <w:szCs w:val="20"/>
          <w:lang w:eastAsia="ru-RU"/>
        </w:rPr>
        <w:t>к Регламенту оказания услуг на финансовых рынках</w:t>
      </w:r>
      <w:r w:rsidRPr="00A05524">
        <w:rPr>
          <w:rFonts w:ascii="Arial" w:eastAsia="Times New Roman" w:hAnsi="Arial" w:cs="Arial"/>
          <w:sz w:val="20"/>
          <w:szCs w:val="20"/>
          <w:lang w:eastAsia="ru-RU"/>
        </w:rPr>
        <w:t xml:space="preserve">                                                                                                                                                                 </w:t>
      </w:r>
      <w:r w:rsidR="00A05524">
        <w:rPr>
          <w:rFonts w:ascii="Arial" w:eastAsia="Times New Roman" w:hAnsi="Arial" w:cs="Arial"/>
          <w:sz w:val="20"/>
          <w:szCs w:val="20"/>
          <w:lang w:eastAsia="ru-RU"/>
        </w:rPr>
        <w:t xml:space="preserve">               </w:t>
      </w:r>
      <w:r w:rsidRPr="00A05524">
        <w:rPr>
          <w:rFonts w:ascii="Arial" w:eastAsia="Times New Roman" w:hAnsi="Arial" w:cs="Arial"/>
          <w:sz w:val="20"/>
          <w:szCs w:val="20"/>
          <w:lang w:eastAsia="ru-RU"/>
        </w:rPr>
        <w:t>ПАО «</w:t>
      </w:r>
      <w:r w:rsidR="00A05524" w:rsidRPr="00A05524">
        <w:rPr>
          <w:rFonts w:ascii="Arial" w:eastAsia="Times New Roman" w:hAnsi="Arial" w:cs="Arial"/>
          <w:sz w:val="20"/>
          <w:szCs w:val="20"/>
          <w:lang w:eastAsia="ru-RU"/>
        </w:rPr>
        <w:t>СПБ</w:t>
      </w:r>
      <w:r w:rsidRPr="00A05524">
        <w:rPr>
          <w:rFonts w:ascii="Arial" w:eastAsia="Times New Roman" w:hAnsi="Arial" w:cs="Arial"/>
          <w:sz w:val="20"/>
          <w:szCs w:val="20"/>
          <w:lang w:eastAsia="ru-RU"/>
        </w:rPr>
        <w:t xml:space="preserve"> Банк»</w:t>
      </w:r>
    </w:p>
    <w:p w:rsidR="00BC26A0" w:rsidRPr="00A05524" w:rsidRDefault="00BC26A0" w:rsidP="00BC26A0">
      <w:pPr>
        <w:spacing w:after="0" w:line="240" w:lineRule="auto"/>
        <w:rPr>
          <w:rFonts w:ascii="Times New Roman" w:eastAsia="Times New Roman" w:hAnsi="Times New Roman" w:cs="Times New Roman"/>
          <w:sz w:val="20"/>
          <w:szCs w:val="20"/>
          <w:lang w:eastAsia="ru-RU"/>
        </w:rPr>
      </w:pPr>
    </w:p>
    <w:tbl>
      <w:tblPr>
        <w:tblW w:w="9930" w:type="dxa"/>
        <w:tblInd w:w="-45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07"/>
        <w:gridCol w:w="6179"/>
        <w:gridCol w:w="1844"/>
      </w:tblGrid>
      <w:tr w:rsidR="005213E5" w:rsidRPr="00F374DF" w:rsidTr="003B7524">
        <w:tc>
          <w:tcPr>
            <w:tcW w:w="1905" w:type="dxa"/>
            <w:tcBorders>
              <w:top w:val="double" w:sz="4" w:space="0" w:color="auto"/>
              <w:left w:val="double" w:sz="4" w:space="0" w:color="auto"/>
              <w:bottom w:val="nil"/>
              <w:right w:val="nil"/>
            </w:tcBorders>
          </w:tcPr>
          <w:p w:rsidR="005213E5" w:rsidRPr="00F374DF" w:rsidRDefault="005213E5" w:rsidP="003B7524">
            <w:pPr>
              <w:suppressAutoHyphens/>
              <w:rPr>
                <w:rFonts w:ascii="Arial" w:eastAsia="Times New Roman" w:hAnsi="Arial" w:cs="Arial"/>
                <w:sz w:val="18"/>
                <w:szCs w:val="18"/>
              </w:rPr>
            </w:pPr>
          </w:p>
        </w:tc>
        <w:tc>
          <w:tcPr>
            <w:tcW w:w="6175" w:type="dxa"/>
            <w:tcBorders>
              <w:top w:val="double" w:sz="4" w:space="0" w:color="auto"/>
              <w:left w:val="nil"/>
              <w:bottom w:val="nil"/>
              <w:right w:val="nil"/>
            </w:tcBorders>
            <w:hideMark/>
          </w:tcPr>
          <w:p w:rsidR="00F374DF" w:rsidRDefault="00F374DF" w:rsidP="003B7524">
            <w:pPr>
              <w:suppressAutoHyphens/>
              <w:jc w:val="center"/>
              <w:rPr>
                <w:rFonts w:ascii="Arial" w:hAnsi="Arial" w:cs="Arial"/>
                <w:b/>
                <w:bCs/>
                <w:sz w:val="18"/>
                <w:szCs w:val="18"/>
              </w:rPr>
            </w:pPr>
          </w:p>
          <w:p w:rsidR="005213E5" w:rsidRPr="00F374DF" w:rsidRDefault="005213E5" w:rsidP="003B7524">
            <w:pPr>
              <w:suppressAutoHyphens/>
              <w:jc w:val="center"/>
              <w:rPr>
                <w:rFonts w:ascii="Arial" w:eastAsia="Times New Roman" w:hAnsi="Arial" w:cs="Arial"/>
                <w:b/>
                <w:bCs/>
                <w:color w:val="FF0000"/>
                <w:sz w:val="18"/>
                <w:szCs w:val="18"/>
              </w:rPr>
            </w:pPr>
            <w:r w:rsidRPr="00F374DF">
              <w:rPr>
                <w:rFonts w:ascii="Arial" w:hAnsi="Arial" w:cs="Arial"/>
                <w:b/>
                <w:bCs/>
                <w:sz w:val="18"/>
                <w:szCs w:val="18"/>
              </w:rPr>
              <w:t>Заявление</w:t>
            </w:r>
          </w:p>
          <w:p w:rsidR="005213E5" w:rsidRPr="00F374DF" w:rsidRDefault="005213E5" w:rsidP="003B7524">
            <w:pPr>
              <w:jc w:val="center"/>
              <w:rPr>
                <w:rFonts w:ascii="Arial" w:eastAsia="Times New Roman" w:hAnsi="Arial" w:cs="Arial"/>
                <w:i/>
                <w:color w:val="808080"/>
                <w:sz w:val="18"/>
                <w:szCs w:val="18"/>
              </w:rPr>
            </w:pPr>
            <w:r w:rsidRPr="00F374DF">
              <w:rPr>
                <w:rFonts w:ascii="Arial" w:hAnsi="Arial" w:cs="Arial"/>
                <w:b/>
                <w:bCs/>
                <w:sz w:val="18"/>
                <w:szCs w:val="18"/>
              </w:rPr>
              <w:t xml:space="preserve">на регистрацию ИТС </w:t>
            </w:r>
            <w:r w:rsidRPr="00F374DF">
              <w:rPr>
                <w:rFonts w:ascii="Arial" w:hAnsi="Arial" w:cs="Arial"/>
                <w:b/>
                <w:bCs/>
                <w:sz w:val="18"/>
                <w:szCs w:val="18"/>
                <w:lang w:val="en-US"/>
              </w:rPr>
              <w:t>CQG</w:t>
            </w:r>
            <w:r w:rsidRPr="00F374DF">
              <w:rPr>
                <w:rFonts w:ascii="Arial" w:hAnsi="Arial" w:cs="Arial"/>
                <w:b/>
                <w:bCs/>
                <w:sz w:val="18"/>
                <w:szCs w:val="18"/>
              </w:rPr>
              <w:t xml:space="preserve"> и заказ рыночных данных</w:t>
            </w:r>
          </w:p>
        </w:tc>
        <w:tc>
          <w:tcPr>
            <w:tcW w:w="1843" w:type="dxa"/>
            <w:tcBorders>
              <w:top w:val="double" w:sz="4" w:space="0" w:color="auto"/>
              <w:left w:val="nil"/>
              <w:bottom w:val="nil"/>
              <w:right w:val="double" w:sz="4" w:space="0" w:color="auto"/>
            </w:tcBorders>
          </w:tcPr>
          <w:p w:rsidR="005213E5" w:rsidRPr="00F374DF" w:rsidRDefault="005213E5" w:rsidP="003B7524">
            <w:pPr>
              <w:jc w:val="both"/>
              <w:rPr>
                <w:rFonts w:ascii="Arial" w:eastAsia="Times New Roman" w:hAnsi="Arial" w:cs="Arial"/>
                <w:sz w:val="18"/>
                <w:szCs w:val="18"/>
              </w:rPr>
            </w:pPr>
          </w:p>
        </w:tc>
      </w:tr>
      <w:tr w:rsidR="005213E5" w:rsidRPr="00F374DF" w:rsidTr="003B7524">
        <w:tc>
          <w:tcPr>
            <w:tcW w:w="9923" w:type="dxa"/>
            <w:gridSpan w:val="3"/>
            <w:tcBorders>
              <w:top w:val="nil"/>
              <w:left w:val="double" w:sz="4" w:space="0" w:color="auto"/>
              <w:bottom w:val="nil"/>
              <w:right w:val="double" w:sz="4" w:space="0" w:color="auto"/>
            </w:tcBorders>
            <w:hideMark/>
          </w:tcPr>
          <w:p w:rsidR="005213E5" w:rsidRPr="00F374DF" w:rsidRDefault="005213E5" w:rsidP="005213E5">
            <w:pPr>
              <w:numPr>
                <w:ilvl w:val="0"/>
                <w:numId w:val="1"/>
              </w:numPr>
              <w:spacing w:after="0" w:line="240" w:lineRule="auto"/>
              <w:rPr>
                <w:rFonts w:ascii="Arial" w:eastAsia="Times New Roman" w:hAnsi="Arial" w:cs="Arial"/>
                <w:b/>
                <w:color w:val="FF0000"/>
                <w:sz w:val="18"/>
                <w:szCs w:val="18"/>
              </w:rPr>
            </w:pPr>
            <w:r w:rsidRPr="00F374DF">
              <w:rPr>
                <w:rFonts w:ascii="Arial" w:hAnsi="Arial" w:cs="Arial"/>
                <w:b/>
                <w:bCs/>
                <w:sz w:val="18"/>
                <w:szCs w:val="18"/>
                <w:u w:val="single"/>
              </w:rPr>
              <w:t>Наименование Клиента</w:t>
            </w:r>
            <w:r w:rsidRPr="00F374DF">
              <w:rPr>
                <w:rFonts w:ascii="Arial" w:hAnsi="Arial" w:cs="Arial"/>
                <w:b/>
                <w:bCs/>
                <w:sz w:val="18"/>
                <w:szCs w:val="18"/>
                <w:u w:val="single"/>
                <w:lang w:val="en-US"/>
              </w:rPr>
              <w:t xml:space="preserve">: </w:t>
            </w:r>
            <w:r w:rsidRPr="00F374DF">
              <w:rPr>
                <w:rFonts w:ascii="Arial" w:hAnsi="Arial" w:cs="Arial"/>
                <w:snapToGrid w:val="0"/>
                <w:sz w:val="18"/>
                <w:szCs w:val="18"/>
                <w:u w:val="single"/>
              </w:rPr>
              <w:fldChar w:fldCharType="begin">
                <w:ffData>
                  <w:name w:val=""/>
                  <w:enabled/>
                  <w:calcOnExit w:val="0"/>
                  <w:textInput>
                    <w:default w:val="_______________"/>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_______________</w:t>
            </w:r>
            <w:r w:rsidRPr="00F374DF">
              <w:rPr>
                <w:rFonts w:ascii="Arial" w:hAnsi="Arial" w:cs="Arial"/>
                <w:snapToGrid w:val="0"/>
                <w:sz w:val="18"/>
                <w:szCs w:val="18"/>
                <w:u w:val="single"/>
              </w:rPr>
              <w:fldChar w:fldCharType="end"/>
            </w:r>
          </w:p>
        </w:tc>
      </w:tr>
      <w:tr w:rsidR="005213E5" w:rsidRPr="00F374DF" w:rsidTr="003B7524">
        <w:trPr>
          <w:trHeight w:val="283"/>
        </w:trPr>
        <w:tc>
          <w:tcPr>
            <w:tcW w:w="9923" w:type="dxa"/>
            <w:gridSpan w:val="3"/>
            <w:tcBorders>
              <w:top w:val="nil"/>
              <w:left w:val="double" w:sz="4" w:space="0" w:color="auto"/>
              <w:bottom w:val="double" w:sz="4" w:space="0" w:color="auto"/>
              <w:right w:val="double" w:sz="4" w:space="0" w:color="auto"/>
            </w:tcBorders>
          </w:tcPr>
          <w:p w:rsidR="005213E5" w:rsidRPr="00F374DF" w:rsidRDefault="005213E5" w:rsidP="003B7524">
            <w:pPr>
              <w:numPr>
                <w:ilvl w:val="0"/>
                <w:numId w:val="1"/>
              </w:numPr>
              <w:spacing w:after="0" w:line="240" w:lineRule="auto"/>
              <w:rPr>
                <w:rFonts w:ascii="Arial" w:eastAsia="Times New Roman" w:hAnsi="Arial" w:cs="Arial"/>
                <w:b/>
                <w:bCs/>
                <w:sz w:val="18"/>
                <w:szCs w:val="18"/>
                <w:u w:val="single"/>
              </w:rPr>
            </w:pPr>
            <w:r w:rsidRPr="00F374DF">
              <w:rPr>
                <w:rFonts w:ascii="Arial" w:hAnsi="Arial" w:cs="Arial"/>
                <w:b/>
                <w:bCs/>
                <w:sz w:val="18"/>
                <w:szCs w:val="18"/>
                <w:u w:val="single"/>
              </w:rPr>
              <w:t xml:space="preserve">Использование информационно-торговых систем: </w:t>
            </w:r>
          </w:p>
          <w:tbl>
            <w:tblPr>
              <w:tblW w:w="9526" w:type="dxa"/>
              <w:tblLayout w:type="fixed"/>
              <w:tblLook w:val="04A0" w:firstRow="1" w:lastRow="0" w:firstColumn="1" w:lastColumn="0" w:noHBand="0" w:noVBand="1"/>
            </w:tblPr>
            <w:tblGrid>
              <w:gridCol w:w="2404"/>
              <w:gridCol w:w="2551"/>
              <w:gridCol w:w="2167"/>
              <w:gridCol w:w="2404"/>
            </w:tblGrid>
            <w:tr w:rsidR="005213E5" w:rsidRPr="00F374DF" w:rsidTr="003B7524">
              <w:trPr>
                <w:trHeight w:val="300"/>
              </w:trPr>
              <w:tc>
                <w:tcPr>
                  <w:tcW w:w="2404"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Наименование ТС</w:t>
                  </w:r>
                </w:p>
              </w:tc>
              <w:tc>
                <w:tcPr>
                  <w:tcW w:w="2551" w:type="dxa"/>
                  <w:tcBorders>
                    <w:top w:val="single" w:sz="4" w:space="0" w:color="auto"/>
                    <w:left w:val="nil"/>
                    <w:bottom w:val="single" w:sz="4" w:space="0" w:color="auto"/>
                    <w:right w:val="single" w:sz="4" w:space="0" w:color="auto"/>
                  </w:tcBorders>
                  <w:noWrap/>
                  <w:vAlign w:val="bottom"/>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Количество</w:t>
                  </w:r>
                </w:p>
              </w:tc>
              <w:tc>
                <w:tcPr>
                  <w:tcW w:w="2167" w:type="dxa"/>
                  <w:tcBorders>
                    <w:top w:val="single" w:sz="4" w:space="0" w:color="auto"/>
                    <w:left w:val="nil"/>
                    <w:bottom w:val="single" w:sz="4" w:space="0" w:color="auto"/>
                    <w:right w:val="single" w:sz="4" w:space="0" w:color="auto"/>
                  </w:tcBorders>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Наименование логина</w:t>
                  </w:r>
                </w:p>
              </w:tc>
              <w:tc>
                <w:tcPr>
                  <w:tcW w:w="2404" w:type="dxa"/>
                  <w:tcBorders>
                    <w:top w:val="single" w:sz="4" w:space="0" w:color="auto"/>
                    <w:left w:val="nil"/>
                    <w:bottom w:val="single" w:sz="4" w:space="0" w:color="auto"/>
                    <w:right w:val="single" w:sz="4" w:space="0" w:color="auto"/>
                  </w:tcBorders>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 xml:space="preserve">Ограничение доступа по </w:t>
                  </w:r>
                  <w:r w:rsidRPr="00F374DF">
                    <w:rPr>
                      <w:rFonts w:ascii="Calibri" w:hAnsi="Calibri" w:cs="Calibri"/>
                      <w:b/>
                      <w:bCs/>
                      <w:color w:val="000000"/>
                      <w:sz w:val="18"/>
                      <w:szCs w:val="18"/>
                      <w:lang w:val="en-US"/>
                    </w:rPr>
                    <w:t>IP</w:t>
                  </w:r>
                  <w:r w:rsidRPr="00F374DF">
                    <w:rPr>
                      <w:rFonts w:ascii="Calibri" w:hAnsi="Calibri" w:cs="Calibri"/>
                      <w:b/>
                      <w:bCs/>
                      <w:color w:val="000000"/>
                      <w:sz w:val="18"/>
                      <w:szCs w:val="18"/>
                    </w:rPr>
                    <w:t xml:space="preserve"> адресу (опционально)</w:t>
                  </w:r>
                </w:p>
              </w:tc>
            </w:tr>
            <w:tr w:rsidR="005213E5" w:rsidRPr="00F374DF" w:rsidTr="003B7524">
              <w:trPr>
                <w:trHeight w:val="300"/>
              </w:trPr>
              <w:tc>
                <w:tcPr>
                  <w:tcW w:w="2404" w:type="dxa"/>
                  <w:tcBorders>
                    <w:top w:val="nil"/>
                    <w:left w:val="single" w:sz="4" w:space="0" w:color="auto"/>
                    <w:bottom w:val="single" w:sz="4" w:space="0" w:color="auto"/>
                    <w:right w:val="single" w:sz="4" w:space="0" w:color="auto"/>
                  </w:tcBorders>
                  <w:noWrap/>
                  <w:vAlign w:val="bottom"/>
                  <w:hideMark/>
                </w:tcPr>
                <w:p w:rsidR="005213E5" w:rsidRPr="00F374DF" w:rsidRDefault="00F374DF" w:rsidP="003B7524">
                  <w:pPr>
                    <w:rPr>
                      <w:rFonts w:ascii="Calibri" w:eastAsia="Times New Roman" w:hAnsi="Calibri" w:cs="Calibri"/>
                      <w:sz w:val="18"/>
                      <w:szCs w:val="18"/>
                      <w:u w:val="single"/>
                    </w:rPr>
                  </w:pPr>
                  <w:hyperlink r:id="rId7" w:history="1">
                    <w:r w:rsidR="005213E5" w:rsidRPr="00F374DF">
                      <w:rPr>
                        <w:rStyle w:val="a3"/>
                        <w:rFonts w:ascii="Calibri" w:hAnsi="Calibri" w:cs="Calibri"/>
                        <w:color w:val="auto"/>
                        <w:sz w:val="18"/>
                        <w:szCs w:val="18"/>
                      </w:rPr>
                      <w:t xml:space="preserve">CQG </w:t>
                    </w:r>
                    <w:proofErr w:type="spellStart"/>
                    <w:r w:rsidR="005213E5" w:rsidRPr="00F374DF">
                      <w:rPr>
                        <w:rStyle w:val="a3"/>
                        <w:rFonts w:ascii="Calibri" w:hAnsi="Calibri" w:cs="Calibri"/>
                        <w:color w:val="auto"/>
                        <w:sz w:val="18"/>
                        <w:szCs w:val="18"/>
                      </w:rPr>
                      <w:t>Integrated</w:t>
                    </w:r>
                    <w:proofErr w:type="spellEnd"/>
                    <w:r w:rsidR="005213E5" w:rsidRPr="00F374DF">
                      <w:rPr>
                        <w:rStyle w:val="a3"/>
                        <w:rFonts w:ascii="Calibri" w:hAnsi="Calibri" w:cs="Calibri"/>
                        <w:color w:val="auto"/>
                        <w:sz w:val="18"/>
                        <w:szCs w:val="18"/>
                      </w:rPr>
                      <w:t xml:space="preserve"> </w:t>
                    </w:r>
                    <w:proofErr w:type="spellStart"/>
                    <w:r w:rsidR="005213E5" w:rsidRPr="00F374DF">
                      <w:rPr>
                        <w:rStyle w:val="a3"/>
                        <w:rFonts w:ascii="Calibri" w:hAnsi="Calibri" w:cs="Calibri"/>
                        <w:color w:val="auto"/>
                        <w:sz w:val="18"/>
                        <w:szCs w:val="18"/>
                      </w:rPr>
                      <w:t>Client</w:t>
                    </w:r>
                    <w:proofErr w:type="spellEnd"/>
                  </w:hyperlink>
                </w:p>
              </w:tc>
              <w:tc>
                <w:tcPr>
                  <w:tcW w:w="2551" w:type="dxa"/>
                  <w:tcBorders>
                    <w:top w:val="nil"/>
                    <w:left w:val="nil"/>
                    <w:bottom w:val="single" w:sz="4" w:space="0" w:color="auto"/>
                    <w:right w:val="single" w:sz="4" w:space="0" w:color="auto"/>
                  </w:tcBorders>
                  <w:noWrap/>
                  <w:vAlign w:val="center"/>
                  <w:hideMark/>
                </w:tcPr>
                <w:p w:rsidR="005213E5" w:rsidRPr="00F374DF" w:rsidRDefault="005213E5" w:rsidP="003B7524">
                  <w:pPr>
                    <w:jc w:val="center"/>
                    <w:rPr>
                      <w:rFonts w:ascii="Calibri" w:eastAsia="Times New Roman" w:hAnsi="Calibri" w:cs="Calibri"/>
                      <w:color w:val="000000"/>
                      <w:sz w:val="18"/>
                      <w:szCs w:val="18"/>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167" w:type="dxa"/>
                  <w:tcBorders>
                    <w:top w:val="single" w:sz="4" w:space="0" w:color="auto"/>
                    <w:left w:val="nil"/>
                    <w:bottom w:val="single" w:sz="4" w:space="0" w:color="auto"/>
                    <w:right w:val="single" w:sz="4" w:space="0" w:color="auto"/>
                  </w:tcBorders>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404" w:type="dxa"/>
                  <w:tcBorders>
                    <w:top w:val="single" w:sz="4" w:space="0" w:color="auto"/>
                    <w:left w:val="nil"/>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trPr>
              <w:tc>
                <w:tcPr>
                  <w:tcW w:w="2404" w:type="dxa"/>
                  <w:tcBorders>
                    <w:top w:val="nil"/>
                    <w:left w:val="single" w:sz="4" w:space="0" w:color="auto"/>
                    <w:bottom w:val="single" w:sz="4" w:space="0" w:color="auto"/>
                    <w:right w:val="single" w:sz="4" w:space="0" w:color="auto"/>
                  </w:tcBorders>
                  <w:noWrap/>
                  <w:vAlign w:val="bottom"/>
                  <w:hideMark/>
                </w:tcPr>
                <w:p w:rsidR="005213E5" w:rsidRPr="00F374DF" w:rsidRDefault="00F374DF" w:rsidP="003B7524">
                  <w:pPr>
                    <w:rPr>
                      <w:rFonts w:ascii="Calibri" w:eastAsia="Times New Roman" w:hAnsi="Calibri" w:cs="Calibri"/>
                      <w:sz w:val="18"/>
                      <w:szCs w:val="18"/>
                      <w:u w:val="single"/>
                    </w:rPr>
                  </w:pPr>
                  <w:hyperlink r:id="rId8" w:history="1">
                    <w:r w:rsidR="005213E5" w:rsidRPr="00F374DF">
                      <w:rPr>
                        <w:rStyle w:val="a3"/>
                        <w:rFonts w:ascii="Calibri" w:hAnsi="Calibri" w:cs="Calibri"/>
                        <w:color w:val="auto"/>
                        <w:sz w:val="18"/>
                        <w:szCs w:val="18"/>
                      </w:rPr>
                      <w:t xml:space="preserve">CQG </w:t>
                    </w:r>
                    <w:proofErr w:type="spellStart"/>
                    <w:r w:rsidR="005213E5" w:rsidRPr="00F374DF">
                      <w:rPr>
                        <w:rStyle w:val="a3"/>
                        <w:rFonts w:ascii="Calibri" w:hAnsi="Calibri" w:cs="Calibri"/>
                        <w:color w:val="auto"/>
                        <w:sz w:val="18"/>
                        <w:szCs w:val="18"/>
                      </w:rPr>
                      <w:t>QTrader</w:t>
                    </w:r>
                    <w:proofErr w:type="spellEnd"/>
                  </w:hyperlink>
                </w:p>
              </w:tc>
              <w:tc>
                <w:tcPr>
                  <w:tcW w:w="2551" w:type="dxa"/>
                  <w:tcBorders>
                    <w:top w:val="nil"/>
                    <w:left w:val="nil"/>
                    <w:bottom w:val="single" w:sz="4" w:space="0" w:color="auto"/>
                    <w:right w:val="single" w:sz="4" w:space="0" w:color="auto"/>
                  </w:tcBorders>
                  <w:noWrap/>
                  <w:vAlign w:val="center"/>
                  <w:hideMark/>
                </w:tcPr>
                <w:p w:rsidR="005213E5" w:rsidRPr="00F374DF" w:rsidRDefault="005213E5" w:rsidP="003B7524">
                  <w:pPr>
                    <w:jc w:val="center"/>
                    <w:rPr>
                      <w:rFonts w:ascii="Calibri" w:eastAsia="Times New Roman" w:hAnsi="Calibri" w:cs="Calibri"/>
                      <w:color w:val="000000"/>
                      <w:sz w:val="18"/>
                      <w:szCs w:val="18"/>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167" w:type="dxa"/>
                  <w:tcBorders>
                    <w:top w:val="single" w:sz="4" w:space="0" w:color="auto"/>
                    <w:left w:val="nil"/>
                    <w:bottom w:val="single" w:sz="4" w:space="0" w:color="auto"/>
                    <w:right w:val="single" w:sz="4" w:space="0" w:color="auto"/>
                  </w:tcBorders>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404" w:type="dxa"/>
                  <w:tcBorders>
                    <w:top w:val="single" w:sz="4" w:space="0" w:color="auto"/>
                    <w:left w:val="nil"/>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trPr>
              <w:tc>
                <w:tcPr>
                  <w:tcW w:w="2404" w:type="dxa"/>
                  <w:tcBorders>
                    <w:top w:val="nil"/>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u w:val="single"/>
                      <w:lang w:val="en-GB"/>
                    </w:rPr>
                  </w:pPr>
                  <w:r w:rsidRPr="00F374DF">
                    <w:rPr>
                      <w:rFonts w:ascii="Calibri" w:hAnsi="Calibri" w:cs="Calibri"/>
                      <w:sz w:val="18"/>
                      <w:szCs w:val="18"/>
                      <w:u w:val="single"/>
                    </w:rPr>
                    <w:t>CQG</w:t>
                  </w:r>
                  <w:r w:rsidRPr="00F374DF">
                    <w:rPr>
                      <w:rFonts w:ascii="Calibri" w:hAnsi="Calibri" w:cs="Calibri"/>
                      <w:sz w:val="18"/>
                      <w:szCs w:val="18"/>
                      <w:u w:val="single"/>
                      <w:lang w:val="en-GB"/>
                    </w:rPr>
                    <w:t xml:space="preserve"> </w:t>
                  </w:r>
                  <w:r w:rsidRPr="00F374DF">
                    <w:rPr>
                      <w:rFonts w:ascii="Calibri" w:hAnsi="Calibri" w:cs="Calibri"/>
                      <w:sz w:val="18"/>
                      <w:szCs w:val="18"/>
                      <w:u w:val="single"/>
                      <w:lang w:val="en-US"/>
                    </w:rPr>
                    <w:t>Desktop</w:t>
                  </w:r>
                </w:p>
              </w:tc>
              <w:tc>
                <w:tcPr>
                  <w:tcW w:w="2551" w:type="dxa"/>
                  <w:tcBorders>
                    <w:top w:val="nil"/>
                    <w:left w:val="nil"/>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167" w:type="dxa"/>
                  <w:tcBorders>
                    <w:top w:val="single" w:sz="4" w:space="0" w:color="auto"/>
                    <w:left w:val="nil"/>
                    <w:bottom w:val="single" w:sz="4" w:space="0" w:color="auto"/>
                    <w:right w:val="single" w:sz="4" w:space="0" w:color="auto"/>
                  </w:tcBorders>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2404" w:type="dxa"/>
                  <w:tcBorders>
                    <w:top w:val="single" w:sz="4" w:space="0" w:color="auto"/>
                    <w:left w:val="nil"/>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bl>
          <w:p w:rsidR="005213E5" w:rsidRPr="00F374DF" w:rsidRDefault="005213E5" w:rsidP="005213E5">
            <w:pPr>
              <w:numPr>
                <w:ilvl w:val="0"/>
                <w:numId w:val="1"/>
              </w:numPr>
              <w:spacing w:after="0" w:line="240" w:lineRule="auto"/>
              <w:rPr>
                <w:rFonts w:ascii="Arial" w:hAnsi="Arial" w:cs="Arial"/>
                <w:b/>
                <w:bCs/>
                <w:sz w:val="18"/>
                <w:szCs w:val="18"/>
                <w:u w:val="single"/>
              </w:rPr>
            </w:pPr>
            <w:r w:rsidRPr="00F374DF">
              <w:rPr>
                <w:rFonts w:ascii="Arial" w:hAnsi="Arial" w:cs="Arial"/>
                <w:b/>
                <w:bCs/>
                <w:sz w:val="18"/>
                <w:szCs w:val="18"/>
                <w:u w:val="single"/>
              </w:rPr>
              <w:t>Контактный телефон для связи:</w:t>
            </w:r>
            <w:r w:rsidRPr="00F374DF">
              <w:rPr>
                <w:rFonts w:ascii="Arial" w:hAnsi="Arial" w:cs="Arial"/>
                <w:b/>
                <w:bCs/>
                <w:sz w:val="18"/>
                <w:szCs w:val="18"/>
                <w:u w:val="single"/>
                <w:lang w:val="en-US"/>
              </w:rPr>
              <w:t xml:space="preserve"> </w:t>
            </w:r>
            <w:r w:rsidRPr="00F374DF">
              <w:rPr>
                <w:rFonts w:ascii="Arial" w:hAnsi="Arial" w:cs="Arial"/>
                <w:snapToGrid w:val="0"/>
                <w:sz w:val="18"/>
                <w:szCs w:val="18"/>
                <w:u w:val="single"/>
              </w:rPr>
              <w:fldChar w:fldCharType="begin">
                <w:ffData>
                  <w:name w:val=""/>
                  <w:enabled/>
                  <w:calcOnExit w:val="0"/>
                  <w:textInput>
                    <w:default w:val="____________________________"/>
                  </w:textInput>
                </w:ffData>
              </w:fldChar>
            </w:r>
            <w:r w:rsidRPr="00F374DF">
              <w:rPr>
                <w:rFonts w:ascii="Arial" w:hAnsi="Arial" w:cs="Arial"/>
                <w:snapToGrid w:val="0"/>
                <w:sz w:val="18"/>
                <w:szCs w:val="18"/>
                <w:u w:val="single"/>
              </w:rPr>
              <w:instrText xml:space="preserve"> </w:instrText>
            </w:r>
            <w:r w:rsidRPr="00F374DF">
              <w:rPr>
                <w:rFonts w:ascii="Arial" w:hAnsi="Arial" w:cs="Arial"/>
                <w:snapToGrid w:val="0"/>
                <w:sz w:val="18"/>
                <w:szCs w:val="18"/>
                <w:u w:val="single"/>
                <w:lang w:val="en-US"/>
              </w:rPr>
              <w:instrText xml:space="preserve">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____________________________</w:t>
            </w:r>
            <w:r w:rsidRPr="00F374DF">
              <w:rPr>
                <w:rFonts w:ascii="Arial" w:hAnsi="Arial" w:cs="Arial"/>
                <w:snapToGrid w:val="0"/>
                <w:sz w:val="18"/>
                <w:szCs w:val="18"/>
                <w:u w:val="single"/>
              </w:rPr>
              <w:fldChar w:fldCharType="end"/>
            </w:r>
          </w:p>
          <w:p w:rsidR="005213E5" w:rsidRPr="00F374DF" w:rsidRDefault="005213E5" w:rsidP="005213E5">
            <w:pPr>
              <w:numPr>
                <w:ilvl w:val="0"/>
                <w:numId w:val="1"/>
              </w:numPr>
              <w:spacing w:after="0" w:line="240" w:lineRule="auto"/>
              <w:rPr>
                <w:rFonts w:ascii="Arial" w:hAnsi="Arial" w:cs="Arial"/>
                <w:b/>
                <w:bCs/>
                <w:sz w:val="18"/>
                <w:szCs w:val="18"/>
                <w:u w:val="single"/>
              </w:rPr>
            </w:pPr>
            <w:r w:rsidRPr="00F374DF">
              <w:rPr>
                <w:rFonts w:ascii="Arial" w:hAnsi="Arial" w:cs="Arial"/>
                <w:b/>
                <w:bCs/>
                <w:sz w:val="18"/>
                <w:szCs w:val="18"/>
                <w:u w:val="single"/>
                <w:lang w:val="en-US"/>
              </w:rPr>
              <w:t xml:space="preserve">E-mail </w:t>
            </w:r>
            <w:r w:rsidRPr="00F374DF">
              <w:rPr>
                <w:rFonts w:ascii="Arial" w:hAnsi="Arial" w:cs="Arial"/>
                <w:b/>
                <w:bCs/>
                <w:sz w:val="18"/>
                <w:szCs w:val="18"/>
                <w:u w:val="single"/>
              </w:rPr>
              <w:t xml:space="preserve">для связи: </w:t>
            </w:r>
            <w:r w:rsidRPr="00F374DF">
              <w:rPr>
                <w:rFonts w:ascii="Arial" w:hAnsi="Arial" w:cs="Arial"/>
                <w:snapToGrid w:val="0"/>
                <w:sz w:val="18"/>
                <w:szCs w:val="18"/>
                <w:u w:val="single"/>
              </w:rPr>
              <w:fldChar w:fldCharType="begin">
                <w:ffData>
                  <w:name w:val=""/>
                  <w:enabled/>
                  <w:calcOnExit w:val="0"/>
                  <w:textInput>
                    <w:default w:val="____________________________"/>
                  </w:textInput>
                </w:ffData>
              </w:fldChar>
            </w:r>
            <w:r w:rsidRPr="00F374DF">
              <w:rPr>
                <w:rFonts w:ascii="Arial" w:hAnsi="Arial" w:cs="Arial"/>
                <w:snapToGrid w:val="0"/>
                <w:sz w:val="18"/>
                <w:szCs w:val="18"/>
                <w:u w:val="single"/>
              </w:rPr>
              <w:instrText xml:space="preserve"> </w:instrText>
            </w:r>
            <w:r w:rsidRPr="00F374DF">
              <w:rPr>
                <w:rFonts w:ascii="Arial" w:hAnsi="Arial" w:cs="Arial"/>
                <w:snapToGrid w:val="0"/>
                <w:sz w:val="18"/>
                <w:szCs w:val="18"/>
                <w:u w:val="single"/>
                <w:lang w:val="en-US"/>
              </w:rPr>
              <w:instrText xml:space="preserve">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____________________________</w:t>
            </w:r>
            <w:r w:rsidRPr="00F374DF">
              <w:rPr>
                <w:rFonts w:ascii="Arial" w:hAnsi="Arial" w:cs="Arial"/>
                <w:snapToGrid w:val="0"/>
                <w:sz w:val="18"/>
                <w:szCs w:val="18"/>
                <w:u w:val="single"/>
              </w:rPr>
              <w:fldChar w:fldCharType="end"/>
            </w:r>
          </w:p>
          <w:p w:rsidR="00BC26A0" w:rsidRPr="00F374DF" w:rsidRDefault="005213E5" w:rsidP="00BC26A0">
            <w:pPr>
              <w:numPr>
                <w:ilvl w:val="0"/>
                <w:numId w:val="1"/>
              </w:numPr>
              <w:spacing w:after="0" w:line="240" w:lineRule="auto"/>
              <w:rPr>
                <w:rFonts w:ascii="Arial" w:hAnsi="Arial" w:cs="Arial"/>
                <w:b/>
                <w:bCs/>
                <w:sz w:val="18"/>
                <w:szCs w:val="18"/>
                <w:u w:val="single"/>
              </w:rPr>
            </w:pPr>
            <w:r w:rsidRPr="00F374DF">
              <w:rPr>
                <w:rFonts w:ascii="Arial" w:hAnsi="Arial" w:cs="Arial"/>
                <w:b/>
                <w:bCs/>
                <w:sz w:val="18"/>
                <w:szCs w:val="18"/>
                <w:u w:val="single"/>
              </w:rPr>
              <w:t>Заказ рыночных данных:</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464"/>
              <w:gridCol w:w="1039"/>
              <w:gridCol w:w="851"/>
              <w:gridCol w:w="2647"/>
            </w:tblGrid>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Наименование</w:t>
                  </w:r>
                </w:p>
              </w:tc>
              <w:tc>
                <w:tcPr>
                  <w:tcW w:w="1464"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Количество</w:t>
                  </w:r>
                </w:p>
              </w:tc>
              <w:tc>
                <w:tcPr>
                  <w:tcW w:w="1039" w:type="dxa"/>
                  <w:tcBorders>
                    <w:top w:val="single" w:sz="4" w:space="0" w:color="auto"/>
                    <w:left w:val="single" w:sz="4" w:space="0" w:color="auto"/>
                    <w:bottom w:val="single" w:sz="4" w:space="0" w:color="auto"/>
                    <w:right w:val="single" w:sz="4" w:space="0" w:color="auto"/>
                  </w:tcBorders>
                  <w:hideMark/>
                </w:tcPr>
                <w:p w:rsidR="005213E5" w:rsidRPr="00F374DF" w:rsidRDefault="005213E5" w:rsidP="003B7524">
                  <w:pPr>
                    <w:jc w:val="center"/>
                    <w:rPr>
                      <w:rFonts w:ascii="Calibri" w:eastAsia="Times New Roman" w:hAnsi="Calibri" w:cs="Calibri"/>
                      <w:b/>
                      <w:bCs/>
                      <w:color w:val="000000"/>
                      <w:sz w:val="18"/>
                      <w:szCs w:val="18"/>
                      <w:lang w:val="en-US"/>
                    </w:rPr>
                  </w:pPr>
                  <w:r w:rsidRPr="00F374DF">
                    <w:rPr>
                      <w:rFonts w:ascii="Calibri" w:hAnsi="Calibri" w:cs="Calibri"/>
                      <w:b/>
                      <w:bCs/>
                      <w:color w:val="000000"/>
                      <w:sz w:val="18"/>
                      <w:szCs w:val="18"/>
                      <w:lang w:val="en-US"/>
                    </w:rPr>
                    <w:t>Level 1</w:t>
                  </w:r>
                </w:p>
              </w:tc>
              <w:tc>
                <w:tcPr>
                  <w:tcW w:w="851" w:type="dxa"/>
                  <w:tcBorders>
                    <w:top w:val="single" w:sz="4" w:space="0" w:color="auto"/>
                    <w:left w:val="single" w:sz="4" w:space="0" w:color="auto"/>
                    <w:bottom w:val="single" w:sz="4" w:space="0" w:color="auto"/>
                    <w:right w:val="single" w:sz="4" w:space="0" w:color="auto"/>
                  </w:tcBorders>
                  <w:hideMark/>
                </w:tcPr>
                <w:p w:rsidR="005213E5" w:rsidRPr="00F374DF" w:rsidRDefault="005213E5" w:rsidP="003B7524">
                  <w:pPr>
                    <w:jc w:val="center"/>
                    <w:rPr>
                      <w:rFonts w:ascii="Calibri" w:eastAsia="Times New Roman" w:hAnsi="Calibri" w:cs="Calibri"/>
                      <w:b/>
                      <w:bCs/>
                      <w:color w:val="000000"/>
                      <w:sz w:val="18"/>
                      <w:szCs w:val="18"/>
                      <w:lang w:val="en-US"/>
                    </w:rPr>
                  </w:pPr>
                  <w:r w:rsidRPr="00F374DF">
                    <w:rPr>
                      <w:rFonts w:ascii="Calibri" w:hAnsi="Calibri" w:cs="Calibri"/>
                      <w:b/>
                      <w:bCs/>
                      <w:color w:val="000000"/>
                      <w:sz w:val="18"/>
                      <w:szCs w:val="18"/>
                      <w:lang w:val="en-US"/>
                    </w:rPr>
                    <w:t>Level 2</w:t>
                  </w:r>
                </w:p>
              </w:tc>
              <w:tc>
                <w:tcPr>
                  <w:tcW w:w="2647" w:type="dxa"/>
                  <w:tcBorders>
                    <w:top w:val="single" w:sz="4" w:space="0" w:color="auto"/>
                    <w:left w:val="single" w:sz="4" w:space="0" w:color="auto"/>
                    <w:bottom w:val="single" w:sz="4" w:space="0" w:color="auto"/>
                    <w:right w:val="single" w:sz="4" w:space="0" w:color="auto"/>
                  </w:tcBorders>
                  <w:hideMark/>
                </w:tcPr>
                <w:p w:rsidR="005213E5" w:rsidRPr="00F374DF" w:rsidRDefault="005213E5" w:rsidP="003B7524">
                  <w:pPr>
                    <w:jc w:val="center"/>
                    <w:rPr>
                      <w:rFonts w:ascii="Calibri" w:eastAsia="Times New Roman" w:hAnsi="Calibri" w:cs="Calibri"/>
                      <w:b/>
                      <w:bCs/>
                      <w:color w:val="000000"/>
                      <w:sz w:val="18"/>
                      <w:szCs w:val="18"/>
                    </w:rPr>
                  </w:pPr>
                  <w:r w:rsidRPr="00F374DF">
                    <w:rPr>
                      <w:rFonts w:ascii="Calibri" w:hAnsi="Calibri" w:cs="Calibri"/>
                      <w:b/>
                      <w:bCs/>
                      <w:color w:val="000000"/>
                      <w:sz w:val="18"/>
                      <w:szCs w:val="18"/>
                    </w:rPr>
                    <w:t>Примечание</w:t>
                  </w: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rPr>
                  </w:pPr>
                  <w:r w:rsidRPr="00F374DF">
                    <w:rPr>
                      <w:rFonts w:ascii="Calibri" w:hAnsi="Calibri" w:cs="Calibri"/>
                      <w:sz w:val="18"/>
                      <w:szCs w:val="18"/>
                    </w:rPr>
                    <w:t>CME</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rPr>
                  </w:pPr>
                  <w:r w:rsidRPr="00F374DF">
                    <w:rPr>
                      <w:rFonts w:ascii="Calibri" w:hAnsi="Calibri" w:cs="Calibri"/>
                      <w:sz w:val="18"/>
                      <w:szCs w:val="18"/>
                    </w:rPr>
                    <w:t xml:space="preserve">CME </w:t>
                  </w:r>
                  <w:proofErr w:type="spellStart"/>
                  <w:r w:rsidRPr="00F374DF">
                    <w:rPr>
                      <w:rFonts w:ascii="Calibri" w:hAnsi="Calibri" w:cs="Calibri"/>
                      <w:sz w:val="18"/>
                      <w:szCs w:val="18"/>
                    </w:rPr>
                    <w:t>Non-Professional</w:t>
                  </w:r>
                  <w:proofErr w:type="spellEnd"/>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Calibri" w:eastAsia="Times New Roman" w:hAnsi="Calibri" w:cs="Calibri"/>
                      <w:color w:val="000000"/>
                      <w:sz w:val="18"/>
                      <w:szCs w:val="18"/>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rPr>
                  </w:pPr>
                  <w:r w:rsidRPr="00F374DF">
                    <w:rPr>
                      <w:rFonts w:ascii="Calibri" w:hAnsi="Calibri" w:cs="Calibri"/>
                      <w:sz w:val="18"/>
                      <w:szCs w:val="18"/>
                    </w:rPr>
                    <w:t xml:space="preserve">ICE </w:t>
                  </w:r>
                  <w:proofErr w:type="spellStart"/>
                  <w:r w:rsidRPr="00F374DF">
                    <w:rPr>
                      <w:rFonts w:ascii="Calibri" w:hAnsi="Calibri" w:cs="Calibri"/>
                      <w:sz w:val="18"/>
                      <w:szCs w:val="18"/>
                    </w:rPr>
                    <w:t>Futures</w:t>
                  </w:r>
                  <w:proofErr w:type="spellEnd"/>
                  <w:r w:rsidRPr="00F374DF">
                    <w:rPr>
                      <w:rFonts w:ascii="Calibri" w:hAnsi="Calibri" w:cs="Calibri"/>
                      <w:sz w:val="18"/>
                      <w:szCs w:val="18"/>
                    </w:rPr>
                    <w:t xml:space="preserve"> U.S.</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Calibri" w:eastAsia="Times New Roman" w:hAnsi="Calibri" w:cs="Calibri"/>
                      <w:color w:val="000000"/>
                      <w:sz w:val="18"/>
                      <w:szCs w:val="18"/>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tcPr>
                <w:p w:rsidR="005213E5" w:rsidRPr="00F374DF" w:rsidRDefault="005213E5" w:rsidP="003B7524">
                  <w:pPr>
                    <w:jc w:val="center"/>
                    <w:rPr>
                      <w:rFonts w:ascii="Arial" w:eastAsia="Times New Roman" w:hAnsi="Arial" w:cs="Arial"/>
                      <w:snapToGrid w:val="0"/>
                      <w:sz w:val="18"/>
                      <w:szCs w:val="18"/>
                      <w:u w:val="single"/>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lang w:val="en-GB"/>
                    </w:rPr>
                  </w:pPr>
                  <w:r w:rsidRPr="00F374DF">
                    <w:rPr>
                      <w:rFonts w:ascii="Calibri" w:hAnsi="Calibri" w:cs="Calibri"/>
                      <w:sz w:val="18"/>
                      <w:szCs w:val="18"/>
                      <w:lang w:val="en-GB"/>
                    </w:rPr>
                    <w:t>ICE Futures Europe – Commodities</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tcPr>
                <w:p w:rsidR="005213E5" w:rsidRPr="00F374DF" w:rsidRDefault="005213E5" w:rsidP="003B7524">
                  <w:pPr>
                    <w:jc w:val="center"/>
                    <w:rPr>
                      <w:rFonts w:ascii="Arial" w:eastAsia="Times New Roman" w:hAnsi="Arial" w:cs="Arial"/>
                      <w:snapToGrid w:val="0"/>
                      <w:sz w:val="18"/>
                      <w:szCs w:val="18"/>
                      <w:u w:val="single"/>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lang w:val="en-GB"/>
                    </w:rPr>
                  </w:pPr>
                  <w:r w:rsidRPr="00F374DF">
                    <w:rPr>
                      <w:rFonts w:ascii="Calibri" w:hAnsi="Calibri" w:cs="Calibri"/>
                      <w:sz w:val="18"/>
                      <w:szCs w:val="18"/>
                      <w:lang w:val="en-GB"/>
                    </w:rPr>
                    <w:t>ICE Futures Europe – Financials</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tcPr>
                <w:p w:rsidR="005213E5" w:rsidRPr="00F374DF" w:rsidRDefault="005213E5" w:rsidP="003B7524">
                  <w:pPr>
                    <w:jc w:val="center"/>
                    <w:rPr>
                      <w:rFonts w:ascii="Arial" w:eastAsia="Times New Roman" w:hAnsi="Arial" w:cs="Arial"/>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lang w:val="en-GB"/>
                    </w:rPr>
                  </w:pPr>
                  <w:proofErr w:type="spellStart"/>
                  <w:r w:rsidRPr="00F374DF">
                    <w:rPr>
                      <w:rFonts w:ascii="Calibri" w:hAnsi="Calibri" w:cs="Calibri"/>
                      <w:sz w:val="18"/>
                      <w:szCs w:val="18"/>
                      <w:lang w:val="en-GB"/>
                    </w:rPr>
                    <w:t>Eurex</w:t>
                  </w:r>
                  <w:proofErr w:type="spellEnd"/>
                  <w:r w:rsidRPr="00F374DF">
                    <w:rPr>
                      <w:rFonts w:ascii="Calibri" w:hAnsi="Calibri" w:cs="Calibri"/>
                      <w:sz w:val="18"/>
                      <w:szCs w:val="18"/>
                      <w:lang w:val="en-GB"/>
                    </w:rPr>
                    <w:t xml:space="preserve"> Ultra Non-Professional</w:t>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r w:rsidR="005213E5" w:rsidRPr="00F374DF" w:rsidTr="003B7524">
              <w:trPr>
                <w:trHeight w:val="300"/>
                <w:jc w:val="center"/>
              </w:trPr>
              <w:tc>
                <w:tcPr>
                  <w:tcW w:w="3263" w:type="dxa"/>
                  <w:tcBorders>
                    <w:top w:val="single" w:sz="4" w:space="0" w:color="auto"/>
                    <w:left w:val="single" w:sz="4" w:space="0" w:color="auto"/>
                    <w:bottom w:val="single" w:sz="4" w:space="0" w:color="auto"/>
                    <w:right w:val="single" w:sz="4" w:space="0" w:color="auto"/>
                  </w:tcBorders>
                  <w:noWrap/>
                  <w:vAlign w:val="bottom"/>
                  <w:hideMark/>
                </w:tcPr>
                <w:p w:rsidR="005213E5" w:rsidRPr="00F374DF" w:rsidRDefault="005213E5" w:rsidP="003B7524">
                  <w:pPr>
                    <w:rPr>
                      <w:rFonts w:ascii="Calibri" w:eastAsia="Times New Roman" w:hAnsi="Calibri" w:cs="Calibri"/>
                      <w:sz w:val="18"/>
                      <w:szCs w:val="18"/>
                    </w:rPr>
                  </w:pPr>
                  <w:r w:rsidRPr="00F374DF">
                    <w:rPr>
                      <w:rFonts w:ascii="Calibri" w:hAnsi="Calibri" w:cs="Calibri"/>
                      <w:sz w:val="18"/>
                      <w:szCs w:val="18"/>
                    </w:rPr>
                    <w:t>Иное:</w:t>
                  </w:r>
                </w:p>
                <w:p w:rsidR="005213E5" w:rsidRPr="00F374DF" w:rsidRDefault="005213E5" w:rsidP="003B7524">
                  <w:pPr>
                    <w:rPr>
                      <w:rFonts w:ascii="Calibri" w:eastAsia="Times New Roman" w:hAnsi="Calibri" w:cs="Calibri"/>
                      <w:sz w:val="18"/>
                      <w:szCs w:val="18"/>
                    </w:rPr>
                  </w:pPr>
                  <w:r w:rsidRPr="00F374DF">
                    <w:rPr>
                      <w:rFonts w:ascii="Arial" w:hAnsi="Arial" w:cs="Arial"/>
                      <w:snapToGrid w:val="0"/>
                      <w:sz w:val="18"/>
                      <w:szCs w:val="18"/>
                      <w:u w:val="single"/>
                    </w:rPr>
                    <w:fldChar w:fldCharType="begin">
                      <w:ffData>
                        <w:name w:val=""/>
                        <w:enabled/>
                        <w:calcOnExit w:val="0"/>
                        <w:textInput>
                          <w:default w:val="_________________________"/>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_________________________</w:t>
                  </w:r>
                  <w:r w:rsidRPr="00F374DF">
                    <w:rPr>
                      <w:rFonts w:ascii="Arial" w:hAnsi="Arial" w:cs="Arial"/>
                      <w:snapToGrid w:val="0"/>
                      <w:sz w:val="18"/>
                      <w:szCs w:val="18"/>
                      <w:u w:val="single"/>
                    </w:rPr>
                    <w:fldChar w:fldCharType="end"/>
                  </w:r>
                </w:p>
              </w:tc>
              <w:tc>
                <w:tcPr>
                  <w:tcW w:w="1464" w:type="dxa"/>
                  <w:tcBorders>
                    <w:top w:val="single" w:sz="4" w:space="0" w:color="auto"/>
                    <w:left w:val="single" w:sz="4" w:space="0" w:color="auto"/>
                    <w:bottom w:val="single" w:sz="4" w:space="0" w:color="auto"/>
                    <w:right w:val="single" w:sz="4" w:space="0" w:color="auto"/>
                  </w:tcBorders>
                  <w:noWrap/>
                  <w:vAlign w:val="center"/>
                  <w:hideMark/>
                </w:tcPr>
                <w:p w:rsidR="005213E5" w:rsidRPr="00F374DF" w:rsidRDefault="005213E5" w:rsidP="003B7524">
                  <w:pPr>
                    <w:jc w:val="center"/>
                    <w:rPr>
                      <w:rFonts w:ascii="Arial" w:eastAsia="Times New Roman" w:hAnsi="Arial" w:cs="Arial"/>
                      <w:snapToGrid w:val="0"/>
                      <w:sz w:val="18"/>
                      <w:szCs w:val="18"/>
                      <w:u w:val="single"/>
                    </w:rPr>
                  </w:pPr>
                  <w:r w:rsidRPr="00F374DF">
                    <w:rPr>
                      <w:rFonts w:ascii="Arial" w:hAnsi="Arial" w:cs="Arial"/>
                      <w:snapToGrid w:val="0"/>
                      <w:sz w:val="18"/>
                      <w:szCs w:val="18"/>
                      <w:u w:val="single"/>
                    </w:rPr>
                    <w:fldChar w:fldCharType="begin">
                      <w:ffData>
                        <w:name w:val=""/>
                        <w:enabled/>
                        <w:calcOnExit w:val="0"/>
                        <w:textInput/>
                      </w:ffData>
                    </w:fldChar>
                  </w:r>
                  <w:r w:rsidRPr="00F374DF">
                    <w:rPr>
                      <w:rFonts w:ascii="Arial" w:hAnsi="Arial" w:cs="Arial"/>
                      <w:snapToGrid w:val="0"/>
                      <w:sz w:val="18"/>
                      <w:szCs w:val="18"/>
                      <w:u w:val="single"/>
                    </w:rPr>
                    <w:instrText xml:space="preserve"> FORMTEXT </w:instrText>
                  </w:r>
                  <w:r w:rsidRPr="00F374DF">
                    <w:rPr>
                      <w:rFonts w:ascii="Arial" w:hAnsi="Arial" w:cs="Arial"/>
                      <w:snapToGrid w:val="0"/>
                      <w:sz w:val="18"/>
                      <w:szCs w:val="18"/>
                      <w:u w:val="single"/>
                    </w:rPr>
                  </w:r>
                  <w:r w:rsidRPr="00F374DF">
                    <w:rPr>
                      <w:rFonts w:ascii="Arial" w:hAnsi="Arial" w:cs="Arial"/>
                      <w:snapToGrid w:val="0"/>
                      <w:sz w:val="18"/>
                      <w:szCs w:val="18"/>
                      <w:u w:val="single"/>
                    </w:rPr>
                    <w:fldChar w:fldCharType="separate"/>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noProof/>
                      <w:snapToGrid w:val="0"/>
                      <w:sz w:val="18"/>
                      <w:szCs w:val="18"/>
                      <w:u w:val="single"/>
                    </w:rPr>
                    <w:t> </w:t>
                  </w:r>
                  <w:r w:rsidRPr="00F374DF">
                    <w:rPr>
                      <w:rFonts w:ascii="Arial" w:hAnsi="Arial" w:cs="Arial"/>
                      <w:snapToGrid w:val="0"/>
                      <w:sz w:val="18"/>
                      <w:szCs w:val="18"/>
                      <w:u w:val="single"/>
                    </w:rPr>
                    <w:fldChar w:fldCharType="end"/>
                  </w:r>
                </w:p>
              </w:tc>
              <w:tc>
                <w:tcPr>
                  <w:tcW w:w="1039"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5213E5" w:rsidRPr="00F374DF" w:rsidRDefault="005213E5" w:rsidP="003B7524">
                  <w:pPr>
                    <w:jc w:val="center"/>
                    <w:rPr>
                      <w:rFonts w:ascii="Arial" w:eastAsia="Times New Roman" w:hAnsi="Arial" w:cs="Arial"/>
                      <w:bCs/>
                      <w:sz w:val="18"/>
                      <w:szCs w:val="18"/>
                    </w:rPr>
                  </w:pPr>
                  <w:r w:rsidRPr="00F374DF">
                    <w:rPr>
                      <w:rFonts w:ascii="Arial" w:hAnsi="Arial" w:cs="Arial"/>
                      <w:bCs/>
                      <w:sz w:val="18"/>
                      <w:szCs w:val="18"/>
                    </w:rPr>
                    <w:fldChar w:fldCharType="begin">
                      <w:ffData>
                        <w:name w:val="Флажок6"/>
                        <w:enabled/>
                        <w:calcOnExit w:val="0"/>
                        <w:checkBox>
                          <w:sizeAuto/>
                          <w:default w:val="0"/>
                        </w:checkBox>
                      </w:ffData>
                    </w:fldChar>
                  </w:r>
                  <w:r w:rsidRPr="00F374DF">
                    <w:rPr>
                      <w:rFonts w:ascii="Arial" w:hAnsi="Arial" w:cs="Arial"/>
                      <w:bCs/>
                      <w:sz w:val="18"/>
                      <w:szCs w:val="18"/>
                    </w:rPr>
                    <w:instrText xml:space="preserve"> </w:instrText>
                  </w:r>
                  <w:r w:rsidRPr="00F374DF">
                    <w:rPr>
                      <w:rFonts w:ascii="Arial" w:hAnsi="Arial" w:cs="Arial"/>
                      <w:bCs/>
                      <w:sz w:val="18"/>
                      <w:szCs w:val="18"/>
                      <w:lang w:val="en-US"/>
                    </w:rPr>
                    <w:instrText xml:space="preserve">FORMCHECKBOX </w:instrText>
                  </w:r>
                  <w:r w:rsidR="00F374DF" w:rsidRPr="00F374DF">
                    <w:rPr>
                      <w:rFonts w:ascii="Arial" w:hAnsi="Arial" w:cs="Arial"/>
                      <w:bCs/>
                      <w:sz w:val="18"/>
                      <w:szCs w:val="18"/>
                    </w:rPr>
                  </w:r>
                  <w:r w:rsidR="00F374DF" w:rsidRPr="00F374DF">
                    <w:rPr>
                      <w:rFonts w:ascii="Arial" w:hAnsi="Arial" w:cs="Arial"/>
                      <w:bCs/>
                      <w:sz w:val="18"/>
                      <w:szCs w:val="18"/>
                    </w:rPr>
                    <w:fldChar w:fldCharType="separate"/>
                  </w:r>
                  <w:r w:rsidRPr="00F374DF">
                    <w:rPr>
                      <w:rFonts w:ascii="Arial" w:hAnsi="Arial" w:cs="Arial"/>
                      <w:bCs/>
                      <w:sz w:val="18"/>
                      <w:szCs w:val="18"/>
                    </w:rPr>
                    <w:fldChar w:fldCharType="end"/>
                  </w:r>
                </w:p>
              </w:tc>
              <w:tc>
                <w:tcPr>
                  <w:tcW w:w="2647" w:type="dxa"/>
                  <w:tcBorders>
                    <w:top w:val="single" w:sz="4" w:space="0" w:color="auto"/>
                    <w:left w:val="single" w:sz="4" w:space="0" w:color="auto"/>
                    <w:bottom w:val="single" w:sz="4" w:space="0" w:color="auto"/>
                    <w:right w:val="single" w:sz="4" w:space="0" w:color="auto"/>
                  </w:tcBorders>
                </w:tcPr>
                <w:p w:rsidR="005213E5" w:rsidRPr="00F374DF" w:rsidRDefault="005213E5" w:rsidP="003B7524">
                  <w:pPr>
                    <w:jc w:val="center"/>
                    <w:rPr>
                      <w:rFonts w:ascii="Arial" w:eastAsia="Times New Roman" w:hAnsi="Arial" w:cs="Arial"/>
                      <w:snapToGrid w:val="0"/>
                      <w:sz w:val="18"/>
                      <w:szCs w:val="18"/>
                      <w:u w:val="single"/>
                    </w:rPr>
                  </w:pPr>
                </w:p>
              </w:tc>
            </w:tr>
          </w:tbl>
          <w:p w:rsidR="00EE2A4F" w:rsidRPr="00F374DF" w:rsidRDefault="005213E5" w:rsidP="00A05524">
            <w:pPr>
              <w:rPr>
                <w:rFonts w:ascii="Arial" w:eastAsia="Times New Roman" w:hAnsi="Arial" w:cs="Arial"/>
                <w:bCs/>
                <w:sz w:val="18"/>
                <w:szCs w:val="18"/>
              </w:rPr>
            </w:pPr>
            <w:r w:rsidRPr="00F374DF">
              <w:rPr>
                <w:rFonts w:ascii="Arial" w:hAnsi="Arial" w:cs="Arial"/>
                <w:bCs/>
                <w:sz w:val="18"/>
                <w:szCs w:val="18"/>
              </w:rPr>
              <w:t xml:space="preserve">* С полным списком рыночных данных доступных для заказа можно ознакомиться на странице в сети Интернет: </w:t>
            </w:r>
            <w:hyperlink r:id="rId9" w:history="1">
              <w:r w:rsidRPr="00F374DF">
                <w:rPr>
                  <w:rStyle w:val="a3"/>
                  <w:sz w:val="18"/>
                  <w:szCs w:val="18"/>
                </w:rPr>
                <w:t>https://www.cqg.com/partners/exchanges/monthly-fees</w:t>
              </w:r>
            </w:hyperlink>
          </w:p>
          <w:p w:rsidR="00EE2A4F" w:rsidRPr="00F374DF" w:rsidRDefault="005213E5" w:rsidP="00BC26A0">
            <w:pPr>
              <w:pStyle w:val="a4"/>
              <w:suppressAutoHyphens/>
              <w:ind w:left="317"/>
              <w:rPr>
                <w:rFonts w:ascii="Arial" w:hAnsi="Arial" w:cs="Arial"/>
                <w:iCs/>
                <w:sz w:val="18"/>
                <w:szCs w:val="18"/>
                <w:u w:val="single"/>
                <w:lang w:val="ru-RU"/>
              </w:rPr>
            </w:pPr>
            <w:r w:rsidRPr="00F374DF">
              <w:rPr>
                <w:rFonts w:ascii="Arial" w:hAnsi="Arial" w:cs="Arial"/>
                <w:iCs/>
                <w:sz w:val="18"/>
                <w:szCs w:val="18"/>
                <w:u w:val="single"/>
                <w:lang w:val="ru-RU"/>
              </w:rPr>
              <w:t>Примечание:</w:t>
            </w:r>
          </w:p>
          <w:p w:rsidR="00134B3E" w:rsidRPr="00F374DF" w:rsidRDefault="00134B3E"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 xml:space="preserve">Основываясь на квалификации </w:t>
            </w:r>
            <w:r w:rsidR="00040E7A" w:rsidRPr="00F374DF">
              <w:rPr>
                <w:rFonts w:ascii="Arial" w:hAnsi="Arial" w:cs="Arial"/>
                <w:b w:val="0"/>
                <w:iCs/>
                <w:sz w:val="18"/>
                <w:szCs w:val="18"/>
                <w:lang w:val="ru-RU"/>
              </w:rPr>
              <w:t>подписчика*</w:t>
            </w:r>
            <w:r w:rsidRPr="00F374DF">
              <w:rPr>
                <w:rFonts w:ascii="Arial" w:hAnsi="Arial" w:cs="Arial"/>
                <w:b w:val="0"/>
                <w:iCs/>
                <w:sz w:val="18"/>
                <w:szCs w:val="18"/>
                <w:lang w:val="ru-RU"/>
              </w:rPr>
              <w:t xml:space="preserve">, </w:t>
            </w:r>
            <w:r w:rsidR="00040E7A" w:rsidRPr="00F374DF">
              <w:rPr>
                <w:rFonts w:ascii="Arial" w:hAnsi="Arial" w:cs="Arial"/>
                <w:b w:val="0"/>
                <w:iCs/>
                <w:sz w:val="18"/>
                <w:szCs w:val="18"/>
                <w:lang w:val="ru-RU"/>
              </w:rPr>
              <w:t>подписчику</w:t>
            </w:r>
            <w:r w:rsidRPr="00F374DF">
              <w:rPr>
                <w:rFonts w:ascii="Arial" w:hAnsi="Arial" w:cs="Arial"/>
                <w:b w:val="0"/>
                <w:iCs/>
                <w:sz w:val="18"/>
                <w:szCs w:val="18"/>
                <w:lang w:val="ru-RU"/>
              </w:rPr>
              <w:t xml:space="preserve"> может б</w:t>
            </w:r>
            <w:r w:rsidR="007C4F92" w:rsidRPr="00F374DF">
              <w:rPr>
                <w:rFonts w:ascii="Arial" w:hAnsi="Arial" w:cs="Arial"/>
                <w:b w:val="0"/>
                <w:iCs/>
                <w:sz w:val="18"/>
                <w:szCs w:val="18"/>
                <w:lang w:val="ru-RU"/>
              </w:rPr>
              <w:t>ыть снижена комиссия за рыночные данные</w:t>
            </w:r>
            <w:r w:rsidRPr="00F374DF">
              <w:rPr>
                <w:rFonts w:ascii="Arial" w:hAnsi="Arial" w:cs="Arial"/>
                <w:b w:val="0"/>
                <w:iCs/>
                <w:sz w:val="18"/>
                <w:szCs w:val="18"/>
                <w:lang w:val="ru-RU"/>
              </w:rPr>
              <w:t xml:space="preserve">. Чтобы претендовать на снижение комиссии, </w:t>
            </w:r>
            <w:r w:rsidR="00040E7A" w:rsidRPr="00F374DF">
              <w:rPr>
                <w:rFonts w:ascii="Arial" w:hAnsi="Arial" w:cs="Arial"/>
                <w:b w:val="0"/>
                <w:iCs/>
                <w:sz w:val="18"/>
                <w:szCs w:val="18"/>
                <w:lang w:val="ru-RU"/>
              </w:rPr>
              <w:t>подписчик</w:t>
            </w:r>
            <w:r w:rsidRPr="00F374DF">
              <w:rPr>
                <w:rFonts w:ascii="Arial" w:hAnsi="Arial" w:cs="Arial"/>
                <w:b w:val="0"/>
                <w:iCs/>
                <w:sz w:val="18"/>
                <w:szCs w:val="18"/>
                <w:lang w:val="ru-RU"/>
              </w:rPr>
              <w:t xml:space="preserve"> должен считаться </w:t>
            </w:r>
            <w:r w:rsidR="00EE2A4F" w:rsidRPr="00F374DF">
              <w:rPr>
                <w:rFonts w:ascii="Arial" w:hAnsi="Arial" w:cs="Arial"/>
                <w:iCs/>
                <w:sz w:val="18"/>
                <w:szCs w:val="18"/>
                <w:lang w:val="ru-RU"/>
              </w:rPr>
              <w:t>«непрофессионалом</w:t>
            </w:r>
            <w:r w:rsidRPr="00F374DF">
              <w:rPr>
                <w:rFonts w:ascii="Arial" w:hAnsi="Arial" w:cs="Arial"/>
                <w:iCs/>
                <w:sz w:val="18"/>
                <w:szCs w:val="18"/>
                <w:lang w:val="ru-RU"/>
              </w:rPr>
              <w:t>».</w:t>
            </w:r>
          </w:p>
          <w:p w:rsidR="00134B3E" w:rsidRPr="00F374DF" w:rsidRDefault="00134B3E" w:rsidP="00134B3E">
            <w:pPr>
              <w:pStyle w:val="a4"/>
              <w:suppressAutoHyphens/>
              <w:ind w:firstLine="284"/>
              <w:rPr>
                <w:rFonts w:ascii="Arial" w:hAnsi="Arial" w:cs="Arial"/>
                <w:b w:val="0"/>
                <w:iCs/>
                <w:sz w:val="18"/>
                <w:szCs w:val="18"/>
                <w:lang w:val="ru-RU"/>
              </w:rPr>
            </w:pPr>
          </w:p>
          <w:p w:rsidR="00134B3E" w:rsidRPr="00F374DF" w:rsidRDefault="00134B3E"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Непрофессиональные лица означают и включают (</w:t>
            </w:r>
            <w:proofErr w:type="spellStart"/>
            <w:r w:rsidRPr="00F374DF">
              <w:rPr>
                <w:rFonts w:ascii="Arial" w:hAnsi="Arial" w:cs="Arial"/>
                <w:b w:val="0"/>
                <w:iCs/>
                <w:sz w:val="18"/>
                <w:szCs w:val="18"/>
                <w:lang w:val="en-US"/>
              </w:rPr>
              <w:t>i</w:t>
            </w:r>
            <w:proofErr w:type="spellEnd"/>
            <w:r w:rsidRPr="00F374DF">
              <w:rPr>
                <w:rFonts w:ascii="Arial" w:hAnsi="Arial" w:cs="Arial"/>
                <w:b w:val="0"/>
                <w:iCs/>
                <w:sz w:val="18"/>
                <w:szCs w:val="18"/>
                <w:lang w:val="ru-RU"/>
              </w:rPr>
              <w:t>) физическое лицо или (</w:t>
            </w:r>
            <w:r w:rsidRPr="00F374DF">
              <w:rPr>
                <w:rFonts w:ascii="Arial" w:hAnsi="Arial" w:cs="Arial"/>
                <w:b w:val="0"/>
                <w:iCs/>
                <w:sz w:val="18"/>
                <w:szCs w:val="18"/>
                <w:lang w:val="en-US"/>
              </w:rPr>
              <w:t>ii</w:t>
            </w:r>
            <w:r w:rsidRPr="00F374DF">
              <w:rPr>
                <w:rFonts w:ascii="Arial" w:hAnsi="Arial" w:cs="Arial"/>
                <w:b w:val="0"/>
                <w:iCs/>
                <w:sz w:val="18"/>
                <w:szCs w:val="18"/>
                <w:lang w:val="ru-RU"/>
              </w:rPr>
              <w:t>) определенные субъекты малого бизнеса (общества с ограниченной ответственностью, товарищества, трасты или корпорации), которые получают и используют рыночн</w:t>
            </w:r>
            <w:r w:rsidR="007C4F92" w:rsidRPr="00F374DF">
              <w:rPr>
                <w:rFonts w:ascii="Arial" w:hAnsi="Arial" w:cs="Arial"/>
                <w:b w:val="0"/>
                <w:iCs/>
                <w:sz w:val="18"/>
                <w:szCs w:val="18"/>
                <w:lang w:val="ru-RU"/>
              </w:rPr>
              <w:t>ые</w:t>
            </w:r>
            <w:r w:rsidRPr="00F374DF">
              <w:rPr>
                <w:rFonts w:ascii="Arial" w:hAnsi="Arial" w:cs="Arial"/>
                <w:b w:val="0"/>
                <w:iCs/>
                <w:sz w:val="18"/>
                <w:szCs w:val="18"/>
                <w:lang w:val="ru-RU"/>
              </w:rPr>
              <w:t xml:space="preserve"> </w:t>
            </w:r>
            <w:r w:rsidR="007C4F92" w:rsidRPr="00F374DF">
              <w:rPr>
                <w:rFonts w:ascii="Arial" w:hAnsi="Arial" w:cs="Arial"/>
                <w:b w:val="0"/>
                <w:iCs/>
                <w:sz w:val="18"/>
                <w:szCs w:val="18"/>
                <w:lang w:val="ru-RU"/>
              </w:rPr>
              <w:t>данные</w:t>
            </w:r>
            <w:r w:rsidRPr="00F374DF">
              <w:rPr>
                <w:rFonts w:ascii="Arial" w:hAnsi="Arial" w:cs="Arial"/>
                <w:b w:val="0"/>
                <w:iCs/>
                <w:sz w:val="18"/>
                <w:szCs w:val="18"/>
                <w:lang w:val="ru-RU"/>
              </w:rPr>
              <w:t xml:space="preserve"> (за исключением любых явные торгуемых данных), в каждом случае подлежат следующим ограничениям:</w:t>
            </w:r>
          </w:p>
          <w:p w:rsidR="00134B3E" w:rsidRPr="00F374DF" w:rsidRDefault="00134B3E" w:rsidP="00134B3E">
            <w:pPr>
              <w:pStyle w:val="a4"/>
              <w:suppressAutoHyphens/>
              <w:ind w:firstLine="284"/>
              <w:rPr>
                <w:rFonts w:ascii="Arial" w:hAnsi="Arial" w:cs="Arial"/>
                <w:b w:val="0"/>
                <w:iCs/>
                <w:sz w:val="18"/>
                <w:szCs w:val="18"/>
                <w:lang w:val="ru-RU"/>
              </w:rPr>
            </w:pPr>
          </w:p>
          <w:p w:rsidR="00134B3E" w:rsidRPr="00F374DF" w:rsidRDefault="00EE2A4F" w:rsidP="00134B3E">
            <w:pPr>
              <w:pStyle w:val="a4"/>
              <w:suppressAutoHyphens/>
              <w:ind w:firstLine="284"/>
              <w:rPr>
                <w:rFonts w:ascii="Arial" w:hAnsi="Arial" w:cs="Arial"/>
                <w:iCs/>
                <w:sz w:val="18"/>
                <w:szCs w:val="18"/>
                <w:u w:val="single"/>
                <w:lang w:val="ru-RU"/>
              </w:rPr>
            </w:pPr>
            <w:r w:rsidRPr="00F374DF">
              <w:rPr>
                <w:rFonts w:ascii="Arial" w:hAnsi="Arial" w:cs="Arial"/>
                <w:iCs/>
                <w:sz w:val="18"/>
                <w:szCs w:val="18"/>
                <w:u w:val="single"/>
                <w:lang w:val="ru-RU"/>
              </w:rPr>
              <w:t xml:space="preserve">Непрофессиональный </w:t>
            </w:r>
            <w:r w:rsidR="00040E7A" w:rsidRPr="00F374DF">
              <w:rPr>
                <w:rFonts w:ascii="Arial" w:hAnsi="Arial" w:cs="Arial"/>
                <w:iCs/>
                <w:sz w:val="18"/>
                <w:szCs w:val="18"/>
                <w:u w:val="single"/>
                <w:lang w:val="ru-RU"/>
              </w:rPr>
              <w:t>подписчик</w:t>
            </w:r>
            <w:r w:rsidR="00134B3E" w:rsidRPr="00F374DF">
              <w:rPr>
                <w:rFonts w:ascii="Arial" w:hAnsi="Arial" w:cs="Arial"/>
                <w:iCs/>
                <w:sz w:val="18"/>
                <w:szCs w:val="18"/>
                <w:u w:val="single"/>
                <w:lang w:val="ru-RU"/>
              </w:rPr>
              <w:t>:</w:t>
            </w:r>
          </w:p>
          <w:p w:rsidR="00134B3E" w:rsidRPr="00F374DF" w:rsidRDefault="00134B3E"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en-US"/>
              </w:rPr>
              <w:t>a</w:t>
            </w:r>
            <w:r w:rsidR="007C4F92" w:rsidRPr="00F374DF">
              <w:rPr>
                <w:rFonts w:ascii="Arial" w:hAnsi="Arial" w:cs="Arial"/>
                <w:b w:val="0"/>
                <w:iCs/>
                <w:sz w:val="18"/>
                <w:szCs w:val="18"/>
                <w:lang w:val="ru-RU"/>
              </w:rPr>
              <w:t>) имеет</w:t>
            </w:r>
            <w:r w:rsidRPr="00F374DF">
              <w:rPr>
                <w:rFonts w:ascii="Arial" w:hAnsi="Arial" w:cs="Arial"/>
                <w:b w:val="0"/>
                <w:iCs/>
                <w:sz w:val="18"/>
                <w:szCs w:val="18"/>
                <w:lang w:val="ru-RU"/>
              </w:rPr>
              <w:t xml:space="preserve"> активный фьючерсный торговый счет;</w:t>
            </w:r>
          </w:p>
          <w:p w:rsidR="007C4F92" w:rsidRPr="00F374DF" w:rsidRDefault="007C4F92"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б) не является участником (владеет или сдает в аренду членство любого типа) любой биржи</w:t>
            </w:r>
            <w:r w:rsidR="00C910C6" w:rsidRPr="00F374DF">
              <w:rPr>
                <w:rFonts w:ascii="Arial" w:hAnsi="Arial" w:cs="Arial"/>
                <w:b w:val="0"/>
                <w:iCs/>
                <w:sz w:val="18"/>
                <w:szCs w:val="18"/>
                <w:lang w:val="ru-RU"/>
              </w:rPr>
              <w:t>;</w:t>
            </w:r>
          </w:p>
          <w:p w:rsidR="007C4F92" w:rsidRPr="00F374DF" w:rsidRDefault="007C4F92"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в)</w:t>
            </w:r>
            <w:r w:rsidRPr="00F374DF">
              <w:rPr>
                <w:sz w:val="18"/>
                <w:szCs w:val="18"/>
              </w:rPr>
              <w:t xml:space="preserve"> </w:t>
            </w:r>
            <w:r w:rsidRPr="00F374DF">
              <w:rPr>
                <w:rFonts w:ascii="Arial" w:hAnsi="Arial" w:cs="Arial"/>
                <w:b w:val="0"/>
                <w:iCs/>
                <w:sz w:val="18"/>
                <w:szCs w:val="18"/>
                <w:lang w:val="ru-RU"/>
              </w:rPr>
              <w:t>не имеет основную коммерческую деятельность, которая включает торговлю;</w:t>
            </w:r>
          </w:p>
          <w:p w:rsidR="007C4F92" w:rsidRPr="00F374DF" w:rsidRDefault="007C4F92"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г) не зарегистрирован или квалифицирован как профессиональный трейдер или инвестиционный консультант на любом рынке акций, товаров или фьючерсов или на рынке контрактов или любым регулирующим органом, профессиональной ассоциацией или профессиональной организацией</w:t>
            </w:r>
            <w:r w:rsidR="00C910C6" w:rsidRPr="00F374DF">
              <w:rPr>
                <w:rFonts w:ascii="Arial" w:hAnsi="Arial" w:cs="Arial"/>
                <w:b w:val="0"/>
                <w:iCs/>
                <w:sz w:val="18"/>
                <w:szCs w:val="18"/>
                <w:lang w:val="ru-RU"/>
              </w:rPr>
              <w:t>;</w:t>
            </w:r>
          </w:p>
          <w:p w:rsidR="00134B3E" w:rsidRPr="00F374DF" w:rsidRDefault="007C4F92"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д) не аффилирован с какой-либо организацией, которая является или может считаться профессиональным пользователем; а также</w:t>
            </w:r>
          </w:p>
          <w:p w:rsidR="00134B3E" w:rsidRPr="00F374DF" w:rsidRDefault="00134B3E" w:rsidP="00134B3E">
            <w:pPr>
              <w:pStyle w:val="a4"/>
              <w:suppressAutoHyphens/>
              <w:ind w:firstLine="284"/>
              <w:rPr>
                <w:rFonts w:ascii="Arial" w:hAnsi="Arial" w:cs="Arial"/>
                <w:b w:val="0"/>
                <w:iCs/>
                <w:sz w:val="18"/>
                <w:szCs w:val="18"/>
                <w:lang w:val="ru-RU"/>
              </w:rPr>
            </w:pPr>
          </w:p>
          <w:p w:rsidR="00134B3E" w:rsidRPr="00F374DF" w:rsidRDefault="00D732E8" w:rsidP="00134B3E">
            <w:pPr>
              <w:pStyle w:val="a4"/>
              <w:suppressAutoHyphens/>
              <w:ind w:firstLine="284"/>
              <w:rPr>
                <w:rFonts w:ascii="Arial" w:hAnsi="Arial" w:cs="Arial"/>
                <w:b w:val="0"/>
                <w:iCs/>
                <w:sz w:val="18"/>
                <w:szCs w:val="18"/>
                <w:lang w:val="ru-RU"/>
              </w:rPr>
            </w:pPr>
            <w:r w:rsidRPr="00F374DF">
              <w:rPr>
                <w:rFonts w:ascii="Arial" w:hAnsi="Arial" w:cs="Arial"/>
                <w:iCs/>
                <w:sz w:val="18"/>
                <w:szCs w:val="18"/>
                <w:u w:val="single"/>
                <w:lang w:val="ru-RU"/>
              </w:rPr>
              <w:t>Н</w:t>
            </w:r>
            <w:r w:rsidR="007C4F92" w:rsidRPr="00F374DF">
              <w:rPr>
                <w:rFonts w:ascii="Arial" w:hAnsi="Arial" w:cs="Arial"/>
                <w:iCs/>
                <w:sz w:val="18"/>
                <w:szCs w:val="18"/>
                <w:u w:val="single"/>
                <w:lang w:val="ru-RU"/>
              </w:rPr>
              <w:t>епрофессиональн</w:t>
            </w:r>
            <w:r w:rsidRPr="00F374DF">
              <w:rPr>
                <w:rFonts w:ascii="Arial" w:hAnsi="Arial" w:cs="Arial"/>
                <w:iCs/>
                <w:sz w:val="18"/>
                <w:szCs w:val="18"/>
                <w:u w:val="single"/>
                <w:lang w:val="ru-RU"/>
              </w:rPr>
              <w:t>ый</w:t>
            </w:r>
            <w:r w:rsidR="007C4F92" w:rsidRPr="00F374DF">
              <w:rPr>
                <w:rFonts w:ascii="Arial" w:hAnsi="Arial" w:cs="Arial"/>
                <w:iCs/>
                <w:sz w:val="18"/>
                <w:szCs w:val="18"/>
                <w:u w:val="single"/>
                <w:lang w:val="ru-RU"/>
              </w:rPr>
              <w:t xml:space="preserve"> </w:t>
            </w:r>
            <w:r w:rsidR="00040E7A" w:rsidRPr="00F374DF">
              <w:rPr>
                <w:rFonts w:ascii="Arial" w:hAnsi="Arial" w:cs="Arial"/>
                <w:iCs/>
                <w:sz w:val="18"/>
                <w:szCs w:val="18"/>
                <w:u w:val="single"/>
                <w:lang w:val="ru-RU"/>
              </w:rPr>
              <w:t>подписчик</w:t>
            </w:r>
            <w:r w:rsidRPr="00F374DF">
              <w:rPr>
                <w:rFonts w:ascii="Arial" w:hAnsi="Arial" w:cs="Arial"/>
                <w:iCs/>
                <w:sz w:val="18"/>
                <w:szCs w:val="18"/>
                <w:u w:val="single"/>
                <w:lang w:val="ru-RU"/>
              </w:rPr>
              <w:t xml:space="preserve"> использует рыночные данные</w:t>
            </w:r>
            <w:r w:rsidRPr="00F374DF">
              <w:rPr>
                <w:rFonts w:ascii="Arial" w:hAnsi="Arial" w:cs="Arial"/>
                <w:b w:val="0"/>
                <w:iCs/>
                <w:sz w:val="18"/>
                <w:szCs w:val="18"/>
                <w:lang w:val="ru-RU"/>
              </w:rPr>
              <w:t>:</w:t>
            </w:r>
          </w:p>
          <w:p w:rsidR="00134B3E" w:rsidRPr="00F374DF" w:rsidRDefault="00D732E8"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lastRenderedPageBreak/>
              <w:t>е</w:t>
            </w:r>
            <w:r w:rsidR="00134B3E" w:rsidRPr="00F374DF">
              <w:rPr>
                <w:rFonts w:ascii="Arial" w:hAnsi="Arial" w:cs="Arial"/>
                <w:b w:val="0"/>
                <w:iCs/>
                <w:sz w:val="18"/>
                <w:szCs w:val="18"/>
                <w:lang w:val="ru-RU"/>
              </w:rPr>
              <w:t xml:space="preserve">) исключительно для личного или </w:t>
            </w:r>
            <w:r w:rsidR="001F1C3C" w:rsidRPr="00F374DF">
              <w:rPr>
                <w:rFonts w:ascii="Arial" w:hAnsi="Arial" w:cs="Arial"/>
                <w:b w:val="0"/>
                <w:iCs/>
                <w:sz w:val="18"/>
                <w:szCs w:val="18"/>
                <w:lang w:val="ru-RU"/>
              </w:rPr>
              <w:t>не связанного с бизнесом</w:t>
            </w:r>
            <w:r w:rsidR="00134B3E" w:rsidRPr="00F374DF">
              <w:rPr>
                <w:rFonts w:ascii="Arial" w:hAnsi="Arial" w:cs="Arial"/>
                <w:b w:val="0"/>
                <w:iCs/>
                <w:sz w:val="18"/>
                <w:szCs w:val="18"/>
                <w:lang w:val="ru-RU"/>
              </w:rPr>
              <w:t xml:space="preserve"> использования;</w:t>
            </w:r>
          </w:p>
          <w:p w:rsidR="00134B3E" w:rsidRPr="00F374DF" w:rsidRDefault="00D732E8"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ж</w:t>
            </w:r>
            <w:r w:rsidR="00134B3E" w:rsidRPr="00F374DF">
              <w:rPr>
                <w:rFonts w:ascii="Arial" w:hAnsi="Arial" w:cs="Arial"/>
                <w:b w:val="0"/>
                <w:iCs/>
                <w:sz w:val="18"/>
                <w:szCs w:val="18"/>
                <w:lang w:val="ru-RU"/>
              </w:rPr>
              <w:t>) ограничиваться управлением собственными активами и не использоваться в связи с управлением любыми активами любых третьих сторон (сторон) в любом качестве</w:t>
            </w:r>
            <w:r w:rsidR="001F1C3C" w:rsidRPr="00F374DF">
              <w:rPr>
                <w:rFonts w:ascii="Arial" w:hAnsi="Arial" w:cs="Arial"/>
                <w:b w:val="0"/>
                <w:iCs/>
                <w:sz w:val="18"/>
                <w:szCs w:val="18"/>
                <w:lang w:val="ru-RU"/>
              </w:rPr>
              <w:t>, будь то, принципала, члена правления, партнера,  работника или агента любой компании или от имени любого другого лица и получает ли какое-либо вознаграждение за это; а также</w:t>
            </w:r>
          </w:p>
          <w:p w:rsidR="00134B3E" w:rsidRPr="00F374DF" w:rsidRDefault="00134B3E" w:rsidP="00134B3E">
            <w:pPr>
              <w:pStyle w:val="a4"/>
              <w:suppressAutoHyphens/>
              <w:ind w:firstLine="284"/>
              <w:rPr>
                <w:rFonts w:ascii="Arial" w:hAnsi="Arial" w:cs="Arial"/>
                <w:b w:val="0"/>
                <w:iCs/>
                <w:sz w:val="18"/>
                <w:szCs w:val="18"/>
                <w:lang w:val="ru-RU"/>
              </w:rPr>
            </w:pPr>
          </w:p>
          <w:p w:rsidR="00D732E8" w:rsidRPr="00F374DF" w:rsidRDefault="00D732E8" w:rsidP="00D732E8">
            <w:pPr>
              <w:pStyle w:val="a4"/>
              <w:suppressAutoHyphens/>
              <w:ind w:firstLine="284"/>
              <w:rPr>
                <w:rFonts w:ascii="Arial" w:hAnsi="Arial" w:cs="Arial"/>
                <w:b w:val="0"/>
                <w:iCs/>
                <w:sz w:val="18"/>
                <w:szCs w:val="18"/>
                <w:lang w:val="ru-RU"/>
              </w:rPr>
            </w:pPr>
            <w:r w:rsidRPr="00F374DF">
              <w:rPr>
                <w:rFonts w:ascii="Arial" w:hAnsi="Arial" w:cs="Arial"/>
                <w:iCs/>
                <w:sz w:val="18"/>
                <w:szCs w:val="18"/>
                <w:u w:val="single"/>
                <w:lang w:val="ru-RU"/>
              </w:rPr>
              <w:t>Доступ непрофессионально</w:t>
            </w:r>
            <w:r w:rsidR="00040E7A" w:rsidRPr="00F374DF">
              <w:rPr>
                <w:rFonts w:ascii="Arial" w:hAnsi="Arial" w:cs="Arial"/>
                <w:iCs/>
                <w:sz w:val="18"/>
                <w:szCs w:val="18"/>
                <w:u w:val="single"/>
                <w:lang w:val="ru-RU"/>
              </w:rPr>
              <w:t>го</w:t>
            </w:r>
            <w:r w:rsidRPr="00F374DF">
              <w:rPr>
                <w:rFonts w:ascii="Arial" w:hAnsi="Arial" w:cs="Arial"/>
                <w:iCs/>
                <w:sz w:val="18"/>
                <w:szCs w:val="18"/>
                <w:u w:val="single"/>
                <w:lang w:val="ru-RU"/>
              </w:rPr>
              <w:t xml:space="preserve"> </w:t>
            </w:r>
            <w:r w:rsidR="00040E7A" w:rsidRPr="00F374DF">
              <w:rPr>
                <w:rFonts w:ascii="Arial" w:hAnsi="Arial" w:cs="Arial"/>
                <w:iCs/>
                <w:sz w:val="18"/>
                <w:szCs w:val="18"/>
                <w:u w:val="single"/>
                <w:lang w:val="ru-RU"/>
              </w:rPr>
              <w:t>подписчика</w:t>
            </w:r>
            <w:r w:rsidRPr="00F374DF">
              <w:rPr>
                <w:rFonts w:ascii="Arial" w:hAnsi="Arial" w:cs="Arial"/>
                <w:iCs/>
                <w:sz w:val="18"/>
                <w:szCs w:val="18"/>
                <w:u w:val="single"/>
                <w:lang w:val="ru-RU"/>
              </w:rPr>
              <w:t xml:space="preserve"> к рыночным данным</w:t>
            </w:r>
            <w:r w:rsidRPr="00F374DF">
              <w:rPr>
                <w:rFonts w:ascii="Arial" w:hAnsi="Arial" w:cs="Arial"/>
                <w:b w:val="0"/>
                <w:iCs/>
                <w:sz w:val="18"/>
                <w:szCs w:val="18"/>
                <w:lang w:val="ru-RU"/>
              </w:rPr>
              <w:t>:</w:t>
            </w:r>
          </w:p>
          <w:p w:rsidR="00D732E8" w:rsidRPr="00F374DF" w:rsidRDefault="00D732E8" w:rsidP="00D732E8">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з</w:t>
            </w:r>
            <w:r w:rsidR="00134B3E" w:rsidRPr="00F374DF">
              <w:rPr>
                <w:rFonts w:ascii="Arial" w:hAnsi="Arial" w:cs="Arial"/>
                <w:b w:val="0"/>
                <w:iCs/>
                <w:sz w:val="18"/>
                <w:szCs w:val="18"/>
                <w:lang w:val="ru-RU"/>
              </w:rPr>
              <w:t xml:space="preserve">) </w:t>
            </w:r>
            <w:r w:rsidR="00040E7A" w:rsidRPr="00F374DF">
              <w:rPr>
                <w:rFonts w:ascii="Arial" w:hAnsi="Arial" w:cs="Arial"/>
                <w:b w:val="0"/>
                <w:iCs/>
                <w:sz w:val="18"/>
                <w:szCs w:val="18"/>
                <w:lang w:val="ru-RU"/>
              </w:rPr>
              <w:t>Подписчик</w:t>
            </w:r>
            <w:r w:rsidRPr="00F374DF">
              <w:rPr>
                <w:rFonts w:ascii="Arial" w:hAnsi="Arial" w:cs="Arial"/>
                <w:b w:val="0"/>
                <w:iCs/>
                <w:sz w:val="18"/>
                <w:szCs w:val="18"/>
                <w:lang w:val="ru-RU"/>
              </w:rPr>
              <w:t xml:space="preserve"> имеет не более двух (2) сре</w:t>
            </w:r>
            <w:proofErr w:type="gramStart"/>
            <w:r w:rsidRPr="00F374DF">
              <w:rPr>
                <w:rFonts w:ascii="Arial" w:hAnsi="Arial" w:cs="Arial"/>
                <w:b w:val="0"/>
                <w:iCs/>
                <w:sz w:val="18"/>
                <w:szCs w:val="18"/>
                <w:lang w:val="ru-RU"/>
              </w:rPr>
              <w:t>дств дл</w:t>
            </w:r>
            <w:proofErr w:type="gramEnd"/>
            <w:r w:rsidRPr="00F374DF">
              <w:rPr>
                <w:rFonts w:ascii="Arial" w:hAnsi="Arial" w:cs="Arial"/>
                <w:b w:val="0"/>
                <w:iCs/>
                <w:sz w:val="18"/>
                <w:szCs w:val="18"/>
                <w:lang w:val="ru-RU"/>
              </w:rPr>
              <w:t>я доступа к рыночным данным от каждого дистрибьютора; а также</w:t>
            </w:r>
          </w:p>
          <w:p w:rsidR="00134B3E" w:rsidRPr="00F374DF" w:rsidRDefault="00D732E8" w:rsidP="00D732E8">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 xml:space="preserve">и) </w:t>
            </w:r>
            <w:r w:rsidR="00040E7A" w:rsidRPr="00F374DF">
              <w:rPr>
                <w:rFonts w:ascii="Arial" w:hAnsi="Arial" w:cs="Arial"/>
                <w:b w:val="0"/>
                <w:iCs/>
                <w:sz w:val="18"/>
                <w:szCs w:val="18"/>
                <w:lang w:val="ru-RU"/>
              </w:rPr>
              <w:t>Подписчик</w:t>
            </w:r>
            <w:r w:rsidRPr="00F374DF">
              <w:rPr>
                <w:rFonts w:ascii="Arial" w:hAnsi="Arial" w:cs="Arial"/>
                <w:b w:val="0"/>
                <w:iCs/>
                <w:sz w:val="18"/>
                <w:szCs w:val="18"/>
                <w:lang w:val="ru-RU"/>
              </w:rPr>
              <w:t xml:space="preserve"> должен просматривать </w:t>
            </w:r>
            <w:r w:rsidR="00BC26A0" w:rsidRPr="00F374DF">
              <w:rPr>
                <w:rFonts w:ascii="Arial" w:hAnsi="Arial" w:cs="Arial"/>
                <w:b w:val="0"/>
                <w:iCs/>
                <w:sz w:val="18"/>
                <w:szCs w:val="18"/>
                <w:lang w:val="ru-RU"/>
              </w:rPr>
              <w:t>рыночные данные</w:t>
            </w:r>
            <w:r w:rsidRPr="00F374DF">
              <w:rPr>
                <w:rFonts w:ascii="Arial" w:hAnsi="Arial" w:cs="Arial"/>
                <w:b w:val="0"/>
                <w:iCs/>
                <w:sz w:val="18"/>
                <w:szCs w:val="18"/>
                <w:lang w:val="ru-RU"/>
              </w:rPr>
              <w:t xml:space="preserve"> только на устройстве, которое может направлять поручения на платформу CME </w:t>
            </w:r>
            <w:proofErr w:type="spellStart"/>
            <w:r w:rsidRPr="00F374DF">
              <w:rPr>
                <w:rFonts w:ascii="Arial" w:hAnsi="Arial" w:cs="Arial"/>
                <w:b w:val="0"/>
                <w:iCs/>
                <w:sz w:val="18"/>
                <w:szCs w:val="18"/>
                <w:lang w:val="ru-RU"/>
              </w:rPr>
              <w:t>Globex</w:t>
            </w:r>
            <w:proofErr w:type="spellEnd"/>
            <w:r w:rsidRPr="00F374DF">
              <w:rPr>
                <w:rFonts w:ascii="Arial" w:hAnsi="Arial" w:cs="Arial"/>
                <w:b w:val="0"/>
                <w:iCs/>
                <w:sz w:val="18"/>
                <w:szCs w:val="18"/>
                <w:lang w:val="ru-RU"/>
              </w:rPr>
              <w:t xml:space="preserve"> («Устройство маршрутизации поручений»).</w:t>
            </w:r>
          </w:p>
          <w:p w:rsidR="00134B3E" w:rsidRPr="00F374DF" w:rsidRDefault="00134B3E" w:rsidP="00134B3E">
            <w:pPr>
              <w:pStyle w:val="a4"/>
              <w:suppressAutoHyphens/>
              <w:ind w:firstLine="284"/>
              <w:rPr>
                <w:rFonts w:ascii="Arial" w:hAnsi="Arial" w:cs="Arial"/>
                <w:b w:val="0"/>
                <w:iCs/>
                <w:sz w:val="18"/>
                <w:szCs w:val="18"/>
                <w:lang w:val="ru-RU"/>
              </w:rPr>
            </w:pPr>
          </w:p>
          <w:p w:rsidR="00D732E8" w:rsidRPr="00F374DF" w:rsidRDefault="00D732E8"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 xml:space="preserve">Любой </w:t>
            </w:r>
            <w:r w:rsidR="00BC26A0" w:rsidRPr="00F374DF">
              <w:rPr>
                <w:rFonts w:ascii="Arial" w:hAnsi="Arial" w:cs="Arial"/>
                <w:b w:val="0"/>
                <w:iCs/>
                <w:sz w:val="18"/>
                <w:szCs w:val="18"/>
                <w:lang w:val="ru-RU"/>
              </w:rPr>
              <w:t>подписчик</w:t>
            </w:r>
            <w:r w:rsidRPr="00F374DF">
              <w:rPr>
                <w:rFonts w:ascii="Arial" w:hAnsi="Arial" w:cs="Arial"/>
                <w:b w:val="0"/>
                <w:iCs/>
                <w:sz w:val="18"/>
                <w:szCs w:val="18"/>
                <w:lang w:val="ru-RU"/>
              </w:rPr>
              <w:t xml:space="preserve">, который не соответствует квалификациям непрофессионала или подпадает под категории, описанные ниже, считается профессиональным. Несмотря </w:t>
            </w:r>
            <w:r w:rsidR="00C910C6" w:rsidRPr="00F374DF">
              <w:rPr>
                <w:rFonts w:ascii="Arial" w:hAnsi="Arial" w:cs="Arial"/>
                <w:b w:val="0"/>
                <w:iCs/>
                <w:sz w:val="18"/>
                <w:szCs w:val="18"/>
                <w:lang w:val="ru-RU"/>
              </w:rPr>
              <w:t xml:space="preserve">на все </w:t>
            </w:r>
            <w:r w:rsidRPr="00F374DF">
              <w:rPr>
                <w:rFonts w:ascii="Arial" w:hAnsi="Arial" w:cs="Arial"/>
                <w:b w:val="0"/>
                <w:iCs/>
                <w:sz w:val="18"/>
                <w:szCs w:val="18"/>
                <w:lang w:val="ru-RU"/>
              </w:rPr>
              <w:t>вышесказанное, профессионалы это включая, но не ограничиваясь:</w:t>
            </w:r>
          </w:p>
          <w:p w:rsidR="00D732E8" w:rsidRPr="00F374DF" w:rsidRDefault="00D732E8" w:rsidP="00134B3E">
            <w:pPr>
              <w:pStyle w:val="a4"/>
              <w:suppressAutoHyphens/>
              <w:ind w:firstLine="284"/>
              <w:rPr>
                <w:rFonts w:ascii="Arial" w:hAnsi="Arial" w:cs="Arial"/>
                <w:b w:val="0"/>
                <w:iCs/>
                <w:sz w:val="18"/>
                <w:szCs w:val="18"/>
                <w:lang w:val="ru-RU"/>
              </w:rPr>
            </w:pPr>
          </w:p>
          <w:p w:rsidR="00C910C6" w:rsidRPr="00F374DF" w:rsidRDefault="00C910C6" w:rsidP="00C910C6">
            <w:pPr>
              <w:pStyle w:val="a4"/>
              <w:numPr>
                <w:ilvl w:val="0"/>
                <w:numId w:val="2"/>
              </w:numPr>
              <w:suppressAutoHyphens/>
              <w:rPr>
                <w:rFonts w:ascii="Arial" w:hAnsi="Arial" w:cs="Arial"/>
                <w:b w:val="0"/>
                <w:iCs/>
                <w:sz w:val="18"/>
                <w:szCs w:val="18"/>
                <w:lang w:val="ru-RU"/>
              </w:rPr>
            </w:pPr>
            <w:r w:rsidRPr="00F374DF">
              <w:rPr>
                <w:rFonts w:ascii="Arial" w:hAnsi="Arial" w:cs="Arial"/>
                <w:b w:val="0"/>
                <w:iCs/>
                <w:sz w:val="18"/>
                <w:szCs w:val="18"/>
                <w:lang w:val="ru-RU"/>
              </w:rPr>
              <w:t>Любые физические или юридические лица, предоставляющие финансовые или аналогичные услуги любому третьему лицу.</w:t>
            </w:r>
          </w:p>
          <w:p w:rsidR="00C910C6" w:rsidRPr="00F374DF" w:rsidRDefault="00C910C6" w:rsidP="00C910C6">
            <w:pPr>
              <w:pStyle w:val="a4"/>
              <w:numPr>
                <w:ilvl w:val="0"/>
                <w:numId w:val="2"/>
              </w:numPr>
              <w:suppressAutoHyphens/>
              <w:rPr>
                <w:rFonts w:ascii="Arial" w:hAnsi="Arial" w:cs="Arial"/>
                <w:b w:val="0"/>
                <w:iCs/>
                <w:sz w:val="18"/>
                <w:szCs w:val="18"/>
                <w:lang w:val="ru-RU"/>
              </w:rPr>
            </w:pPr>
            <w:r w:rsidRPr="00F374DF">
              <w:rPr>
                <w:rFonts w:ascii="Arial" w:hAnsi="Arial" w:cs="Arial"/>
                <w:b w:val="0"/>
                <w:iCs/>
                <w:sz w:val="18"/>
                <w:szCs w:val="18"/>
                <w:lang w:val="ru-RU"/>
              </w:rPr>
              <w:t>Любые лица, которые зарегистрированы или квалифицированы как профессиональные трейдеры или инвестиционные консультанты на любой бирже, товаров или фьючерсов или на рынке контрактов, или любым регулирующим органом, профессиональной ассоциацией или профессиональной организацией.</w:t>
            </w:r>
            <w:bookmarkStart w:id="0" w:name="_GoBack"/>
            <w:bookmarkEnd w:id="0"/>
          </w:p>
          <w:p w:rsidR="00C910C6" w:rsidRPr="00F374DF" w:rsidRDefault="00C910C6" w:rsidP="00C910C6">
            <w:pPr>
              <w:pStyle w:val="a4"/>
              <w:numPr>
                <w:ilvl w:val="0"/>
                <w:numId w:val="2"/>
              </w:numPr>
              <w:suppressAutoHyphens/>
              <w:rPr>
                <w:rFonts w:ascii="Arial" w:hAnsi="Arial" w:cs="Arial"/>
                <w:b w:val="0"/>
                <w:iCs/>
                <w:sz w:val="18"/>
                <w:szCs w:val="18"/>
                <w:lang w:val="ru-RU"/>
              </w:rPr>
            </w:pPr>
            <w:r w:rsidRPr="00F374DF">
              <w:rPr>
                <w:rFonts w:ascii="Arial" w:hAnsi="Arial" w:cs="Arial"/>
                <w:b w:val="0"/>
                <w:iCs/>
                <w:sz w:val="18"/>
                <w:szCs w:val="18"/>
                <w:lang w:val="ru-RU"/>
              </w:rPr>
              <w:t>Любые физическое или юридические лица, которые действуют от имени учреждения, которое занимается брокерской, банковской, инвестиционной или финансовой деятельностью.</w:t>
            </w:r>
          </w:p>
          <w:p w:rsidR="00D732E8" w:rsidRPr="00F374DF" w:rsidRDefault="00C910C6" w:rsidP="00C910C6">
            <w:pPr>
              <w:pStyle w:val="a4"/>
              <w:numPr>
                <w:ilvl w:val="0"/>
                <w:numId w:val="2"/>
              </w:numPr>
              <w:suppressAutoHyphens/>
              <w:rPr>
                <w:rFonts w:ascii="Arial" w:hAnsi="Arial" w:cs="Arial"/>
                <w:b w:val="0"/>
                <w:iCs/>
                <w:sz w:val="18"/>
                <w:szCs w:val="18"/>
                <w:lang w:val="ru-RU"/>
              </w:rPr>
            </w:pPr>
            <w:r w:rsidRPr="00F374DF">
              <w:rPr>
                <w:rFonts w:ascii="Arial" w:hAnsi="Arial" w:cs="Arial"/>
                <w:b w:val="0"/>
                <w:iCs/>
                <w:sz w:val="18"/>
                <w:szCs w:val="18"/>
                <w:lang w:val="ru-RU"/>
              </w:rPr>
              <w:t xml:space="preserve">Любые лица или сотрудники юридического лица, которое имеет какую-либо форму членства на любом рынке из CME </w:t>
            </w:r>
            <w:proofErr w:type="spellStart"/>
            <w:r w:rsidRPr="00F374DF">
              <w:rPr>
                <w:rFonts w:ascii="Arial" w:hAnsi="Arial" w:cs="Arial"/>
                <w:b w:val="0"/>
                <w:iCs/>
                <w:sz w:val="18"/>
                <w:szCs w:val="18"/>
                <w:lang w:val="ru-RU"/>
              </w:rPr>
              <w:t>Group</w:t>
            </w:r>
            <w:proofErr w:type="spellEnd"/>
            <w:r w:rsidRPr="00F374DF">
              <w:rPr>
                <w:rFonts w:ascii="Arial" w:hAnsi="Arial" w:cs="Arial"/>
                <w:b w:val="0"/>
                <w:iCs/>
                <w:sz w:val="18"/>
                <w:szCs w:val="18"/>
                <w:lang w:val="ru-RU"/>
              </w:rPr>
              <w:t xml:space="preserve"> </w:t>
            </w:r>
            <w:proofErr w:type="spellStart"/>
            <w:r w:rsidRPr="00F374DF">
              <w:rPr>
                <w:rFonts w:ascii="Arial" w:hAnsi="Arial" w:cs="Arial"/>
                <w:b w:val="0"/>
                <w:iCs/>
                <w:sz w:val="18"/>
                <w:szCs w:val="18"/>
                <w:lang w:val="ru-RU"/>
              </w:rPr>
              <w:t>Designated</w:t>
            </w:r>
            <w:proofErr w:type="spellEnd"/>
            <w:r w:rsidRPr="00F374DF">
              <w:rPr>
                <w:rFonts w:ascii="Arial" w:hAnsi="Arial" w:cs="Arial"/>
                <w:b w:val="0"/>
                <w:iCs/>
                <w:sz w:val="18"/>
                <w:szCs w:val="18"/>
                <w:lang w:val="ru-RU"/>
              </w:rPr>
              <w:t xml:space="preserve"> </w:t>
            </w:r>
            <w:proofErr w:type="spellStart"/>
            <w:r w:rsidRPr="00F374DF">
              <w:rPr>
                <w:rFonts w:ascii="Arial" w:hAnsi="Arial" w:cs="Arial"/>
                <w:b w:val="0"/>
                <w:iCs/>
                <w:sz w:val="18"/>
                <w:szCs w:val="18"/>
                <w:lang w:val="ru-RU"/>
              </w:rPr>
              <w:t>Contract</w:t>
            </w:r>
            <w:proofErr w:type="spellEnd"/>
            <w:r w:rsidRPr="00F374DF">
              <w:rPr>
                <w:rFonts w:ascii="Arial" w:hAnsi="Arial" w:cs="Arial"/>
                <w:b w:val="0"/>
                <w:iCs/>
                <w:sz w:val="18"/>
                <w:szCs w:val="18"/>
                <w:lang w:val="ru-RU"/>
              </w:rPr>
              <w:t xml:space="preserve"> </w:t>
            </w:r>
            <w:proofErr w:type="spellStart"/>
            <w:r w:rsidRPr="00F374DF">
              <w:rPr>
                <w:rFonts w:ascii="Arial" w:hAnsi="Arial" w:cs="Arial"/>
                <w:b w:val="0"/>
                <w:iCs/>
                <w:sz w:val="18"/>
                <w:szCs w:val="18"/>
                <w:lang w:val="ru-RU"/>
              </w:rPr>
              <w:t>Markets</w:t>
            </w:r>
            <w:proofErr w:type="spellEnd"/>
            <w:r w:rsidRPr="00F374DF">
              <w:rPr>
                <w:rFonts w:ascii="Arial" w:hAnsi="Arial" w:cs="Arial"/>
                <w:b w:val="0"/>
                <w:iCs/>
                <w:sz w:val="18"/>
                <w:szCs w:val="18"/>
                <w:lang w:val="ru-RU"/>
              </w:rPr>
              <w:t xml:space="preserve"> (“DCM”) или любой другой бирже.</w:t>
            </w:r>
          </w:p>
          <w:p w:rsidR="00D732E8" w:rsidRPr="00F374DF" w:rsidRDefault="00D732E8" w:rsidP="00134B3E">
            <w:pPr>
              <w:pStyle w:val="a4"/>
              <w:suppressAutoHyphens/>
              <w:ind w:firstLine="284"/>
              <w:rPr>
                <w:rFonts w:ascii="Arial" w:hAnsi="Arial" w:cs="Arial"/>
                <w:b w:val="0"/>
                <w:iCs/>
                <w:sz w:val="18"/>
                <w:szCs w:val="18"/>
                <w:lang w:val="ru-RU"/>
              </w:rPr>
            </w:pPr>
          </w:p>
          <w:p w:rsidR="00134B3E" w:rsidRPr="00F374DF" w:rsidRDefault="00134B3E"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 xml:space="preserve">Несмотря на </w:t>
            </w:r>
            <w:r w:rsidR="00C910C6" w:rsidRPr="00F374DF">
              <w:rPr>
                <w:rFonts w:ascii="Arial" w:hAnsi="Arial" w:cs="Arial"/>
                <w:b w:val="0"/>
                <w:iCs/>
                <w:sz w:val="18"/>
                <w:szCs w:val="18"/>
                <w:lang w:val="ru-RU"/>
              </w:rPr>
              <w:t>все вышесказанное</w:t>
            </w:r>
            <w:r w:rsidRPr="00F374DF">
              <w:rPr>
                <w:rFonts w:ascii="Arial" w:hAnsi="Arial" w:cs="Arial"/>
                <w:b w:val="0"/>
                <w:iCs/>
                <w:sz w:val="18"/>
                <w:szCs w:val="18"/>
                <w:lang w:val="ru-RU"/>
              </w:rPr>
              <w:t xml:space="preserve">, </w:t>
            </w:r>
            <w:r w:rsidRPr="00F374DF">
              <w:rPr>
                <w:rFonts w:ascii="Arial" w:hAnsi="Arial" w:cs="Arial"/>
                <w:b w:val="0"/>
                <w:iCs/>
                <w:sz w:val="18"/>
                <w:szCs w:val="18"/>
                <w:lang w:val="en-US"/>
              </w:rPr>
              <w:t>CME</w:t>
            </w:r>
            <w:r w:rsidRPr="00F374DF">
              <w:rPr>
                <w:rFonts w:ascii="Arial" w:hAnsi="Arial" w:cs="Arial"/>
                <w:b w:val="0"/>
                <w:iCs/>
                <w:sz w:val="18"/>
                <w:szCs w:val="18"/>
                <w:lang w:val="ru-RU"/>
              </w:rPr>
              <w:t xml:space="preserve"> оставляет за собой право во всех случаях </w:t>
            </w:r>
            <w:r w:rsidR="00C910C6" w:rsidRPr="00F374DF">
              <w:rPr>
                <w:rFonts w:ascii="Arial" w:hAnsi="Arial" w:cs="Arial"/>
                <w:b w:val="0"/>
                <w:iCs/>
                <w:sz w:val="18"/>
                <w:szCs w:val="18"/>
                <w:lang w:val="ru-RU"/>
              </w:rPr>
              <w:t>окончательно определить</w:t>
            </w:r>
            <w:r w:rsidRPr="00F374DF">
              <w:rPr>
                <w:rFonts w:ascii="Arial" w:hAnsi="Arial" w:cs="Arial"/>
                <w:b w:val="0"/>
                <w:iCs/>
                <w:sz w:val="18"/>
                <w:szCs w:val="18"/>
                <w:lang w:val="ru-RU"/>
              </w:rPr>
              <w:t xml:space="preserve"> </w:t>
            </w:r>
            <w:r w:rsidR="00C910C6" w:rsidRPr="00F374DF">
              <w:rPr>
                <w:rFonts w:ascii="Arial" w:hAnsi="Arial" w:cs="Arial"/>
                <w:b w:val="0"/>
                <w:iCs/>
                <w:sz w:val="18"/>
                <w:szCs w:val="18"/>
                <w:lang w:val="ru-RU"/>
              </w:rPr>
              <w:t>то</w:t>
            </w:r>
            <w:r w:rsidRPr="00F374DF">
              <w:rPr>
                <w:rFonts w:ascii="Arial" w:hAnsi="Arial" w:cs="Arial"/>
                <w:b w:val="0"/>
                <w:iCs/>
                <w:sz w:val="18"/>
                <w:szCs w:val="18"/>
                <w:lang w:val="ru-RU"/>
              </w:rPr>
              <w:t xml:space="preserve">, является ли </w:t>
            </w:r>
            <w:r w:rsidR="00040E7A" w:rsidRPr="00F374DF">
              <w:rPr>
                <w:rFonts w:ascii="Arial" w:hAnsi="Arial" w:cs="Arial"/>
                <w:b w:val="0"/>
                <w:iCs/>
                <w:sz w:val="18"/>
                <w:szCs w:val="18"/>
                <w:lang w:val="ru-RU"/>
              </w:rPr>
              <w:t>Подписчик</w:t>
            </w:r>
            <w:r w:rsidRPr="00F374DF">
              <w:rPr>
                <w:rFonts w:ascii="Arial" w:hAnsi="Arial" w:cs="Arial"/>
                <w:b w:val="0"/>
                <w:iCs/>
                <w:sz w:val="18"/>
                <w:szCs w:val="18"/>
                <w:lang w:val="ru-RU"/>
              </w:rPr>
              <w:t xml:space="preserve"> непрофессионалом или профессионалом. </w:t>
            </w:r>
            <w:r w:rsidRPr="00F374DF">
              <w:rPr>
                <w:rFonts w:ascii="Arial" w:hAnsi="Arial" w:cs="Arial"/>
                <w:b w:val="0"/>
                <w:iCs/>
                <w:sz w:val="18"/>
                <w:szCs w:val="18"/>
                <w:lang w:val="en-US"/>
              </w:rPr>
              <w:t>CME</w:t>
            </w:r>
            <w:r w:rsidRPr="00F374DF">
              <w:rPr>
                <w:rFonts w:ascii="Arial" w:hAnsi="Arial" w:cs="Arial"/>
                <w:b w:val="0"/>
                <w:iCs/>
                <w:sz w:val="18"/>
                <w:szCs w:val="18"/>
                <w:lang w:val="ru-RU"/>
              </w:rPr>
              <w:t xml:space="preserve"> оставляет за собой право вносить изменения в эту политику или в любое время прекратить снижение платы </w:t>
            </w:r>
            <w:r w:rsidR="00C910C6" w:rsidRPr="00F374DF">
              <w:rPr>
                <w:rFonts w:ascii="Arial" w:hAnsi="Arial" w:cs="Arial"/>
                <w:b w:val="0"/>
                <w:iCs/>
                <w:sz w:val="18"/>
                <w:szCs w:val="18"/>
                <w:lang w:val="ru-RU"/>
              </w:rPr>
              <w:t>для</w:t>
            </w:r>
            <w:r w:rsidRPr="00F374DF">
              <w:rPr>
                <w:rFonts w:ascii="Arial" w:hAnsi="Arial" w:cs="Arial"/>
                <w:b w:val="0"/>
                <w:iCs/>
                <w:sz w:val="18"/>
                <w:szCs w:val="18"/>
                <w:lang w:val="ru-RU"/>
              </w:rPr>
              <w:t xml:space="preserve"> непрофессионалов.</w:t>
            </w:r>
          </w:p>
          <w:p w:rsidR="00134B3E" w:rsidRPr="00F374DF" w:rsidRDefault="00134B3E" w:rsidP="00C910C6">
            <w:pPr>
              <w:pStyle w:val="a4"/>
              <w:suppressAutoHyphens/>
              <w:rPr>
                <w:rFonts w:ascii="Arial" w:hAnsi="Arial" w:cs="Arial"/>
                <w:b w:val="0"/>
                <w:iCs/>
                <w:sz w:val="18"/>
                <w:szCs w:val="18"/>
                <w:lang w:val="ru-RU"/>
              </w:rPr>
            </w:pPr>
          </w:p>
          <w:p w:rsidR="00C910C6" w:rsidRPr="00F374DF" w:rsidRDefault="00BC26A0" w:rsidP="00134B3E">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Подписчики</w:t>
            </w:r>
            <w:r w:rsidR="00134B3E" w:rsidRPr="00F374DF">
              <w:rPr>
                <w:rFonts w:ascii="Arial" w:hAnsi="Arial" w:cs="Arial"/>
                <w:b w:val="0"/>
                <w:iCs/>
                <w:sz w:val="18"/>
                <w:szCs w:val="18"/>
                <w:lang w:val="ru-RU"/>
              </w:rPr>
              <w:t xml:space="preserve">, которые квалифицируются как непрофессионалы, должны подписаться ниже и возвратить эту форму </w:t>
            </w:r>
            <w:proofErr w:type="spellStart"/>
            <w:r w:rsidR="00134B3E" w:rsidRPr="00F374DF">
              <w:rPr>
                <w:rFonts w:ascii="Arial" w:hAnsi="Arial" w:cs="Arial"/>
                <w:b w:val="0"/>
                <w:iCs/>
                <w:sz w:val="18"/>
                <w:szCs w:val="18"/>
                <w:lang w:val="ru-RU"/>
              </w:rPr>
              <w:t>самосертификации</w:t>
            </w:r>
            <w:proofErr w:type="spellEnd"/>
            <w:r w:rsidR="00134B3E" w:rsidRPr="00F374DF">
              <w:rPr>
                <w:rFonts w:ascii="Arial" w:hAnsi="Arial" w:cs="Arial"/>
                <w:b w:val="0"/>
                <w:iCs/>
                <w:sz w:val="18"/>
                <w:szCs w:val="18"/>
                <w:lang w:val="ru-RU"/>
              </w:rPr>
              <w:t xml:space="preserve"> дистрибьютору. Обратите внимание, что эта форма может подлежать рассмо</w:t>
            </w:r>
            <w:r w:rsidR="00C910C6" w:rsidRPr="00F374DF">
              <w:rPr>
                <w:rFonts w:ascii="Arial" w:hAnsi="Arial" w:cs="Arial"/>
                <w:b w:val="0"/>
                <w:iCs/>
                <w:sz w:val="18"/>
                <w:szCs w:val="18"/>
                <w:lang w:val="ru-RU"/>
              </w:rPr>
              <w:t>трению и одобрению дистрибьютором</w:t>
            </w:r>
            <w:r w:rsidR="00134B3E" w:rsidRPr="00F374DF">
              <w:rPr>
                <w:rFonts w:ascii="Arial" w:hAnsi="Arial" w:cs="Arial"/>
                <w:b w:val="0"/>
                <w:iCs/>
                <w:sz w:val="18"/>
                <w:szCs w:val="18"/>
                <w:lang w:val="ru-RU"/>
              </w:rPr>
              <w:t xml:space="preserve">. Абонент должен уведомить дистрибьютора, как только это будет практически осуществимо, в случае, если </w:t>
            </w:r>
            <w:r w:rsidRPr="00F374DF">
              <w:rPr>
                <w:rFonts w:ascii="Arial" w:hAnsi="Arial" w:cs="Arial"/>
                <w:b w:val="0"/>
                <w:iCs/>
                <w:sz w:val="18"/>
                <w:szCs w:val="18"/>
                <w:lang w:val="ru-RU"/>
              </w:rPr>
              <w:t>подписчик</w:t>
            </w:r>
            <w:r w:rsidR="00134B3E" w:rsidRPr="00F374DF">
              <w:rPr>
                <w:rFonts w:ascii="Arial" w:hAnsi="Arial" w:cs="Arial"/>
                <w:b w:val="0"/>
                <w:iCs/>
                <w:sz w:val="18"/>
                <w:szCs w:val="18"/>
                <w:lang w:val="ru-RU"/>
              </w:rPr>
              <w:t xml:space="preserve"> более не квалифицируется как непрофессиональный. </w:t>
            </w:r>
          </w:p>
          <w:p w:rsidR="00C910C6" w:rsidRPr="00F374DF" w:rsidRDefault="00C910C6" w:rsidP="00134B3E">
            <w:pPr>
              <w:pStyle w:val="a4"/>
              <w:suppressAutoHyphens/>
              <w:ind w:firstLine="284"/>
              <w:rPr>
                <w:rFonts w:ascii="Arial" w:hAnsi="Arial" w:cs="Arial"/>
                <w:b w:val="0"/>
                <w:iCs/>
                <w:sz w:val="18"/>
                <w:szCs w:val="18"/>
                <w:lang w:val="ru-RU"/>
              </w:rPr>
            </w:pPr>
          </w:p>
          <w:p w:rsidR="00C64841" w:rsidRPr="00F374DF" w:rsidRDefault="00BC26A0" w:rsidP="00C64841">
            <w:pPr>
              <w:ind w:left="40" w:hanging="7"/>
              <w:rPr>
                <w:rFonts w:ascii="Arial" w:hAnsi="Arial" w:cs="Arial"/>
                <w:snapToGrid w:val="0"/>
                <w:sz w:val="18"/>
                <w:szCs w:val="18"/>
              </w:rPr>
            </w:pPr>
            <w:r w:rsidRPr="00F374DF">
              <w:rPr>
                <w:rFonts w:ascii="Arial" w:hAnsi="Arial" w:cs="Arial"/>
                <w:snapToGrid w:val="0"/>
                <w:sz w:val="18"/>
                <w:szCs w:val="18"/>
              </w:rPr>
              <w:t>*В целях настоящего приложения Клиент именуется подписчиком.</w:t>
            </w:r>
          </w:p>
          <w:tbl>
            <w:tblPr>
              <w:tblStyle w:val="a7"/>
              <w:tblW w:w="0" w:type="auto"/>
              <w:tblLayout w:type="fixed"/>
              <w:tblLook w:val="04A0" w:firstRow="1" w:lastRow="0" w:firstColumn="1" w:lastColumn="0" w:noHBand="0" w:noVBand="1"/>
            </w:tblPr>
            <w:tblGrid>
              <w:gridCol w:w="4849"/>
              <w:gridCol w:w="4850"/>
            </w:tblGrid>
            <w:tr w:rsidR="00AB321B" w:rsidRPr="00F374DF" w:rsidTr="00AB321B">
              <w:tc>
                <w:tcPr>
                  <w:tcW w:w="4849" w:type="dxa"/>
                </w:tcPr>
                <w:p w:rsidR="001731B2" w:rsidRPr="00F374DF" w:rsidRDefault="001731B2" w:rsidP="00AB321B">
                  <w:pPr>
                    <w:pStyle w:val="a4"/>
                    <w:suppressAutoHyphens/>
                    <w:ind w:firstLine="284"/>
                    <w:rPr>
                      <w:rFonts w:ascii="Arial" w:hAnsi="Arial" w:cs="Arial"/>
                      <w:b w:val="0"/>
                      <w:iCs/>
                      <w:sz w:val="18"/>
                      <w:szCs w:val="18"/>
                      <w:lang w:val="ru-RU"/>
                    </w:rPr>
                  </w:pPr>
                </w:p>
                <w:p w:rsidR="00AB321B" w:rsidRPr="00F374DF" w:rsidRDefault="00AB321B" w:rsidP="00AB321B">
                  <w:pPr>
                    <w:pStyle w:val="a4"/>
                    <w:suppressAutoHyphens/>
                    <w:ind w:firstLine="284"/>
                    <w:rPr>
                      <w:rFonts w:ascii="Arial" w:hAnsi="Arial" w:cs="Arial"/>
                      <w:bCs w:val="0"/>
                      <w:sz w:val="18"/>
                      <w:szCs w:val="18"/>
                      <w:lang w:val="ru-RU"/>
                    </w:rPr>
                  </w:pPr>
                  <w:r w:rsidRPr="00F374DF">
                    <w:rPr>
                      <w:rFonts w:ascii="Arial" w:hAnsi="Arial" w:cs="Arial"/>
                      <w:b w:val="0"/>
                      <w:iCs/>
                      <w:sz w:val="18"/>
                      <w:szCs w:val="18"/>
                      <w:lang w:val="ru-RU"/>
                    </w:rPr>
                    <w:t xml:space="preserve">Настоящим я подтверждаю, что я квалифицируюсь как непрофессионал в соответствии с описанным здесь определением и даю свое согласие на передачу вышеуказанной информации от моего имени поставщику рыночных данных: </w:t>
                  </w:r>
                  <w:r w:rsidRPr="00F374DF">
                    <w:rPr>
                      <w:rFonts w:ascii="Arial" w:hAnsi="Arial" w:cs="Arial"/>
                      <w:bCs w:val="0"/>
                      <w:sz w:val="18"/>
                      <w:szCs w:val="18"/>
                    </w:rPr>
                    <w:fldChar w:fldCharType="begin">
                      <w:ffData>
                        <w:name w:val="Флажок6"/>
                        <w:enabled/>
                        <w:calcOnExit w:val="0"/>
                        <w:checkBox>
                          <w:sizeAuto/>
                          <w:default w:val="0"/>
                        </w:checkBox>
                      </w:ffData>
                    </w:fldChar>
                  </w:r>
                  <w:r w:rsidRPr="00F374DF">
                    <w:rPr>
                      <w:rFonts w:ascii="Arial" w:hAnsi="Arial" w:cs="Arial"/>
                      <w:sz w:val="18"/>
                      <w:szCs w:val="18"/>
                    </w:rPr>
                    <w:instrText xml:space="preserve"> </w:instrText>
                  </w:r>
                  <w:r w:rsidRPr="00F374DF">
                    <w:rPr>
                      <w:rFonts w:ascii="Arial" w:hAnsi="Arial" w:cs="Arial"/>
                      <w:sz w:val="18"/>
                      <w:szCs w:val="18"/>
                      <w:lang w:val="en-US"/>
                    </w:rPr>
                    <w:instrText>FORMCHECKBOX</w:instrText>
                  </w:r>
                  <w:r w:rsidRPr="00F374DF">
                    <w:rPr>
                      <w:rFonts w:ascii="Arial" w:hAnsi="Arial" w:cs="Arial"/>
                      <w:sz w:val="18"/>
                      <w:szCs w:val="18"/>
                      <w:lang w:val="ru-RU"/>
                    </w:rPr>
                    <w:instrText xml:space="preserve"> </w:instrText>
                  </w:r>
                  <w:r w:rsidR="00F374DF" w:rsidRPr="00F374DF">
                    <w:rPr>
                      <w:rFonts w:ascii="Arial" w:hAnsi="Arial" w:cs="Arial"/>
                      <w:bCs w:val="0"/>
                      <w:sz w:val="18"/>
                      <w:szCs w:val="18"/>
                    </w:rPr>
                  </w:r>
                  <w:r w:rsidR="00F374DF" w:rsidRPr="00F374DF">
                    <w:rPr>
                      <w:rFonts w:ascii="Arial" w:hAnsi="Arial" w:cs="Arial"/>
                      <w:bCs w:val="0"/>
                      <w:sz w:val="18"/>
                      <w:szCs w:val="18"/>
                    </w:rPr>
                    <w:fldChar w:fldCharType="separate"/>
                  </w:r>
                  <w:r w:rsidRPr="00F374DF">
                    <w:rPr>
                      <w:rFonts w:ascii="Arial" w:hAnsi="Arial" w:cs="Arial"/>
                      <w:bCs w:val="0"/>
                      <w:sz w:val="18"/>
                      <w:szCs w:val="18"/>
                    </w:rPr>
                    <w:fldChar w:fldCharType="end"/>
                  </w:r>
                </w:p>
                <w:p w:rsidR="00AB321B" w:rsidRPr="00F374DF" w:rsidRDefault="00AB321B" w:rsidP="00AB321B">
                  <w:pPr>
                    <w:pStyle w:val="a4"/>
                    <w:suppressAutoHyphens/>
                    <w:ind w:firstLine="284"/>
                    <w:rPr>
                      <w:rFonts w:ascii="Arial" w:hAnsi="Arial" w:cs="Arial"/>
                      <w:b w:val="0"/>
                      <w:iCs/>
                      <w:sz w:val="18"/>
                      <w:szCs w:val="18"/>
                      <w:lang w:val="ru-RU"/>
                    </w:rPr>
                  </w:pPr>
                </w:p>
              </w:tc>
              <w:tc>
                <w:tcPr>
                  <w:tcW w:w="4850" w:type="dxa"/>
                </w:tcPr>
                <w:p w:rsidR="001731B2" w:rsidRPr="00F374DF" w:rsidRDefault="001731B2" w:rsidP="00AB321B">
                  <w:pPr>
                    <w:pStyle w:val="a4"/>
                    <w:suppressAutoHyphens/>
                    <w:ind w:firstLine="284"/>
                    <w:rPr>
                      <w:rFonts w:ascii="Arial" w:hAnsi="Arial" w:cs="Arial"/>
                      <w:b w:val="0"/>
                      <w:iCs/>
                      <w:sz w:val="18"/>
                      <w:szCs w:val="18"/>
                      <w:lang w:val="ru-RU"/>
                    </w:rPr>
                  </w:pPr>
                </w:p>
                <w:p w:rsidR="00AB321B" w:rsidRPr="00F374DF" w:rsidRDefault="00AB321B" w:rsidP="00AB321B">
                  <w:pPr>
                    <w:pStyle w:val="a4"/>
                    <w:suppressAutoHyphens/>
                    <w:ind w:firstLine="284"/>
                    <w:rPr>
                      <w:rFonts w:ascii="Arial" w:hAnsi="Arial" w:cs="Arial"/>
                      <w:b w:val="0"/>
                      <w:iCs/>
                      <w:sz w:val="18"/>
                      <w:szCs w:val="18"/>
                      <w:lang w:val="ru-RU"/>
                    </w:rPr>
                  </w:pPr>
                  <w:r w:rsidRPr="00F374DF">
                    <w:rPr>
                      <w:rFonts w:ascii="Arial" w:hAnsi="Arial" w:cs="Arial"/>
                      <w:b w:val="0"/>
                      <w:iCs/>
                      <w:sz w:val="18"/>
                      <w:szCs w:val="18"/>
                      <w:lang w:val="ru-RU"/>
                    </w:rPr>
                    <w:t xml:space="preserve">Настоящим я подтверждаю, что я квалифицируюсь как профессионал в соответствии с описанным здесь определением и даю свое согласие на передачу вышеуказанной информации от моего имени поставщику рыночных данных: </w:t>
                  </w:r>
                  <w:r w:rsidRPr="00F374DF">
                    <w:rPr>
                      <w:rFonts w:ascii="Arial" w:hAnsi="Arial" w:cs="Arial"/>
                      <w:bCs w:val="0"/>
                      <w:sz w:val="18"/>
                      <w:szCs w:val="18"/>
                    </w:rPr>
                    <w:fldChar w:fldCharType="begin">
                      <w:ffData>
                        <w:name w:val="Флажок6"/>
                        <w:enabled/>
                        <w:calcOnExit w:val="0"/>
                        <w:checkBox>
                          <w:sizeAuto/>
                          <w:default w:val="0"/>
                        </w:checkBox>
                      </w:ffData>
                    </w:fldChar>
                  </w:r>
                  <w:r w:rsidRPr="00F374DF">
                    <w:rPr>
                      <w:rFonts w:ascii="Arial" w:hAnsi="Arial" w:cs="Arial"/>
                      <w:sz w:val="18"/>
                      <w:szCs w:val="18"/>
                    </w:rPr>
                    <w:instrText xml:space="preserve"> </w:instrText>
                  </w:r>
                  <w:r w:rsidRPr="00F374DF">
                    <w:rPr>
                      <w:rFonts w:ascii="Arial" w:hAnsi="Arial" w:cs="Arial"/>
                      <w:sz w:val="18"/>
                      <w:szCs w:val="18"/>
                      <w:lang w:val="en-US"/>
                    </w:rPr>
                    <w:instrText>FORMCHECKBOX</w:instrText>
                  </w:r>
                  <w:r w:rsidRPr="00F374DF">
                    <w:rPr>
                      <w:rFonts w:ascii="Arial" w:hAnsi="Arial" w:cs="Arial"/>
                      <w:sz w:val="18"/>
                      <w:szCs w:val="18"/>
                      <w:lang w:val="ru-RU"/>
                    </w:rPr>
                    <w:instrText xml:space="preserve"> </w:instrText>
                  </w:r>
                  <w:r w:rsidR="00F374DF" w:rsidRPr="00F374DF">
                    <w:rPr>
                      <w:rFonts w:ascii="Arial" w:hAnsi="Arial" w:cs="Arial"/>
                      <w:bCs w:val="0"/>
                      <w:sz w:val="18"/>
                      <w:szCs w:val="18"/>
                    </w:rPr>
                  </w:r>
                  <w:r w:rsidR="00F374DF" w:rsidRPr="00F374DF">
                    <w:rPr>
                      <w:rFonts w:ascii="Arial" w:hAnsi="Arial" w:cs="Arial"/>
                      <w:bCs w:val="0"/>
                      <w:sz w:val="18"/>
                      <w:szCs w:val="18"/>
                    </w:rPr>
                    <w:fldChar w:fldCharType="separate"/>
                  </w:r>
                  <w:r w:rsidRPr="00F374DF">
                    <w:rPr>
                      <w:rFonts w:ascii="Arial" w:hAnsi="Arial" w:cs="Arial"/>
                      <w:bCs w:val="0"/>
                      <w:sz w:val="18"/>
                      <w:szCs w:val="18"/>
                    </w:rPr>
                    <w:fldChar w:fldCharType="end"/>
                  </w:r>
                </w:p>
              </w:tc>
            </w:tr>
            <w:tr w:rsidR="00AB321B" w:rsidRPr="00F374DF" w:rsidTr="00D45A46">
              <w:tc>
                <w:tcPr>
                  <w:tcW w:w="9699" w:type="dxa"/>
                  <w:gridSpan w:val="2"/>
                </w:tcPr>
                <w:p w:rsidR="00AB321B" w:rsidRPr="00F374DF" w:rsidRDefault="00AB321B" w:rsidP="00AB321B">
                  <w:pPr>
                    <w:ind w:left="1276" w:hanging="1276"/>
                    <w:rPr>
                      <w:rFonts w:ascii="Arial" w:hAnsi="Arial" w:cs="Arial"/>
                      <w:snapToGrid w:val="0"/>
                      <w:sz w:val="18"/>
                      <w:szCs w:val="18"/>
                    </w:rPr>
                  </w:pPr>
                </w:p>
                <w:p w:rsidR="00AB321B" w:rsidRPr="00F374DF" w:rsidRDefault="00AB321B" w:rsidP="00AB321B">
                  <w:pPr>
                    <w:ind w:left="1276" w:hanging="1276"/>
                    <w:rPr>
                      <w:rFonts w:ascii="Arial" w:hAnsi="Arial" w:cs="Arial"/>
                      <w:snapToGrid w:val="0"/>
                      <w:sz w:val="18"/>
                      <w:szCs w:val="18"/>
                    </w:rPr>
                  </w:pPr>
                  <w:r w:rsidRPr="00F374DF">
                    <w:rPr>
                      <w:rFonts w:ascii="Arial" w:hAnsi="Arial" w:cs="Arial"/>
                      <w:snapToGrid w:val="0"/>
                      <w:sz w:val="18"/>
                      <w:szCs w:val="18"/>
                    </w:rPr>
                    <w:t xml:space="preserve">Дата: </w:t>
                  </w:r>
                  <w:r w:rsidRPr="00F374DF">
                    <w:rPr>
                      <w:rFonts w:ascii="Arial" w:hAnsi="Arial" w:cs="Arial"/>
                      <w:snapToGrid w:val="0"/>
                      <w:sz w:val="18"/>
                      <w:szCs w:val="18"/>
                    </w:rPr>
                    <w:fldChar w:fldCharType="begin">
                      <w:ffData>
                        <w:name w:val=""/>
                        <w:enabled/>
                        <w:calcOnExit w:val="0"/>
                        <w:textInput>
                          <w:default w:val="_______________"/>
                        </w:textInput>
                      </w:ffData>
                    </w:fldChar>
                  </w:r>
                  <w:r w:rsidRPr="00F374DF">
                    <w:rPr>
                      <w:rFonts w:ascii="Arial" w:hAnsi="Arial" w:cs="Arial"/>
                      <w:snapToGrid w:val="0"/>
                      <w:sz w:val="18"/>
                      <w:szCs w:val="18"/>
                    </w:rPr>
                    <w:instrText xml:space="preserve"> FORMTEXT </w:instrText>
                  </w:r>
                  <w:r w:rsidRPr="00F374DF">
                    <w:rPr>
                      <w:rFonts w:ascii="Arial" w:hAnsi="Arial" w:cs="Arial"/>
                      <w:snapToGrid w:val="0"/>
                      <w:sz w:val="18"/>
                      <w:szCs w:val="18"/>
                    </w:rPr>
                  </w:r>
                  <w:r w:rsidRPr="00F374DF">
                    <w:rPr>
                      <w:rFonts w:ascii="Arial" w:hAnsi="Arial" w:cs="Arial"/>
                      <w:snapToGrid w:val="0"/>
                      <w:sz w:val="18"/>
                      <w:szCs w:val="18"/>
                    </w:rPr>
                    <w:fldChar w:fldCharType="separate"/>
                  </w:r>
                  <w:r w:rsidRPr="00F374DF">
                    <w:rPr>
                      <w:rFonts w:ascii="Arial" w:hAnsi="Arial" w:cs="Arial"/>
                      <w:noProof/>
                      <w:snapToGrid w:val="0"/>
                      <w:sz w:val="18"/>
                      <w:szCs w:val="18"/>
                    </w:rPr>
                    <w:t>_______________</w:t>
                  </w:r>
                  <w:r w:rsidRPr="00F374DF">
                    <w:rPr>
                      <w:rFonts w:ascii="Arial" w:hAnsi="Arial" w:cs="Arial"/>
                      <w:snapToGrid w:val="0"/>
                      <w:sz w:val="18"/>
                      <w:szCs w:val="18"/>
                    </w:rPr>
                    <w:fldChar w:fldCharType="end"/>
                  </w:r>
                </w:p>
                <w:p w:rsidR="001731B2" w:rsidRPr="00F374DF" w:rsidRDefault="001731B2" w:rsidP="00AB321B">
                  <w:pPr>
                    <w:ind w:left="1276" w:hanging="1276"/>
                    <w:rPr>
                      <w:rFonts w:ascii="Arial" w:hAnsi="Arial" w:cs="Arial"/>
                      <w:snapToGrid w:val="0"/>
                      <w:sz w:val="18"/>
                      <w:szCs w:val="18"/>
                    </w:rPr>
                  </w:pPr>
                </w:p>
                <w:p w:rsidR="00AB321B" w:rsidRPr="00F374DF" w:rsidRDefault="00AB321B" w:rsidP="00AB321B">
                  <w:pPr>
                    <w:ind w:left="1276" w:hanging="1276"/>
                    <w:rPr>
                      <w:rFonts w:ascii="Arial" w:hAnsi="Arial" w:cs="Arial"/>
                      <w:snapToGrid w:val="0"/>
                      <w:sz w:val="18"/>
                      <w:szCs w:val="18"/>
                    </w:rPr>
                  </w:pPr>
                  <w:r w:rsidRPr="00F374DF">
                    <w:rPr>
                      <w:rFonts w:ascii="Arial" w:hAnsi="Arial" w:cs="Arial"/>
                      <w:snapToGrid w:val="0"/>
                      <w:sz w:val="18"/>
                      <w:szCs w:val="18"/>
                    </w:rPr>
                    <w:t xml:space="preserve">Ф.И.О. и должность руководителя </w:t>
                  </w:r>
                  <w:r w:rsidRPr="00F374DF">
                    <w:rPr>
                      <w:rFonts w:ascii="Arial" w:hAnsi="Arial" w:cs="Arial"/>
                      <w:snapToGrid w:val="0"/>
                      <w:sz w:val="18"/>
                      <w:szCs w:val="18"/>
                    </w:rPr>
                    <w:fldChar w:fldCharType="begin">
                      <w:ffData>
                        <w:name w:val=""/>
                        <w:enabled/>
                        <w:calcOnExit w:val="0"/>
                        <w:textInput>
                          <w:default w:val="_______________"/>
                        </w:textInput>
                      </w:ffData>
                    </w:fldChar>
                  </w:r>
                  <w:r w:rsidRPr="00F374DF">
                    <w:rPr>
                      <w:rFonts w:ascii="Arial" w:hAnsi="Arial" w:cs="Arial"/>
                      <w:snapToGrid w:val="0"/>
                      <w:sz w:val="18"/>
                      <w:szCs w:val="18"/>
                    </w:rPr>
                    <w:instrText xml:space="preserve"> FORMTEXT </w:instrText>
                  </w:r>
                  <w:r w:rsidRPr="00F374DF">
                    <w:rPr>
                      <w:rFonts w:ascii="Arial" w:hAnsi="Arial" w:cs="Arial"/>
                      <w:snapToGrid w:val="0"/>
                      <w:sz w:val="18"/>
                      <w:szCs w:val="18"/>
                    </w:rPr>
                  </w:r>
                  <w:r w:rsidRPr="00F374DF">
                    <w:rPr>
                      <w:rFonts w:ascii="Arial" w:hAnsi="Arial" w:cs="Arial"/>
                      <w:snapToGrid w:val="0"/>
                      <w:sz w:val="18"/>
                      <w:szCs w:val="18"/>
                    </w:rPr>
                    <w:fldChar w:fldCharType="separate"/>
                  </w:r>
                  <w:r w:rsidRPr="00F374DF">
                    <w:rPr>
                      <w:rFonts w:ascii="Arial" w:hAnsi="Arial" w:cs="Arial"/>
                      <w:noProof/>
                      <w:snapToGrid w:val="0"/>
                      <w:sz w:val="18"/>
                      <w:szCs w:val="18"/>
                    </w:rPr>
                    <w:t>_______________</w:t>
                  </w:r>
                  <w:r w:rsidRPr="00F374DF">
                    <w:rPr>
                      <w:rFonts w:ascii="Arial" w:hAnsi="Arial" w:cs="Arial"/>
                      <w:snapToGrid w:val="0"/>
                      <w:sz w:val="18"/>
                      <w:szCs w:val="18"/>
                    </w:rPr>
                    <w:fldChar w:fldCharType="end"/>
                  </w:r>
                </w:p>
                <w:p w:rsidR="001731B2" w:rsidRPr="00F374DF" w:rsidRDefault="00AB321B" w:rsidP="00A05524">
                  <w:pPr>
                    <w:ind w:left="1276" w:hanging="1276"/>
                    <w:rPr>
                      <w:rFonts w:ascii="Arial" w:hAnsi="Arial" w:cs="Arial"/>
                      <w:snapToGrid w:val="0"/>
                      <w:sz w:val="18"/>
                      <w:szCs w:val="18"/>
                    </w:rPr>
                  </w:pPr>
                  <w:r w:rsidRPr="00F374DF">
                    <w:rPr>
                      <w:rFonts w:ascii="Arial" w:hAnsi="Arial" w:cs="Arial"/>
                      <w:snapToGrid w:val="0"/>
                      <w:sz w:val="18"/>
                      <w:szCs w:val="18"/>
                    </w:rPr>
                    <w:t>Подпись, печать</w:t>
                  </w:r>
                </w:p>
                <w:p w:rsidR="00AB321B" w:rsidRPr="00F374DF" w:rsidRDefault="00AB321B" w:rsidP="00AB321B">
                  <w:pPr>
                    <w:ind w:left="1276" w:hanging="1276"/>
                    <w:rPr>
                      <w:rFonts w:ascii="Arial" w:hAnsi="Arial" w:cs="Arial"/>
                      <w:snapToGrid w:val="0"/>
                      <w:sz w:val="18"/>
                      <w:szCs w:val="18"/>
                    </w:rPr>
                  </w:pPr>
                  <w:r w:rsidRPr="00F374DF">
                    <w:rPr>
                      <w:rFonts w:ascii="Arial" w:hAnsi="Arial" w:cs="Arial"/>
                      <w:snapToGrid w:val="0"/>
                      <w:sz w:val="18"/>
                      <w:szCs w:val="18"/>
                    </w:rPr>
                    <w:fldChar w:fldCharType="begin">
                      <w:ffData>
                        <w:name w:val=""/>
                        <w:enabled/>
                        <w:calcOnExit w:val="0"/>
                        <w:textInput>
                          <w:default w:val="_______________"/>
                        </w:textInput>
                      </w:ffData>
                    </w:fldChar>
                  </w:r>
                  <w:r w:rsidRPr="00F374DF">
                    <w:rPr>
                      <w:rFonts w:ascii="Arial" w:hAnsi="Arial" w:cs="Arial"/>
                      <w:snapToGrid w:val="0"/>
                      <w:sz w:val="18"/>
                      <w:szCs w:val="18"/>
                    </w:rPr>
                    <w:instrText xml:space="preserve"> FORMTEXT </w:instrText>
                  </w:r>
                  <w:r w:rsidRPr="00F374DF">
                    <w:rPr>
                      <w:rFonts w:ascii="Arial" w:hAnsi="Arial" w:cs="Arial"/>
                      <w:snapToGrid w:val="0"/>
                      <w:sz w:val="18"/>
                      <w:szCs w:val="18"/>
                    </w:rPr>
                  </w:r>
                  <w:r w:rsidRPr="00F374DF">
                    <w:rPr>
                      <w:rFonts w:ascii="Arial" w:hAnsi="Arial" w:cs="Arial"/>
                      <w:snapToGrid w:val="0"/>
                      <w:sz w:val="18"/>
                      <w:szCs w:val="18"/>
                    </w:rPr>
                    <w:fldChar w:fldCharType="separate"/>
                  </w:r>
                  <w:r w:rsidRPr="00F374DF">
                    <w:rPr>
                      <w:rFonts w:ascii="Arial" w:hAnsi="Arial" w:cs="Arial"/>
                      <w:noProof/>
                      <w:snapToGrid w:val="0"/>
                      <w:sz w:val="18"/>
                      <w:szCs w:val="18"/>
                    </w:rPr>
                    <w:t>_______________</w:t>
                  </w:r>
                  <w:r w:rsidRPr="00F374DF">
                    <w:rPr>
                      <w:rFonts w:ascii="Arial" w:hAnsi="Arial" w:cs="Arial"/>
                      <w:snapToGrid w:val="0"/>
                      <w:sz w:val="18"/>
                      <w:szCs w:val="18"/>
                    </w:rPr>
                    <w:fldChar w:fldCharType="end"/>
                  </w:r>
                </w:p>
              </w:tc>
            </w:tr>
          </w:tbl>
          <w:p w:rsidR="00BC26A0" w:rsidRPr="00F374DF" w:rsidRDefault="00BC26A0" w:rsidP="00BC26A0">
            <w:pPr>
              <w:pStyle w:val="a4"/>
              <w:suppressAutoHyphens/>
              <w:rPr>
                <w:rFonts w:ascii="Arial" w:hAnsi="Arial" w:cs="Arial"/>
                <w:b w:val="0"/>
                <w:iCs/>
                <w:sz w:val="18"/>
                <w:szCs w:val="18"/>
                <w:lang w:val="ru-RU"/>
              </w:rPr>
            </w:pPr>
          </w:p>
          <w:p w:rsidR="00AB321B" w:rsidRPr="00F374DF" w:rsidRDefault="00AB321B" w:rsidP="00AB321B">
            <w:pPr>
              <w:pStyle w:val="a4"/>
              <w:suppressAutoHyphens/>
              <w:ind w:firstLine="284"/>
              <w:rPr>
                <w:rFonts w:ascii="Arial" w:hAnsi="Arial" w:cs="Arial"/>
                <w:b w:val="0"/>
                <w:iCs/>
                <w:sz w:val="18"/>
                <w:szCs w:val="18"/>
                <w:lang w:val="ru-RU"/>
              </w:rPr>
            </w:pPr>
          </w:p>
          <w:p w:rsidR="005213E5" w:rsidRPr="00F374DF" w:rsidRDefault="005213E5" w:rsidP="00BC26A0">
            <w:pPr>
              <w:ind w:left="1276" w:hanging="1276"/>
              <w:rPr>
                <w:rFonts w:ascii="Arial" w:hAnsi="Arial" w:cs="Arial"/>
                <w:snapToGrid w:val="0"/>
                <w:sz w:val="18"/>
                <w:szCs w:val="18"/>
              </w:rPr>
            </w:pPr>
            <w:r w:rsidRPr="00F374DF">
              <w:rPr>
                <w:rFonts w:ascii="Arial" w:hAnsi="Arial" w:cs="Arial"/>
                <w:snapToGrid w:val="0"/>
                <w:sz w:val="18"/>
                <w:szCs w:val="18"/>
              </w:rPr>
              <w:t>Исполнитель (обязательно):</w:t>
            </w:r>
          </w:p>
          <w:p w:rsidR="005213E5" w:rsidRPr="00F374DF" w:rsidRDefault="005213E5" w:rsidP="003B7524">
            <w:pPr>
              <w:ind w:left="1276" w:hanging="1276"/>
              <w:rPr>
                <w:rFonts w:ascii="Arial" w:eastAsia="Times New Roman" w:hAnsi="Arial" w:cs="Arial"/>
                <w:snapToGrid w:val="0"/>
                <w:sz w:val="18"/>
                <w:szCs w:val="18"/>
              </w:rPr>
            </w:pPr>
            <w:r w:rsidRPr="00F374DF">
              <w:rPr>
                <w:rFonts w:ascii="Arial" w:hAnsi="Arial" w:cs="Arial"/>
                <w:snapToGrid w:val="0"/>
                <w:sz w:val="18"/>
                <w:szCs w:val="18"/>
              </w:rPr>
              <w:fldChar w:fldCharType="begin">
                <w:ffData>
                  <w:name w:val=""/>
                  <w:enabled/>
                  <w:calcOnExit w:val="0"/>
                  <w:textInput>
                    <w:default w:val="_______________"/>
                  </w:textInput>
                </w:ffData>
              </w:fldChar>
            </w:r>
            <w:r w:rsidRPr="00F374DF">
              <w:rPr>
                <w:rFonts w:ascii="Arial" w:hAnsi="Arial" w:cs="Arial"/>
                <w:snapToGrid w:val="0"/>
                <w:sz w:val="18"/>
                <w:szCs w:val="18"/>
              </w:rPr>
              <w:instrText xml:space="preserve"> FORMTEXT </w:instrText>
            </w:r>
            <w:r w:rsidRPr="00F374DF">
              <w:rPr>
                <w:rFonts w:ascii="Arial" w:hAnsi="Arial" w:cs="Arial"/>
                <w:snapToGrid w:val="0"/>
                <w:sz w:val="18"/>
                <w:szCs w:val="18"/>
              </w:rPr>
            </w:r>
            <w:r w:rsidRPr="00F374DF">
              <w:rPr>
                <w:rFonts w:ascii="Arial" w:hAnsi="Arial" w:cs="Arial"/>
                <w:snapToGrid w:val="0"/>
                <w:sz w:val="18"/>
                <w:szCs w:val="18"/>
              </w:rPr>
              <w:fldChar w:fldCharType="separate"/>
            </w:r>
            <w:r w:rsidRPr="00F374DF">
              <w:rPr>
                <w:rFonts w:ascii="Arial" w:hAnsi="Arial" w:cs="Arial"/>
                <w:noProof/>
                <w:snapToGrid w:val="0"/>
                <w:sz w:val="18"/>
                <w:szCs w:val="18"/>
              </w:rPr>
              <w:t>_______________</w:t>
            </w:r>
            <w:r w:rsidRPr="00F374DF">
              <w:rPr>
                <w:rFonts w:ascii="Arial" w:hAnsi="Arial" w:cs="Arial"/>
                <w:snapToGrid w:val="0"/>
                <w:sz w:val="18"/>
                <w:szCs w:val="18"/>
              </w:rPr>
              <w:fldChar w:fldCharType="end"/>
            </w:r>
            <w:r w:rsidRPr="00F374DF">
              <w:rPr>
                <w:rFonts w:ascii="Arial" w:hAnsi="Arial" w:cs="Arial"/>
                <w:snapToGrid w:val="0"/>
                <w:sz w:val="18"/>
                <w:szCs w:val="18"/>
              </w:rPr>
              <w:t xml:space="preserve"> (ФИО, телефон)</w:t>
            </w:r>
          </w:p>
        </w:tc>
      </w:tr>
    </w:tbl>
    <w:p w:rsidR="005213E5" w:rsidRDefault="005213E5" w:rsidP="00BC26A0"/>
    <w:sectPr w:rsidR="00521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6720"/>
    <w:multiLevelType w:val="hybridMultilevel"/>
    <w:tmpl w:val="2BCC76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F435DAC"/>
    <w:multiLevelType w:val="multilevel"/>
    <w:tmpl w:val="041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A9"/>
    <w:rsid w:val="00040E7A"/>
    <w:rsid w:val="00134B3E"/>
    <w:rsid w:val="001731B2"/>
    <w:rsid w:val="001F1C3C"/>
    <w:rsid w:val="00260FBC"/>
    <w:rsid w:val="005009CE"/>
    <w:rsid w:val="005213E5"/>
    <w:rsid w:val="005A72A9"/>
    <w:rsid w:val="007C4F92"/>
    <w:rsid w:val="008E348C"/>
    <w:rsid w:val="009134FB"/>
    <w:rsid w:val="00A05524"/>
    <w:rsid w:val="00AB321B"/>
    <w:rsid w:val="00B62F2C"/>
    <w:rsid w:val="00BC26A0"/>
    <w:rsid w:val="00C64841"/>
    <w:rsid w:val="00C910C6"/>
    <w:rsid w:val="00C925DB"/>
    <w:rsid w:val="00D153EC"/>
    <w:rsid w:val="00D732E8"/>
    <w:rsid w:val="00E6436B"/>
    <w:rsid w:val="00EE2A4F"/>
    <w:rsid w:val="00F3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13E5"/>
    <w:rPr>
      <w:color w:val="0000FF"/>
      <w:u w:val="single"/>
    </w:rPr>
  </w:style>
  <w:style w:type="paragraph" w:styleId="a4">
    <w:name w:val="Body Text"/>
    <w:basedOn w:val="a"/>
    <w:link w:val="a5"/>
    <w:unhideWhenUsed/>
    <w:rsid w:val="005213E5"/>
    <w:pPr>
      <w:spacing w:after="0" w:line="240" w:lineRule="auto"/>
      <w:jc w:val="both"/>
    </w:pPr>
    <w:rPr>
      <w:rFonts w:ascii="Times New Roman" w:eastAsia="Times New Roman" w:hAnsi="Times New Roman" w:cs="Times New Roman"/>
      <w:b/>
      <w:bCs/>
      <w:sz w:val="24"/>
      <w:szCs w:val="24"/>
      <w:lang w:val="x-none" w:eastAsia="ru-RU"/>
    </w:rPr>
  </w:style>
  <w:style w:type="character" w:customStyle="1" w:styleId="a5">
    <w:name w:val="Основной текст Знак"/>
    <w:basedOn w:val="a0"/>
    <w:link w:val="a4"/>
    <w:rsid w:val="005213E5"/>
    <w:rPr>
      <w:rFonts w:ascii="Times New Roman" w:eastAsia="Times New Roman" w:hAnsi="Times New Roman" w:cs="Times New Roman"/>
      <w:b/>
      <w:bCs/>
      <w:sz w:val="24"/>
      <w:szCs w:val="24"/>
      <w:lang w:val="x-none" w:eastAsia="ru-RU"/>
    </w:rPr>
  </w:style>
  <w:style w:type="character" w:styleId="a6">
    <w:name w:val="FollowedHyperlink"/>
    <w:basedOn w:val="a0"/>
    <w:uiPriority w:val="99"/>
    <w:semiHidden/>
    <w:unhideWhenUsed/>
    <w:rsid w:val="00EE2A4F"/>
    <w:rPr>
      <w:color w:val="800080" w:themeColor="followedHyperlink"/>
      <w:u w:val="single"/>
    </w:rPr>
  </w:style>
  <w:style w:type="table" w:styleId="a7">
    <w:name w:val="Table Grid"/>
    <w:basedOn w:val="a1"/>
    <w:uiPriority w:val="59"/>
    <w:rsid w:val="00AB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13E5"/>
    <w:rPr>
      <w:color w:val="0000FF"/>
      <w:u w:val="single"/>
    </w:rPr>
  </w:style>
  <w:style w:type="paragraph" w:styleId="a4">
    <w:name w:val="Body Text"/>
    <w:basedOn w:val="a"/>
    <w:link w:val="a5"/>
    <w:unhideWhenUsed/>
    <w:rsid w:val="005213E5"/>
    <w:pPr>
      <w:spacing w:after="0" w:line="240" w:lineRule="auto"/>
      <w:jc w:val="both"/>
    </w:pPr>
    <w:rPr>
      <w:rFonts w:ascii="Times New Roman" w:eastAsia="Times New Roman" w:hAnsi="Times New Roman" w:cs="Times New Roman"/>
      <w:b/>
      <w:bCs/>
      <w:sz w:val="24"/>
      <w:szCs w:val="24"/>
      <w:lang w:val="x-none" w:eastAsia="ru-RU"/>
    </w:rPr>
  </w:style>
  <w:style w:type="character" w:customStyle="1" w:styleId="a5">
    <w:name w:val="Основной текст Знак"/>
    <w:basedOn w:val="a0"/>
    <w:link w:val="a4"/>
    <w:rsid w:val="005213E5"/>
    <w:rPr>
      <w:rFonts w:ascii="Times New Roman" w:eastAsia="Times New Roman" w:hAnsi="Times New Roman" w:cs="Times New Roman"/>
      <w:b/>
      <w:bCs/>
      <w:sz w:val="24"/>
      <w:szCs w:val="24"/>
      <w:lang w:val="x-none" w:eastAsia="ru-RU"/>
    </w:rPr>
  </w:style>
  <w:style w:type="character" w:styleId="a6">
    <w:name w:val="FollowedHyperlink"/>
    <w:basedOn w:val="a0"/>
    <w:uiPriority w:val="99"/>
    <w:semiHidden/>
    <w:unhideWhenUsed/>
    <w:rsid w:val="00EE2A4F"/>
    <w:rPr>
      <w:color w:val="800080" w:themeColor="followedHyperlink"/>
      <w:u w:val="single"/>
    </w:rPr>
  </w:style>
  <w:style w:type="table" w:styleId="a7">
    <w:name w:val="Table Grid"/>
    <w:basedOn w:val="a1"/>
    <w:uiPriority w:val="59"/>
    <w:rsid w:val="00AB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3982">
      <w:bodyDiv w:val="1"/>
      <w:marLeft w:val="0"/>
      <w:marRight w:val="0"/>
      <w:marTop w:val="0"/>
      <w:marBottom w:val="0"/>
      <w:divBdr>
        <w:top w:val="none" w:sz="0" w:space="0" w:color="auto"/>
        <w:left w:val="none" w:sz="0" w:space="0" w:color="auto"/>
        <w:bottom w:val="none" w:sz="0" w:space="0" w:color="auto"/>
        <w:right w:val="none" w:sz="0" w:space="0" w:color="auto"/>
      </w:divBdr>
    </w:div>
    <w:div w:id="1024554047">
      <w:bodyDiv w:val="1"/>
      <w:marLeft w:val="0"/>
      <w:marRight w:val="0"/>
      <w:marTop w:val="0"/>
      <w:marBottom w:val="0"/>
      <w:divBdr>
        <w:top w:val="none" w:sz="0" w:space="0" w:color="auto"/>
        <w:left w:val="none" w:sz="0" w:space="0" w:color="auto"/>
        <w:bottom w:val="none" w:sz="0" w:space="0" w:color="auto"/>
        <w:right w:val="none" w:sz="0" w:space="0" w:color="auto"/>
      </w:divBdr>
    </w:div>
    <w:div w:id="17667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g.com/products/cqg-qtrader" TargetMode="External"/><Relationship Id="rId3" Type="http://schemas.openxmlformats.org/officeDocument/2006/relationships/styles" Target="styles.xml"/><Relationship Id="rId7" Type="http://schemas.openxmlformats.org/officeDocument/2006/relationships/hyperlink" Target="http://www.cqg.com/products/cqg-integrated-cli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qg.com/partners/exchanges/monthly-fe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5F0E-BB1A-4F7D-B114-CCD9317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Рыкунов Евгений Сергеевич</dc:creator>
  <cp:lastModifiedBy>Рыкунов Евгений Сергеевич</cp:lastModifiedBy>
  <cp:revision>4</cp:revision>
  <cp:lastPrinted>2018-08-24T12:52:00Z</cp:lastPrinted>
  <dcterms:created xsi:type="dcterms:W3CDTF">2019-06-25T10:21:00Z</dcterms:created>
  <dcterms:modified xsi:type="dcterms:W3CDTF">2022-06-08T11:43:00Z</dcterms:modified>
</cp:coreProperties>
</file>