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C3" w:rsidRPr="00533EA7" w:rsidRDefault="004F0FC3" w:rsidP="004F0FC3">
      <w:pPr>
        <w:pStyle w:val="a5"/>
        <w:pageBreakBefore/>
        <w:suppressAutoHyphens/>
        <w:jc w:val="right"/>
        <w:rPr>
          <w:rFonts w:ascii="Arial" w:hAnsi="Arial" w:cs="Arial"/>
          <w:i/>
          <w:iCs/>
        </w:rPr>
      </w:pPr>
    </w:p>
    <w:p w:rsidR="004F0FC3" w:rsidRPr="00533EA7" w:rsidRDefault="004F0FC3" w:rsidP="004F0FC3">
      <w:pPr>
        <w:suppressAutoHyphens/>
        <w:jc w:val="right"/>
        <w:rPr>
          <w:rFonts w:ascii="Arial" w:hAnsi="Arial" w:cs="Arial"/>
          <w:i/>
          <w:iCs/>
        </w:rPr>
      </w:pPr>
      <w:r w:rsidRPr="00533EA7">
        <w:rPr>
          <w:rFonts w:ascii="Arial" w:hAnsi="Arial" w:cs="Arial"/>
          <w:i/>
          <w:iCs/>
        </w:rPr>
        <w:t>Приложение №13</w:t>
      </w:r>
      <w:r>
        <w:rPr>
          <w:rFonts w:ascii="Arial" w:hAnsi="Arial" w:cs="Arial"/>
          <w:i/>
          <w:iCs/>
          <w:lang w:val="en-US"/>
        </w:rPr>
        <w:t>a</w:t>
      </w:r>
      <w:r w:rsidRPr="00533EA7">
        <w:rPr>
          <w:rFonts w:ascii="Arial" w:hAnsi="Arial" w:cs="Arial"/>
          <w:i/>
          <w:iCs/>
        </w:rPr>
        <w:t xml:space="preserve"> </w:t>
      </w:r>
    </w:p>
    <w:p w:rsidR="004F0FC3" w:rsidRDefault="004F0FC3" w:rsidP="004F0FC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4F0FC3" w:rsidRPr="00533EA7" w:rsidRDefault="004F0FC3" w:rsidP="004F0FC3">
      <w:pPr>
        <w:suppressAutoHyphens/>
        <w:jc w:val="right"/>
        <w:rPr>
          <w:rFonts w:ascii="Arial" w:hAnsi="Arial" w:cs="Arial"/>
          <w:i/>
          <w:i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>Акт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 xml:space="preserve">приема – передачи карточки пользователя 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 xml:space="preserve">системы «Личный кабинет клиента» 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4F0FC3" w:rsidRDefault="004F0FC3" w:rsidP="004F0FC3">
      <w:pPr>
        <w:pStyle w:val="a8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4F0FC3">
        <w:rPr>
          <w:rFonts w:cs="Arial"/>
          <w:sz w:val="20"/>
          <w:szCs w:val="20"/>
        </w:rPr>
        <w:t>«_____» ______________ _________ г.</w:t>
      </w:r>
      <w:r w:rsidRPr="004F0FC3">
        <w:rPr>
          <w:rFonts w:cs="Arial"/>
          <w:sz w:val="20"/>
          <w:szCs w:val="20"/>
        </w:rPr>
        <w:tab/>
      </w:r>
      <w:proofErr w:type="gramStart"/>
      <w:r w:rsidRPr="004F0FC3">
        <w:rPr>
          <w:rFonts w:cs="Arial"/>
          <w:sz w:val="20"/>
          <w:szCs w:val="20"/>
        </w:rPr>
        <w:t>г</w:t>
      </w:r>
      <w:proofErr w:type="gramEnd"/>
      <w:r w:rsidRPr="004F0FC3">
        <w:rPr>
          <w:rFonts w:cs="Arial"/>
          <w:sz w:val="20"/>
          <w:szCs w:val="20"/>
        </w:rPr>
        <w:t xml:space="preserve">. </w:t>
      </w:r>
      <w:r w:rsidRPr="004F0FC3">
        <w:rPr>
          <w:rFonts w:cs="Arial"/>
          <w:sz w:val="20"/>
          <w:szCs w:val="20"/>
          <w:u w:val="single"/>
        </w:rPr>
        <w:t>__________________</w:t>
      </w:r>
    </w:p>
    <w:p w:rsidR="004F0FC3" w:rsidRPr="004F0FC3" w:rsidRDefault="004F0FC3" w:rsidP="004F0FC3">
      <w:pPr>
        <w:pStyle w:val="a8"/>
        <w:spacing w:before="120"/>
        <w:ind w:firstLine="851"/>
        <w:rPr>
          <w:rStyle w:val="ab"/>
          <w:rFonts w:cs="Arial"/>
          <w:caps w:val="0"/>
          <w:sz w:val="20"/>
        </w:rPr>
      </w:pPr>
      <w:r w:rsidRPr="004F0FC3">
        <w:rPr>
          <w:rFonts w:cs="Arial"/>
          <w:sz w:val="20"/>
          <w:szCs w:val="20"/>
        </w:rPr>
        <w:t>Настоящий Акт составлен в том, что ПАО «</w:t>
      </w:r>
      <w:r w:rsidR="00E00154">
        <w:rPr>
          <w:rFonts w:cs="Arial"/>
          <w:sz w:val="20"/>
          <w:szCs w:val="20"/>
        </w:rPr>
        <w:t>СПБ</w:t>
      </w:r>
      <w:bookmarkStart w:id="0" w:name="_GoBack"/>
      <w:bookmarkEnd w:id="0"/>
      <w:r w:rsidRPr="004F0FC3">
        <w:rPr>
          <w:rFonts w:cs="Arial"/>
          <w:sz w:val="20"/>
          <w:szCs w:val="20"/>
        </w:rPr>
        <w:t xml:space="preserve"> Банк»,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4F0FC3">
        <w:rPr>
          <w:rFonts w:cs="Arial"/>
          <w:sz w:val="20"/>
          <w:szCs w:val="20"/>
        </w:rPr>
        <w:t>л(</w:t>
      </w:r>
      <w:proofErr w:type="gramEnd"/>
      <w:r w:rsidRPr="004F0FC3">
        <w:rPr>
          <w:rFonts w:cs="Arial"/>
          <w:sz w:val="20"/>
          <w:szCs w:val="20"/>
        </w:rPr>
        <w:t xml:space="preserve">а), а                              _________________________________________________, именуем__ в дальнейшем «Клиент», получил от Банка карточку пользователя системы «Личный кабинет клиента»  с идентификатором доступа (логина) и паролем </w:t>
      </w:r>
      <w:r w:rsidRPr="004F0FC3">
        <w:rPr>
          <w:rStyle w:val="ab"/>
          <w:rFonts w:cs="Arial"/>
          <w:sz w:val="20"/>
        </w:rPr>
        <w:t>для следующих абонентов:</w:t>
      </w:r>
    </w:p>
    <w:tbl>
      <w:tblPr>
        <w:tblpPr w:leftFromText="180" w:rightFromText="180" w:vertAnchor="text" w:horzAnchor="margin" w:tblpY="153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1"/>
        <w:gridCol w:w="4499"/>
      </w:tblGrid>
      <w:tr w:rsidR="004F0FC3" w:rsidRPr="004F0FC3" w:rsidTr="00C93B4B">
        <w:tc>
          <w:tcPr>
            <w:tcW w:w="454" w:type="dxa"/>
            <w:shd w:val="clear" w:color="auto" w:fill="E6E6E6"/>
            <w:vAlign w:val="center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 xml:space="preserve">№ </w:t>
            </w:r>
            <w:proofErr w:type="gramStart"/>
            <w:r w:rsidRPr="004F0FC3">
              <w:rPr>
                <w:rFonts w:ascii="Arial" w:hAnsi="Arial" w:cs="Arial"/>
              </w:rPr>
              <w:t>п</w:t>
            </w:r>
            <w:proofErr w:type="gramEnd"/>
            <w:r w:rsidRPr="004F0FC3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4F0FC3" w:rsidRPr="004F0FC3" w:rsidRDefault="004F0FC3" w:rsidP="00C93B4B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Фамилия, имя, отчество</w:t>
            </w:r>
          </w:p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(полностью)</w:t>
            </w:r>
          </w:p>
        </w:tc>
        <w:tc>
          <w:tcPr>
            <w:tcW w:w="4499" w:type="dxa"/>
            <w:shd w:val="clear" w:color="auto" w:fill="E6E6E6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Основание для выдачи пароля и идентификатора доступа (логина)</w:t>
            </w:r>
          </w:p>
        </w:tc>
      </w:tr>
      <w:tr w:rsidR="004F0FC3" w:rsidRPr="004F0FC3" w:rsidTr="00C93B4B">
        <w:trPr>
          <w:trHeight w:val="156"/>
        </w:trPr>
        <w:tc>
          <w:tcPr>
            <w:tcW w:w="454" w:type="dxa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</w:tr>
      <w:tr w:rsidR="004F0FC3" w:rsidRPr="004F0FC3" w:rsidTr="00C93B4B">
        <w:trPr>
          <w:trHeight w:val="97"/>
        </w:trPr>
        <w:tc>
          <w:tcPr>
            <w:tcW w:w="454" w:type="dxa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</w:tr>
    </w:tbl>
    <w:p w:rsidR="004F0FC3" w:rsidRPr="004F0FC3" w:rsidRDefault="004F0FC3" w:rsidP="004F0FC3">
      <w:pPr>
        <w:pStyle w:val="a8"/>
        <w:spacing w:before="120"/>
        <w:ind w:firstLine="851"/>
        <w:rPr>
          <w:rStyle w:val="ab"/>
          <w:rFonts w:cs="Arial"/>
          <w:caps w:val="0"/>
          <w:sz w:val="20"/>
        </w:rPr>
      </w:pPr>
    </w:p>
    <w:p w:rsidR="004F0FC3" w:rsidRPr="004F0FC3" w:rsidRDefault="004F0FC3" w:rsidP="004F0FC3">
      <w:pPr>
        <w:pStyle w:val="a8"/>
        <w:spacing w:before="120"/>
        <w:ind w:firstLine="851"/>
        <w:rPr>
          <w:rFonts w:cs="Arial"/>
          <w:sz w:val="20"/>
          <w:szCs w:val="20"/>
        </w:rPr>
      </w:pPr>
      <w:proofErr w:type="gramStart"/>
      <w:r w:rsidRPr="004F0FC3">
        <w:rPr>
          <w:rFonts w:cs="Arial"/>
          <w:sz w:val="20"/>
          <w:szCs w:val="20"/>
        </w:rPr>
        <w:t xml:space="preserve">Настоящим Актом стороны признают открытый ключ электронной, принадлежащий уполномоченному представителю Клиента: </w:t>
      </w:r>
      <w:proofErr w:type="gramEnd"/>
    </w:p>
    <w:p w:rsidR="004F0FC3" w:rsidRPr="004F0FC3" w:rsidRDefault="004F0FC3" w:rsidP="004F0FC3">
      <w:pPr>
        <w:rPr>
          <w:b/>
          <w:bCs/>
          <w:u w:val="single"/>
        </w:rPr>
      </w:pPr>
    </w:p>
    <w:p w:rsidR="004F0FC3" w:rsidRPr="004F0FC3" w:rsidRDefault="004F0FC3" w:rsidP="004F0FC3">
      <w:pPr>
        <w:outlineLvl w:val="0"/>
        <w:rPr>
          <w:rFonts w:ascii="Arial" w:hAnsi="Arial" w:cs="Arial"/>
        </w:rPr>
      </w:pPr>
      <w:bookmarkStart w:id="1" w:name="_Toc97226751"/>
      <w:r w:rsidRPr="004F0FC3">
        <w:rPr>
          <w:rFonts w:ascii="Arial" w:hAnsi="Arial" w:cs="Arial"/>
          <w:b/>
          <w:bCs/>
          <w:u w:val="single"/>
        </w:rPr>
        <w:t>Параметры ключа</w:t>
      </w:r>
      <w:r w:rsidRPr="004F0FC3">
        <w:rPr>
          <w:rFonts w:ascii="Arial" w:hAnsi="Arial" w:cs="Arial"/>
        </w:rPr>
        <w:t>:</w:t>
      </w:r>
      <w:bookmarkEnd w:id="1"/>
    </w:p>
    <w:p w:rsidR="004F0FC3" w:rsidRPr="004F0FC3" w:rsidRDefault="004F0FC3" w:rsidP="004F0FC3">
      <w:pPr>
        <w:rPr>
          <w:rFonts w:ascii="Arial" w:hAnsi="Arial" w:cs="Arial"/>
          <w:vanish/>
        </w:rPr>
      </w:pPr>
    </w:p>
    <w:p w:rsidR="004F0FC3" w:rsidRPr="004F0FC3" w:rsidRDefault="004F0FC3" w:rsidP="004F0FC3">
      <w:pPr>
        <w:rPr>
          <w:rFonts w:ascii="Arial" w:hAnsi="Arial" w:cs="Arial"/>
          <w:vanish/>
        </w:rPr>
      </w:pPr>
      <w:r w:rsidRPr="004F0FC3">
        <w:rPr>
          <w:rFonts w:ascii="Arial" w:hAnsi="Arial" w:cs="Arial"/>
        </w:rPr>
        <w:t xml:space="preserve">Начало срока действия: </w:t>
      </w:r>
    </w:p>
    <w:p w:rsidR="004F0FC3" w:rsidRPr="004F0FC3" w:rsidRDefault="004F0FC3" w:rsidP="004F0FC3">
      <w:pPr>
        <w:rPr>
          <w:rFonts w:ascii="Arial" w:hAnsi="Arial" w:cs="Arial"/>
        </w:rPr>
      </w:pPr>
      <w:r w:rsidRPr="004F0FC3">
        <w:rPr>
          <w:rFonts w:ascii="Arial" w:hAnsi="Arial" w:cs="Arial"/>
        </w:rPr>
        <w:t xml:space="preserve">Окончание срока действия: </w:t>
      </w:r>
    </w:p>
    <w:p w:rsidR="004F0FC3" w:rsidRPr="004F0FC3" w:rsidRDefault="004F0FC3" w:rsidP="004F0FC3">
      <w:pPr>
        <w:rPr>
          <w:rFonts w:ascii="Arial" w:hAnsi="Arial" w:cs="Arial"/>
          <w:b/>
          <w:bCs/>
          <w:u w:val="single"/>
        </w:rPr>
      </w:pPr>
    </w:p>
    <w:p w:rsidR="004F0FC3" w:rsidRPr="004F0FC3" w:rsidRDefault="004F0FC3" w:rsidP="004F0FC3">
      <w:pPr>
        <w:outlineLvl w:val="0"/>
        <w:rPr>
          <w:rFonts w:ascii="Arial" w:hAnsi="Arial" w:cs="Arial"/>
        </w:rPr>
      </w:pPr>
      <w:bookmarkStart w:id="2" w:name="_Toc97226752"/>
      <w:r w:rsidRPr="004F0FC3">
        <w:rPr>
          <w:rFonts w:ascii="Arial" w:hAnsi="Arial" w:cs="Arial"/>
          <w:b/>
          <w:bCs/>
          <w:u w:val="single"/>
        </w:rPr>
        <w:t>Текст открытого ключа</w:t>
      </w:r>
      <w:r w:rsidRPr="004F0FC3">
        <w:rPr>
          <w:rFonts w:ascii="Arial" w:hAnsi="Arial" w:cs="Arial"/>
        </w:rPr>
        <w:t>:</w:t>
      </w:r>
      <w:bookmarkEnd w:id="2"/>
    </w:p>
    <w:p w:rsidR="004F0FC3" w:rsidRPr="004F0FC3" w:rsidRDefault="004F0FC3" w:rsidP="004F0FC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F0FC3" w:rsidRPr="004F0FC3" w:rsidTr="00C93B4B">
        <w:trPr>
          <w:trHeight w:val="2823"/>
        </w:trPr>
        <w:tc>
          <w:tcPr>
            <w:tcW w:w="9464" w:type="dxa"/>
          </w:tcPr>
          <w:p w:rsidR="004F0FC3" w:rsidRPr="004F0FC3" w:rsidRDefault="004F0FC3" w:rsidP="00C93B4B">
            <w:pPr>
              <w:rPr>
                <w:rFonts w:ascii="Courier New" w:hAnsi="Courier New" w:cs="Courier New"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  <w:vanish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  <w:vanish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</w:rPr>
            </w:pPr>
          </w:p>
        </w:tc>
      </w:tr>
    </w:tbl>
    <w:p w:rsidR="004F0FC3" w:rsidRPr="004F0FC3" w:rsidRDefault="004F0FC3" w:rsidP="004F0FC3">
      <w:pPr>
        <w:pStyle w:val="2"/>
        <w:rPr>
          <w:rFonts w:ascii="Arial" w:hAnsi="Arial" w:cs="Arial"/>
          <w:b/>
          <w:bCs/>
        </w:rPr>
      </w:pPr>
      <w:r w:rsidRPr="004F0FC3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rPr>
          <w:rFonts w:cs="Arial"/>
          <w:sz w:val="20"/>
          <w:szCs w:val="20"/>
        </w:rPr>
      </w:pPr>
      <w:r w:rsidRPr="004F0FC3">
        <w:rPr>
          <w:rFonts w:cs="Arial"/>
          <w:b/>
          <w:sz w:val="20"/>
          <w:szCs w:val="20"/>
          <w:u w:val="single"/>
          <w:lang w:val="en-US"/>
        </w:rPr>
        <w:t>E</w:t>
      </w:r>
      <w:r w:rsidRPr="004F0FC3">
        <w:rPr>
          <w:rFonts w:cs="Arial"/>
          <w:b/>
          <w:sz w:val="20"/>
          <w:szCs w:val="20"/>
          <w:u w:val="single"/>
        </w:rPr>
        <w:t>-</w:t>
      </w:r>
      <w:r w:rsidRPr="004F0FC3">
        <w:rPr>
          <w:rFonts w:cs="Arial"/>
          <w:b/>
          <w:sz w:val="20"/>
          <w:szCs w:val="20"/>
          <w:u w:val="single"/>
          <w:lang w:val="en-US"/>
        </w:rPr>
        <w:t>mail</w:t>
      </w:r>
      <w:r w:rsidRPr="004F0FC3">
        <w:rPr>
          <w:rFonts w:cs="Arial"/>
          <w:b/>
          <w:sz w:val="20"/>
          <w:szCs w:val="20"/>
          <w:u w:val="single"/>
        </w:rPr>
        <w:t xml:space="preserve"> для получения кода аутентификации</w:t>
      </w:r>
      <w:r w:rsidRPr="004F0FC3">
        <w:rPr>
          <w:rFonts w:cs="Arial"/>
          <w:sz w:val="20"/>
          <w:szCs w:val="20"/>
        </w:rPr>
        <w:t>: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4F0FC3">
        <w:rPr>
          <w:rFonts w:cs="Arial"/>
          <w:sz w:val="20"/>
          <w:szCs w:val="20"/>
        </w:rPr>
        <w:t xml:space="preserve">Настоящий акт приема-передачи составлен в двух экземплярах, имеющих одинаковую юридическую силу, по одному экземпляру для каждой из сторон. 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4F0FC3" w:rsidRPr="004F0FC3" w:rsidTr="00C93B4B">
        <w:trPr>
          <w:trHeight w:val="176"/>
        </w:trPr>
        <w:tc>
          <w:tcPr>
            <w:tcW w:w="4793" w:type="dxa"/>
          </w:tcPr>
          <w:p w:rsidR="004F0FC3" w:rsidRPr="004F0FC3" w:rsidRDefault="004F0FC3" w:rsidP="00C93B4B">
            <w:pPr>
              <w:rPr>
                <w:rFonts w:ascii="Arial" w:hAnsi="Arial" w:cs="Arial"/>
                <w:b/>
              </w:rPr>
            </w:pPr>
            <w:r w:rsidRPr="004F0FC3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4F0FC3" w:rsidRPr="004F0FC3" w:rsidRDefault="004F0FC3" w:rsidP="00C93B4B">
            <w:pPr>
              <w:rPr>
                <w:rFonts w:ascii="Arial" w:hAnsi="Arial" w:cs="Arial"/>
                <w:b/>
              </w:rPr>
            </w:pPr>
            <w:r w:rsidRPr="004F0FC3">
              <w:rPr>
                <w:rFonts w:ascii="Arial" w:hAnsi="Arial" w:cs="Arial"/>
                <w:b/>
              </w:rPr>
              <w:t>КЛИЕНТ:</w:t>
            </w:r>
          </w:p>
        </w:tc>
      </w:tr>
    </w:tbl>
    <w:p w:rsidR="004F0FC3" w:rsidRPr="00533EA7" w:rsidRDefault="004F0FC3" w:rsidP="004F0FC3"/>
    <w:p w:rsidR="004F0FC3" w:rsidRPr="00533EA7" w:rsidRDefault="004F0FC3" w:rsidP="004F0FC3"/>
    <w:p w:rsidR="004F0FC3" w:rsidRPr="00533EA7" w:rsidRDefault="004F0FC3" w:rsidP="004F0FC3"/>
    <w:p w:rsidR="00807BA7" w:rsidRDefault="00E00154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A"/>
    <w:rsid w:val="004F0FC3"/>
    <w:rsid w:val="005009CE"/>
    <w:rsid w:val="00B21E6A"/>
    <w:rsid w:val="00D153EC"/>
    <w:rsid w:val="00E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0FC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4F0FC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4F0FC3"/>
    <w:rPr>
      <w:lang w:val="x-none"/>
    </w:rPr>
  </w:style>
  <w:style w:type="character" w:customStyle="1" w:styleId="20">
    <w:name w:val="Основной текст 2 Знак"/>
    <w:basedOn w:val="a0"/>
    <w:link w:val="2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Без стиля"/>
    <w:basedOn w:val="a"/>
    <w:semiHidden/>
    <w:rsid w:val="004F0FC3"/>
    <w:pPr>
      <w:jc w:val="both"/>
    </w:pPr>
    <w:rPr>
      <w:rFonts w:ascii="Arial" w:hAnsi="Arial"/>
    </w:rPr>
  </w:style>
  <w:style w:type="paragraph" w:customStyle="1" w:styleId="a8">
    <w:name w:val="Текстовый"/>
    <w:link w:val="a9"/>
    <w:rsid w:val="004F0FC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9">
    <w:name w:val="Текстовый Знак"/>
    <w:link w:val="a8"/>
    <w:rsid w:val="004F0FC3"/>
    <w:rPr>
      <w:rFonts w:ascii="Arial" w:eastAsia="Times New Roman" w:hAnsi="Arial" w:cs="Times New Roman"/>
      <w:lang w:eastAsia="ru-RU"/>
    </w:rPr>
  </w:style>
  <w:style w:type="paragraph" w:customStyle="1" w:styleId="aa">
    <w:name w:val="текст в таблице"/>
    <w:basedOn w:val="a8"/>
    <w:link w:val="ab"/>
    <w:rsid w:val="004F0FC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b">
    <w:name w:val="текст в таблице Знак"/>
    <w:link w:val="aa"/>
    <w:rsid w:val="004F0FC3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0FC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4F0FC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4F0FC3"/>
    <w:rPr>
      <w:lang w:val="x-none"/>
    </w:rPr>
  </w:style>
  <w:style w:type="character" w:customStyle="1" w:styleId="20">
    <w:name w:val="Основной текст 2 Знак"/>
    <w:basedOn w:val="a0"/>
    <w:link w:val="2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Без стиля"/>
    <w:basedOn w:val="a"/>
    <w:semiHidden/>
    <w:rsid w:val="004F0FC3"/>
    <w:pPr>
      <w:jc w:val="both"/>
    </w:pPr>
    <w:rPr>
      <w:rFonts w:ascii="Arial" w:hAnsi="Arial"/>
    </w:rPr>
  </w:style>
  <w:style w:type="paragraph" w:customStyle="1" w:styleId="a8">
    <w:name w:val="Текстовый"/>
    <w:link w:val="a9"/>
    <w:rsid w:val="004F0FC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9">
    <w:name w:val="Текстовый Знак"/>
    <w:link w:val="a8"/>
    <w:rsid w:val="004F0FC3"/>
    <w:rPr>
      <w:rFonts w:ascii="Arial" w:eastAsia="Times New Roman" w:hAnsi="Arial" w:cs="Times New Roman"/>
      <w:lang w:eastAsia="ru-RU"/>
    </w:rPr>
  </w:style>
  <w:style w:type="paragraph" w:customStyle="1" w:styleId="aa">
    <w:name w:val="текст в таблице"/>
    <w:basedOn w:val="a8"/>
    <w:link w:val="ab"/>
    <w:rsid w:val="004F0FC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b">
    <w:name w:val="текст в таблице Знак"/>
    <w:link w:val="aa"/>
    <w:rsid w:val="004F0FC3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2022-08-24T09:47:00Z</dcterms:created>
  <dcterms:modified xsi:type="dcterms:W3CDTF">2022-08-24T09:47:00Z</dcterms:modified>
</cp:coreProperties>
</file>