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5224" w14:textId="77777777"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14:paraId="33561954" w14:textId="77777777"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14:paraId="091674B9" w14:textId="77777777"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14:paraId="3D88A271" w14:textId="77777777"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14:paraId="3DCC9C99" w14:textId="77777777"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14:paraId="6DA0615C" w14:textId="77777777"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«Бест Эффортс Банк»</w:t>
      </w:r>
    </w:p>
    <w:p w14:paraId="3CC40713" w14:textId="77777777"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14:paraId="47503918" w14:textId="77777777"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14:paraId="6BAB3BB6" w14:textId="77777777"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14:paraId="231EA7D6" w14:textId="77777777"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14:paraId="6A1973D0" w14:textId="77777777"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 xml:space="preserve">для физических 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>лиц :</w:t>
      </w:r>
      <w:proofErr w:type="gramEnd"/>
      <w:r w:rsidRPr="0098353B">
        <w:rPr>
          <w:rFonts w:ascii="Arial" w:hAnsi="Arial" w:cs="Arial"/>
          <w:i/>
          <w:sz w:val="20"/>
          <w:szCs w:val="20"/>
        </w:rPr>
        <w:t xml:space="preserve"> ФИО, данные  документа, удостоверяющего личность физического лица, адрес места регистрации)</w:t>
      </w:r>
    </w:p>
    <w:p w14:paraId="6D7CDFCE" w14:textId="77777777" w:rsidR="00741EB9" w:rsidRPr="0098353B" w:rsidRDefault="005D351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b/>
          <w:sz w:val="20"/>
          <w:szCs w:val="20"/>
        </w:rPr>
      </w:r>
      <w:r w:rsidR="00A84499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14:paraId="6AA2DB98" w14:textId="77777777"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14:paraId="04CF3681" w14:textId="77777777"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14:paraId="1C6AB600" w14:textId="77777777"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 совмещении ПАО «Бест Эффортс Банк» депозитарной деятельности с иными видами профессиональной деятельности на рынке ценных бумаг, уведомлен.</w:t>
      </w:r>
    </w:p>
    <w:p w14:paraId="44D4EE40" w14:textId="77777777"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14:paraId="37C4D555" w14:textId="77777777" w:rsidR="00741EB9" w:rsidRPr="0098353B" w:rsidRDefault="005D351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b/>
          <w:sz w:val="20"/>
          <w:szCs w:val="20"/>
        </w:rPr>
      </w:r>
      <w:r w:rsidR="00A84499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«Бест Эффо</w:t>
      </w:r>
      <w:r w:rsidR="001A3B05" w:rsidRPr="0098353B">
        <w:rPr>
          <w:rFonts w:ascii="Arial" w:hAnsi="Arial" w:cs="Arial"/>
          <w:sz w:val="20"/>
          <w:szCs w:val="20"/>
        </w:rPr>
        <w:t>ртс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AB77F4" w:rsidRPr="00AB77F4">
        <w:rPr>
          <w:rFonts w:ascii="Arial" w:hAnsi="Arial" w:cs="Arial"/>
          <w:sz w:val="20"/>
          <w:szCs w:val="20"/>
        </w:rPr>
        <w:t>НКО-ЦК «Клиринговый центр МФБ» (АО)</w:t>
      </w:r>
      <w:r w:rsidR="001A3B05" w:rsidRPr="0098353B">
        <w:rPr>
          <w:rFonts w:ascii="Arial" w:hAnsi="Arial" w:cs="Arial"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14:paraId="1538EDAE" w14:textId="77777777"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14:paraId="4402F0D8" w14:textId="77777777"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14:paraId="6D642484" w14:textId="77777777" w:rsidTr="007C2E05">
        <w:tc>
          <w:tcPr>
            <w:tcW w:w="447" w:type="dxa"/>
            <w:vAlign w:val="center"/>
          </w:tcPr>
          <w:p w14:paraId="3FDE76FE" w14:textId="77777777"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14:paraId="5487D706" w14:textId="77777777"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14:paraId="7A50D878" w14:textId="77777777"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14:paraId="0A8D64E4" w14:textId="77777777"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14:paraId="37908BEE" w14:textId="77777777" w:rsidTr="007C2E05">
        <w:tc>
          <w:tcPr>
            <w:tcW w:w="447" w:type="dxa"/>
          </w:tcPr>
          <w:p w14:paraId="35D9C3CE" w14:textId="77777777"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14:paraId="7E398661" w14:textId="77777777" w:rsidR="00F822B7" w:rsidRPr="0098353B" w:rsidRDefault="005D3514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14:paraId="7FE5418D" w14:textId="77777777"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14:paraId="1910CA6B" w14:textId="77777777"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3218A7" w14:textId="77777777"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14:paraId="00E897D6" w14:textId="77777777"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15A60F" w14:textId="77777777" w:rsidR="00AF22EA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822B7" w:rsidRPr="0098353B" w14:paraId="3FA23771" w14:textId="77777777" w:rsidTr="007C2E05">
        <w:tc>
          <w:tcPr>
            <w:tcW w:w="447" w:type="dxa"/>
          </w:tcPr>
          <w:p w14:paraId="3F54FFDB" w14:textId="77777777"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14:paraId="3AE83898" w14:textId="77777777" w:rsidR="00F822B7" w:rsidRPr="0098353B" w:rsidRDefault="005D351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14:paraId="79CFF65B" w14:textId="77777777"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14:paraId="3A2B0AC7" w14:textId="77777777"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14:paraId="204948BD" w14:textId="77777777"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6784956" w14:textId="77777777" w:rsidR="00AF22EA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822B7" w:rsidRPr="0098353B" w14:paraId="03C5D650" w14:textId="77777777" w:rsidTr="007C2E05">
        <w:tc>
          <w:tcPr>
            <w:tcW w:w="447" w:type="dxa"/>
          </w:tcPr>
          <w:p w14:paraId="4D35C3AA" w14:textId="77777777"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14:paraId="22A033E4" w14:textId="77777777" w:rsidR="00F822B7" w:rsidRPr="0098353B" w:rsidRDefault="005D351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14:paraId="76F37137" w14:textId="77777777"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14:paraId="744B3E71" w14:textId="77777777"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14:paraId="05A771CF" w14:textId="77777777" w:rsidR="00F822B7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A484E" w:rsidRPr="0098353B" w14:paraId="29E30765" w14:textId="77777777" w:rsidTr="007C2E05">
        <w:tc>
          <w:tcPr>
            <w:tcW w:w="447" w:type="dxa"/>
          </w:tcPr>
          <w:p w14:paraId="57BB72CF" w14:textId="77777777" w:rsidR="00AA484E" w:rsidRPr="0098353B" w:rsidRDefault="00AA484E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14:paraId="4D304E6F" w14:textId="77777777" w:rsidR="00AA484E" w:rsidRPr="0098353B" w:rsidRDefault="005D351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484E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</w:r>
            <w:r w:rsidR="00A844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A484E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14:paraId="513DCCFE" w14:textId="77777777" w:rsidR="00AA484E" w:rsidRPr="0098353B" w:rsidRDefault="00AA484E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14:paraId="4AEE0FDA" w14:textId="77777777" w:rsidR="00AA484E" w:rsidRPr="0098353B" w:rsidRDefault="005D3514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484E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4499">
              <w:rPr>
                <w:rFonts w:ascii="Arial" w:hAnsi="Arial" w:cs="Arial"/>
                <w:sz w:val="20"/>
                <w:szCs w:val="20"/>
              </w:rPr>
            </w:r>
            <w:r w:rsidR="00A844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484E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AB77F4" w:rsidRPr="00AB77F4">
              <w:rPr>
                <w:rFonts w:ascii="Arial" w:hAnsi="Arial" w:cs="Arial"/>
                <w:sz w:val="20"/>
                <w:szCs w:val="20"/>
              </w:rPr>
              <w:t>НКО-ЦК «Клиринговый центр МФБ» (АО)</w:t>
            </w:r>
          </w:p>
        </w:tc>
      </w:tr>
    </w:tbl>
    <w:p w14:paraId="059F886F" w14:textId="77777777"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14:paraId="5441BC86" w14:textId="77777777"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14:paraId="78EA5557" w14:textId="77777777" w:rsidR="000667D6" w:rsidRPr="0098353B" w:rsidRDefault="005D3514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sz w:val="20"/>
          <w:szCs w:val="20"/>
        </w:rPr>
      </w:r>
      <w:r w:rsidR="00A8449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14:paraId="50D8E3B0" w14:textId="77777777"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14:paraId="2BA3C529" w14:textId="77777777"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14:paraId="44CF70CA" w14:textId="77777777" w:rsidR="00FA42FD" w:rsidRPr="0098353B" w:rsidRDefault="005D3514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sz w:val="20"/>
          <w:szCs w:val="20"/>
        </w:rPr>
      </w:r>
      <w:r w:rsidR="00A8449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14:paraId="6526C661" w14:textId="77777777"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14:paraId="1B955EA4" w14:textId="77777777" w:rsidR="00AF22EA" w:rsidRPr="0098353B" w:rsidRDefault="005D3514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sz w:val="20"/>
          <w:szCs w:val="20"/>
        </w:rPr>
      </w:r>
      <w:r w:rsidR="00A8449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14:paraId="4C5C8687" w14:textId="77777777"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14:paraId="14A1D7CA" w14:textId="77777777"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14:paraId="1FE025B2" w14:textId="77777777"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14:paraId="7512D1D0" w14:textId="77777777" w:rsidR="003A68CA" w:rsidRDefault="005D3514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b/>
          <w:sz w:val="20"/>
          <w:szCs w:val="20"/>
        </w:rPr>
      </w:r>
      <w:r w:rsidR="00A84499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14:paraId="6E080295" w14:textId="77777777"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14:paraId="44580F3B" w14:textId="77777777"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ПАО «Бест Эффортс Банк» перечислять доходы в денежных средствах в российских рублях или в иностранной валюте на:</w:t>
      </w:r>
    </w:p>
    <w:p w14:paraId="014D2314" w14:textId="77777777" w:rsidR="006F4643" w:rsidRPr="0098353B" w:rsidRDefault="005D3514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sz w:val="20"/>
          <w:szCs w:val="20"/>
        </w:rPr>
      </w:r>
      <w:r w:rsidR="00A8449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14:paraId="0747652D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14:paraId="59011796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14:paraId="19F2A93A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14:paraId="0D52DC0F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14:paraId="3ED0D197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14:paraId="6C0552CA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345ED6B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14:paraId="4CB1FA36" w14:textId="77777777" w:rsidR="00FF061F" w:rsidRPr="0098353B" w:rsidRDefault="005D3514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sz w:val="20"/>
          <w:szCs w:val="20"/>
        </w:rPr>
      </w:r>
      <w:r w:rsidR="00A8449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14:paraId="62D8C960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14:paraId="368619A7" w14:textId="77777777"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14:paraId="5192FEA6" w14:textId="4A50CA58"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14:paraId="31B246F6" w14:textId="23BFB885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Счет </w:t>
      </w:r>
      <w:proofErr w:type="gramStart"/>
      <w:r w:rsidRPr="0098353B">
        <w:rPr>
          <w:rFonts w:ascii="Arial" w:hAnsi="Arial" w:cs="Arial"/>
          <w:sz w:val="20"/>
          <w:szCs w:val="20"/>
        </w:rPr>
        <w:t>получателя:_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</w:t>
      </w:r>
    </w:p>
    <w:p w14:paraId="1F59121A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14:paraId="371834E8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proofErr w:type="gramStart"/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>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______________________________________</w:t>
      </w:r>
    </w:p>
    <w:p w14:paraId="36B26A5E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14:paraId="75A779ED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14:paraId="34FD7AE0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14:paraId="7B5FADED" w14:textId="77777777"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«Бест Эффортс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14:paraId="20A05309" w14:textId="77777777"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419E5683" w14:textId="77777777"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В случае указания в Заявлении </w:t>
      </w:r>
      <w:proofErr w:type="gramStart"/>
      <w:r w:rsidRPr="005D3514">
        <w:rPr>
          <w:rFonts w:ascii="Arial" w:hAnsi="Arial" w:cs="Arial"/>
          <w:sz w:val="20"/>
          <w:szCs w:val="20"/>
        </w:rPr>
        <w:t>банковских  реквизитов</w:t>
      </w:r>
      <w:proofErr w:type="gramEnd"/>
      <w:r w:rsidRPr="005D3514">
        <w:rPr>
          <w:rFonts w:ascii="Arial" w:hAnsi="Arial" w:cs="Arial"/>
          <w:sz w:val="20"/>
          <w:szCs w:val="20"/>
        </w:rPr>
        <w:t xml:space="preserve">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14:paraId="7269BC0C" w14:textId="77777777"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01E1B" w14:textId="77777777"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</w:t>
      </w:r>
      <w:proofErr w:type="gramStart"/>
      <w:r w:rsidRPr="0098353B">
        <w:rPr>
          <w:rFonts w:ascii="Arial" w:hAnsi="Arial" w:cs="Arial"/>
          <w:sz w:val="20"/>
          <w:szCs w:val="20"/>
        </w:rPr>
        <w:t>прошу  ПАО</w:t>
      </w:r>
      <w:proofErr w:type="gramEnd"/>
      <w:r w:rsidRPr="0098353B">
        <w:rPr>
          <w:rFonts w:ascii="Arial" w:hAnsi="Arial" w:cs="Arial"/>
          <w:sz w:val="20"/>
          <w:szCs w:val="20"/>
        </w:rPr>
        <w:t xml:space="preserve"> «Бест Эффортс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средств связи:</w:t>
      </w:r>
    </w:p>
    <w:p w14:paraId="4B6FD47D" w14:textId="77777777" w:rsidR="00051B34" w:rsidRPr="0098353B" w:rsidRDefault="005D3514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sz w:val="20"/>
          <w:szCs w:val="20"/>
        </w:rPr>
      </w:r>
      <w:r w:rsidR="00A8449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14:paraId="1C37A1B8" w14:textId="77777777"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14:paraId="1D43CF4F" w14:textId="77777777"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14:paraId="4D74DDC5" w14:textId="77777777"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6CA0C4" w14:textId="77777777" w:rsidR="005F21E9" w:rsidRPr="0098353B" w:rsidRDefault="005D351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A84499">
        <w:rPr>
          <w:rFonts w:ascii="Arial" w:hAnsi="Arial" w:cs="Arial"/>
          <w:sz w:val="20"/>
          <w:szCs w:val="20"/>
        </w:rPr>
      </w:r>
      <w:r w:rsidR="00A8449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«Бест Эффортс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14:paraId="3D603CA5" w14:textId="77777777"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14:paraId="54B5D3F7" w14:textId="77777777" w:rsidTr="00AA484E">
        <w:tc>
          <w:tcPr>
            <w:tcW w:w="2978" w:type="dxa"/>
            <w:shd w:val="clear" w:color="auto" w:fill="auto"/>
          </w:tcPr>
          <w:p w14:paraId="30035DAF" w14:textId="77777777"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14:paraId="0C2DD0F4" w14:textId="77777777"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14:paraId="0B0ED6F8" w14:textId="77777777" w:rsidTr="005E6B2E">
        <w:trPr>
          <w:trHeight w:val="70"/>
        </w:trPr>
        <w:tc>
          <w:tcPr>
            <w:tcW w:w="2978" w:type="dxa"/>
            <w:shd w:val="clear" w:color="auto" w:fill="auto"/>
          </w:tcPr>
          <w:p w14:paraId="5E9194D4" w14:textId="77777777"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14:paraId="12076AA6" w14:textId="77777777"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932FC8" w14:textId="77777777"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14:paraId="469CDE74" w14:textId="77777777"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99EDE" w14:textId="77777777"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14:paraId="68624A59" w14:textId="77777777" w:rsidTr="00AB77F4">
        <w:trPr>
          <w:trHeight w:val="70"/>
        </w:trPr>
        <w:tc>
          <w:tcPr>
            <w:tcW w:w="4873" w:type="dxa"/>
            <w:shd w:val="clear" w:color="auto" w:fill="auto"/>
          </w:tcPr>
          <w:p w14:paraId="30307C06" w14:textId="77777777"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14:paraId="4F12AFB2" w14:textId="77777777"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14:paraId="1AEB1E60" w14:textId="77777777"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14:paraId="48F91321" w14:textId="77777777"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AB77F4" w:rsidRPr="00AB77F4">
              <w:rPr>
                <w:rFonts w:ascii="Arial" w:hAnsi="Arial" w:cs="Arial"/>
                <w:b/>
                <w:sz w:val="20"/>
                <w:szCs w:val="20"/>
              </w:rPr>
              <w:t>НКО-ЦК «Клиринговый центр МФБ»</w:t>
            </w:r>
            <w:r w:rsidR="00AB7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77F4" w:rsidRPr="00AB77F4">
              <w:rPr>
                <w:rFonts w:ascii="Arial" w:hAnsi="Arial" w:cs="Arial"/>
                <w:b/>
                <w:sz w:val="20"/>
                <w:szCs w:val="20"/>
              </w:rPr>
              <w:t>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5FB30E" w14:textId="77777777"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</w:p>
          <w:p w14:paraId="7064E04C" w14:textId="77777777"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FDB6FF" w14:textId="77777777"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14:paraId="1DCB1FE3" w14:textId="77777777"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31"/>
        <w:gridCol w:w="2262"/>
        <w:gridCol w:w="662"/>
        <w:gridCol w:w="960"/>
        <w:gridCol w:w="1122"/>
        <w:gridCol w:w="1725"/>
      </w:tblGrid>
      <w:tr w:rsidR="00A27031" w:rsidRPr="0098353B" w14:paraId="5AB5EBC4" w14:textId="77777777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BFE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F69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B90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D25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14:paraId="2BCEA8D2" w14:textId="77777777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A8D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FBA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782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DE6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14:paraId="36146379" w14:textId="77777777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915" w14:textId="77777777"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778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351" w14:textId="77777777"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367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14:paraId="748F0A49" w14:textId="77777777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8F1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32D" w14:textId="77777777"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615" w14:textId="77777777"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14:paraId="2E8A7760" w14:textId="77777777"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455A" w14:textId="77777777" w:rsidR="00A84499" w:rsidRDefault="00A84499" w:rsidP="00E20124">
      <w:pPr>
        <w:spacing w:after="0" w:line="240" w:lineRule="auto"/>
      </w:pPr>
      <w:r>
        <w:separator/>
      </w:r>
    </w:p>
  </w:endnote>
  <w:endnote w:type="continuationSeparator" w:id="0">
    <w:p w14:paraId="38A343ED" w14:textId="77777777" w:rsidR="00A84499" w:rsidRDefault="00A84499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6348" w14:textId="77777777" w:rsidR="00B415F1" w:rsidRDefault="00396F1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23993">
      <w:rPr>
        <w:noProof/>
      </w:rPr>
      <w:t>2</w:t>
    </w:r>
    <w:r>
      <w:rPr>
        <w:noProof/>
      </w:rPr>
      <w:fldChar w:fldCharType="end"/>
    </w:r>
  </w:p>
  <w:p w14:paraId="43B99CCB" w14:textId="77777777"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38F9" w14:textId="77777777" w:rsidR="00A84499" w:rsidRDefault="00A84499" w:rsidP="00E20124">
      <w:pPr>
        <w:spacing w:after="0" w:line="240" w:lineRule="auto"/>
      </w:pPr>
      <w:r>
        <w:separator/>
      </w:r>
    </w:p>
  </w:footnote>
  <w:footnote w:type="continuationSeparator" w:id="0">
    <w:p w14:paraId="5BCD8619" w14:textId="77777777" w:rsidR="00A84499" w:rsidRDefault="00A84499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456C1"/>
    <w:rsid w:val="001575C8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301BD3"/>
    <w:rsid w:val="00316BF2"/>
    <w:rsid w:val="00320C85"/>
    <w:rsid w:val="00322F99"/>
    <w:rsid w:val="0033196B"/>
    <w:rsid w:val="003472F3"/>
    <w:rsid w:val="00396F13"/>
    <w:rsid w:val="003A68CA"/>
    <w:rsid w:val="003B4B10"/>
    <w:rsid w:val="003D2853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D3514"/>
    <w:rsid w:val="005E3454"/>
    <w:rsid w:val="005E64DC"/>
    <w:rsid w:val="005E6B2E"/>
    <w:rsid w:val="005F21E9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40B50"/>
    <w:rsid w:val="00841D9B"/>
    <w:rsid w:val="0088619C"/>
    <w:rsid w:val="0089144F"/>
    <w:rsid w:val="0089206F"/>
    <w:rsid w:val="008B22C8"/>
    <w:rsid w:val="008B520B"/>
    <w:rsid w:val="008D305A"/>
    <w:rsid w:val="008E0C36"/>
    <w:rsid w:val="008F25E8"/>
    <w:rsid w:val="00930DB8"/>
    <w:rsid w:val="00961460"/>
    <w:rsid w:val="0098353B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4499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D0767E"/>
    <w:rsid w:val="00D203FF"/>
    <w:rsid w:val="00D23993"/>
    <w:rsid w:val="00D25DD6"/>
    <w:rsid w:val="00D528A9"/>
    <w:rsid w:val="00D60E79"/>
    <w:rsid w:val="00D842E5"/>
    <w:rsid w:val="00DA7270"/>
    <w:rsid w:val="00DB369D"/>
    <w:rsid w:val="00E10529"/>
    <w:rsid w:val="00E17754"/>
    <w:rsid w:val="00E20124"/>
    <w:rsid w:val="00E46A2B"/>
    <w:rsid w:val="00E5059F"/>
    <w:rsid w:val="00E63147"/>
    <w:rsid w:val="00EA54EE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2BC"/>
  <w15:docId w15:val="{245B3642-AD49-420E-A7D4-8C0C865D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Игорь Комков</cp:lastModifiedBy>
  <cp:revision>4</cp:revision>
  <cp:lastPrinted>2019-09-20T08:42:00Z</cp:lastPrinted>
  <dcterms:created xsi:type="dcterms:W3CDTF">2021-04-14T07:47:00Z</dcterms:created>
  <dcterms:modified xsi:type="dcterms:W3CDTF">2021-04-15T11:03:00Z</dcterms:modified>
</cp:coreProperties>
</file>