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B5E" w:rsidRPr="00162925" w:rsidRDefault="007B7089" w:rsidP="00FA0B5E">
      <w:pPr>
        <w:jc w:val="right"/>
        <w:rPr>
          <w:rFonts w:ascii="Arial" w:hAnsi="Arial"/>
          <w:b/>
        </w:rPr>
      </w:pPr>
      <w:r w:rsidRPr="00162925">
        <w:rPr>
          <w:rFonts w:ascii="Arial" w:hAnsi="Arial" w:cs="Arial"/>
          <w:b/>
          <w:bCs/>
        </w:rPr>
        <w:t xml:space="preserve">Приложение № 1 к </w:t>
      </w:r>
      <w:r w:rsidR="00F5773A" w:rsidRPr="00162925">
        <w:rPr>
          <w:rFonts w:ascii="Arial" w:hAnsi="Arial"/>
          <w:b/>
        </w:rPr>
        <w:t xml:space="preserve">Приказу № </w:t>
      </w:r>
      <w:r w:rsidR="007208AC" w:rsidRPr="00162925">
        <w:rPr>
          <w:rFonts w:ascii="Arial" w:hAnsi="Arial" w:cs="Arial"/>
          <w:b/>
          <w:bCs/>
        </w:rPr>
        <w:t>_____</w:t>
      </w:r>
    </w:p>
    <w:p w:rsidR="007B7089" w:rsidRPr="00162925" w:rsidRDefault="00F5773A" w:rsidP="004C2BF0">
      <w:pPr>
        <w:pStyle w:val="aff3"/>
        <w:tabs>
          <w:tab w:val="left" w:pos="1134"/>
        </w:tabs>
        <w:ind w:firstLine="567"/>
        <w:jc w:val="right"/>
        <w:rPr>
          <w:rFonts w:ascii="Arial" w:hAnsi="Arial"/>
          <w:b/>
          <w:sz w:val="20"/>
        </w:rPr>
      </w:pPr>
      <w:r w:rsidRPr="00162925">
        <w:rPr>
          <w:rFonts w:ascii="Arial" w:hAnsi="Arial"/>
          <w:b/>
          <w:sz w:val="20"/>
        </w:rPr>
        <w:t xml:space="preserve"> От </w:t>
      </w:r>
      <w:r w:rsidR="00380F35" w:rsidRPr="00162925">
        <w:rPr>
          <w:rFonts w:ascii="Arial" w:hAnsi="Arial" w:cs="Arial"/>
          <w:b/>
          <w:bCs/>
          <w:sz w:val="20"/>
          <w:szCs w:val="20"/>
        </w:rPr>
        <w:t>«</w:t>
      </w:r>
      <w:r w:rsidR="007208AC" w:rsidRPr="00162925">
        <w:rPr>
          <w:rFonts w:ascii="Arial" w:hAnsi="Arial" w:cs="Arial"/>
          <w:b/>
          <w:bCs/>
          <w:sz w:val="20"/>
          <w:szCs w:val="20"/>
        </w:rPr>
        <w:t>____</w:t>
      </w:r>
      <w:r w:rsidR="008C0C63" w:rsidRPr="00162925">
        <w:rPr>
          <w:rFonts w:ascii="Arial" w:hAnsi="Arial" w:cs="Arial"/>
          <w:b/>
          <w:bCs/>
          <w:sz w:val="20"/>
          <w:szCs w:val="20"/>
        </w:rPr>
        <w:t>»</w:t>
      </w:r>
      <w:r w:rsidR="00E90449" w:rsidRPr="00162925">
        <w:rPr>
          <w:rFonts w:ascii="Arial" w:hAnsi="Arial" w:cs="Arial"/>
          <w:b/>
          <w:bCs/>
          <w:sz w:val="20"/>
          <w:szCs w:val="20"/>
        </w:rPr>
        <w:t xml:space="preserve"> </w:t>
      </w:r>
      <w:r w:rsidR="00257286" w:rsidRPr="00162925">
        <w:rPr>
          <w:rFonts w:ascii="Arial" w:hAnsi="Arial" w:cs="Arial"/>
          <w:b/>
          <w:bCs/>
          <w:sz w:val="20"/>
          <w:szCs w:val="20"/>
        </w:rPr>
        <w:t>______</w:t>
      </w:r>
      <w:r w:rsidRPr="00162925">
        <w:rPr>
          <w:rFonts w:ascii="Arial" w:hAnsi="Arial"/>
          <w:b/>
          <w:sz w:val="20"/>
        </w:rPr>
        <w:t>2019 года</w:t>
      </w:r>
    </w:p>
    <w:p w:rsidR="007B7089" w:rsidRPr="00162925" w:rsidRDefault="007B7089" w:rsidP="007B7089">
      <w:pPr>
        <w:rPr>
          <w:rFonts w:ascii="Arial" w:hAnsi="Arial"/>
        </w:rPr>
      </w:pPr>
    </w:p>
    <w:p w:rsidR="00514DB7" w:rsidRPr="00162925" w:rsidRDefault="00F5773A" w:rsidP="004C2BF0">
      <w:pPr>
        <w:pStyle w:val="aff3"/>
        <w:tabs>
          <w:tab w:val="left" w:pos="1134"/>
        </w:tabs>
        <w:ind w:firstLine="567"/>
        <w:jc w:val="right"/>
        <w:rPr>
          <w:rFonts w:ascii="Arial" w:hAnsi="Arial"/>
          <w:b/>
          <w:sz w:val="20"/>
        </w:rPr>
      </w:pPr>
      <w:r w:rsidRPr="00162925">
        <w:rPr>
          <w:rFonts w:ascii="Arial" w:hAnsi="Arial"/>
          <w:b/>
          <w:sz w:val="20"/>
        </w:rPr>
        <w:t>УТВЕРЖДЕНО</w:t>
      </w:r>
    </w:p>
    <w:p w:rsidR="00556364" w:rsidRPr="00162925" w:rsidRDefault="00F5773A" w:rsidP="004C2BF0">
      <w:pPr>
        <w:pStyle w:val="aff3"/>
        <w:tabs>
          <w:tab w:val="left" w:pos="1134"/>
        </w:tabs>
        <w:ind w:firstLine="567"/>
        <w:jc w:val="right"/>
        <w:rPr>
          <w:rFonts w:ascii="Arial" w:hAnsi="Arial"/>
          <w:b/>
          <w:sz w:val="20"/>
        </w:rPr>
      </w:pPr>
      <w:r w:rsidRPr="00162925">
        <w:rPr>
          <w:rFonts w:ascii="Arial" w:hAnsi="Arial"/>
          <w:b/>
          <w:sz w:val="20"/>
        </w:rPr>
        <w:t xml:space="preserve">Приказом  </w:t>
      </w:r>
    </w:p>
    <w:p w:rsidR="003822DE" w:rsidRPr="00162925" w:rsidRDefault="00F5773A" w:rsidP="004C2BF0">
      <w:pPr>
        <w:pStyle w:val="aff3"/>
        <w:tabs>
          <w:tab w:val="left" w:pos="1134"/>
        </w:tabs>
        <w:ind w:firstLine="567"/>
        <w:jc w:val="right"/>
        <w:rPr>
          <w:rFonts w:ascii="Arial" w:hAnsi="Arial"/>
          <w:b/>
          <w:sz w:val="20"/>
        </w:rPr>
      </w:pPr>
      <w:r w:rsidRPr="00162925">
        <w:rPr>
          <w:rFonts w:ascii="Arial" w:hAnsi="Arial"/>
          <w:b/>
          <w:sz w:val="20"/>
        </w:rPr>
        <w:t xml:space="preserve">Председателя Правления </w:t>
      </w:r>
    </w:p>
    <w:p w:rsidR="00514DB7" w:rsidRPr="00162925" w:rsidRDefault="00F5773A" w:rsidP="004C2BF0">
      <w:pPr>
        <w:pStyle w:val="aff3"/>
        <w:tabs>
          <w:tab w:val="left" w:pos="1134"/>
        </w:tabs>
        <w:ind w:firstLine="567"/>
        <w:jc w:val="right"/>
        <w:rPr>
          <w:rFonts w:ascii="Arial" w:hAnsi="Arial"/>
          <w:b/>
          <w:sz w:val="20"/>
        </w:rPr>
      </w:pPr>
      <w:r w:rsidRPr="00162925">
        <w:rPr>
          <w:rFonts w:ascii="Arial" w:hAnsi="Arial"/>
          <w:b/>
          <w:sz w:val="20"/>
        </w:rPr>
        <w:t>Публичного акционерного общества</w:t>
      </w:r>
    </w:p>
    <w:p w:rsidR="00514DB7" w:rsidRPr="00162925" w:rsidRDefault="00F5773A" w:rsidP="004C2BF0">
      <w:pPr>
        <w:pStyle w:val="aff3"/>
        <w:tabs>
          <w:tab w:val="left" w:pos="1134"/>
        </w:tabs>
        <w:ind w:firstLine="567"/>
        <w:jc w:val="right"/>
        <w:rPr>
          <w:rFonts w:ascii="Arial" w:hAnsi="Arial"/>
          <w:b/>
          <w:sz w:val="20"/>
        </w:rPr>
      </w:pPr>
      <w:r w:rsidRPr="00162925">
        <w:rPr>
          <w:rFonts w:ascii="Arial" w:hAnsi="Arial"/>
          <w:b/>
          <w:sz w:val="20"/>
        </w:rPr>
        <w:t xml:space="preserve">«Бест </w:t>
      </w:r>
      <w:proofErr w:type="spellStart"/>
      <w:r w:rsidRPr="00162925">
        <w:rPr>
          <w:rFonts w:ascii="Arial" w:hAnsi="Arial"/>
          <w:b/>
          <w:sz w:val="20"/>
        </w:rPr>
        <w:t>Эффортс</w:t>
      </w:r>
      <w:proofErr w:type="spellEnd"/>
      <w:r w:rsidRPr="00162925">
        <w:rPr>
          <w:rFonts w:ascii="Arial" w:hAnsi="Arial"/>
          <w:b/>
          <w:sz w:val="20"/>
        </w:rPr>
        <w:t xml:space="preserve"> Банк»</w:t>
      </w:r>
    </w:p>
    <w:p w:rsidR="00FA0B5E" w:rsidRPr="00162925" w:rsidRDefault="00F5773A" w:rsidP="00FA0B5E">
      <w:pPr>
        <w:jc w:val="right"/>
        <w:rPr>
          <w:rFonts w:ascii="Arial" w:hAnsi="Arial"/>
          <w:b/>
        </w:rPr>
      </w:pPr>
      <w:r w:rsidRPr="00162925">
        <w:rPr>
          <w:rFonts w:ascii="Arial" w:hAnsi="Arial"/>
          <w:b/>
        </w:rPr>
        <w:softHyphen/>
      </w:r>
      <w:r w:rsidRPr="00162925">
        <w:rPr>
          <w:rFonts w:ascii="Arial" w:hAnsi="Arial"/>
          <w:b/>
        </w:rPr>
        <w:softHyphen/>
      </w:r>
      <w:r w:rsidRPr="00162925">
        <w:rPr>
          <w:rFonts w:ascii="Arial" w:hAnsi="Arial"/>
          <w:b/>
        </w:rPr>
        <w:softHyphen/>
      </w:r>
      <w:r w:rsidRPr="00162925">
        <w:rPr>
          <w:rFonts w:ascii="Arial" w:hAnsi="Arial"/>
          <w:b/>
        </w:rPr>
        <w:softHyphen/>
      </w:r>
      <w:r w:rsidRPr="00162925">
        <w:rPr>
          <w:rFonts w:ascii="Arial" w:hAnsi="Arial"/>
          <w:b/>
        </w:rPr>
        <w:softHyphen/>
      </w:r>
      <w:r w:rsidRPr="00162925">
        <w:rPr>
          <w:rFonts w:ascii="Arial" w:hAnsi="Arial"/>
          <w:b/>
        </w:rPr>
        <w:softHyphen/>
      </w:r>
      <w:r w:rsidRPr="00162925">
        <w:rPr>
          <w:rFonts w:ascii="Arial" w:hAnsi="Arial"/>
          <w:b/>
        </w:rPr>
        <w:softHyphen/>
      </w:r>
      <w:r w:rsidRPr="00162925">
        <w:rPr>
          <w:rFonts w:ascii="Arial" w:hAnsi="Arial"/>
          <w:b/>
        </w:rPr>
        <w:softHyphen/>
      </w:r>
      <w:r w:rsidRPr="00162925">
        <w:rPr>
          <w:rFonts w:ascii="Arial" w:hAnsi="Arial"/>
          <w:b/>
        </w:rPr>
        <w:softHyphen/>
      </w:r>
      <w:r w:rsidRPr="00162925">
        <w:rPr>
          <w:rFonts w:ascii="Arial" w:hAnsi="Arial"/>
          <w:b/>
        </w:rPr>
        <w:softHyphen/>
      </w:r>
      <w:r w:rsidRPr="00162925">
        <w:rPr>
          <w:rFonts w:ascii="Arial" w:hAnsi="Arial"/>
          <w:b/>
        </w:rPr>
        <w:softHyphen/>
      </w:r>
      <w:r w:rsidRPr="00162925">
        <w:rPr>
          <w:rFonts w:ascii="Arial" w:hAnsi="Arial"/>
          <w:b/>
        </w:rPr>
        <w:tab/>
      </w:r>
      <w:r w:rsidRPr="00162925">
        <w:rPr>
          <w:rFonts w:ascii="Arial" w:hAnsi="Arial"/>
          <w:b/>
        </w:rPr>
        <w:tab/>
      </w:r>
      <w:r w:rsidRPr="00162925">
        <w:rPr>
          <w:rFonts w:ascii="Arial" w:hAnsi="Arial"/>
          <w:b/>
        </w:rPr>
        <w:tab/>
      </w:r>
      <w:r w:rsidRPr="00162925">
        <w:rPr>
          <w:rFonts w:ascii="Arial" w:hAnsi="Arial"/>
          <w:b/>
        </w:rPr>
        <w:tab/>
      </w:r>
      <w:r w:rsidRPr="00162925">
        <w:rPr>
          <w:rFonts w:ascii="Arial" w:hAnsi="Arial"/>
          <w:b/>
        </w:rPr>
        <w:tab/>
      </w:r>
      <w:r w:rsidRPr="00162925">
        <w:rPr>
          <w:rFonts w:ascii="Arial" w:hAnsi="Arial"/>
          <w:b/>
        </w:rPr>
        <w:tab/>
      </w:r>
      <w:r w:rsidRPr="00162925">
        <w:rPr>
          <w:rFonts w:ascii="Arial" w:hAnsi="Arial"/>
          <w:b/>
        </w:rPr>
        <w:tab/>
      </w:r>
      <w:r w:rsidR="00BF7F17" w:rsidRPr="00162925">
        <w:rPr>
          <w:rFonts w:ascii="Arial" w:hAnsi="Arial" w:cs="Arial"/>
          <w:b/>
          <w:bCs/>
        </w:rPr>
        <w:t xml:space="preserve">                                                           №</w:t>
      </w:r>
      <w:r w:rsidR="002870B5" w:rsidRPr="00162925">
        <w:rPr>
          <w:rFonts w:ascii="Arial" w:hAnsi="Arial" w:cs="Arial"/>
          <w:b/>
          <w:bCs/>
        </w:rPr>
        <w:t xml:space="preserve"> </w:t>
      </w:r>
      <w:r w:rsidR="007208AC" w:rsidRPr="00162925">
        <w:rPr>
          <w:rFonts w:ascii="Arial" w:hAnsi="Arial" w:cs="Arial"/>
          <w:b/>
          <w:bCs/>
        </w:rPr>
        <w:t>_______</w:t>
      </w:r>
    </w:p>
    <w:p w:rsidR="00BF7F17" w:rsidRPr="00162925" w:rsidRDefault="00BF7F17" w:rsidP="009F7E8C">
      <w:pPr>
        <w:jc w:val="right"/>
        <w:rPr>
          <w:b/>
        </w:rPr>
      </w:pPr>
    </w:p>
    <w:p w:rsidR="00971DB1" w:rsidRPr="00162925" w:rsidRDefault="00971DB1" w:rsidP="00BF7F17">
      <w:pPr>
        <w:tabs>
          <w:tab w:val="left" w:pos="1134"/>
        </w:tabs>
        <w:ind w:firstLine="567"/>
        <w:jc w:val="right"/>
        <w:rPr>
          <w:rFonts w:ascii="Arial" w:hAnsi="Arial"/>
        </w:rPr>
      </w:pPr>
    </w:p>
    <w:p w:rsidR="00971DB1" w:rsidRPr="00162925" w:rsidRDefault="00F5773A" w:rsidP="004C2BF0">
      <w:pPr>
        <w:tabs>
          <w:tab w:val="left" w:pos="1134"/>
          <w:tab w:val="left" w:pos="4806"/>
        </w:tabs>
        <w:ind w:firstLine="567"/>
        <w:rPr>
          <w:rFonts w:ascii="Arial" w:hAnsi="Arial"/>
        </w:rPr>
      </w:pPr>
      <w:r w:rsidRPr="00162925">
        <w:rPr>
          <w:rFonts w:ascii="Arial" w:hAnsi="Arial"/>
        </w:rPr>
        <w:tab/>
      </w:r>
    </w:p>
    <w:p w:rsidR="00971DB1" w:rsidRPr="00162925" w:rsidRDefault="00971DB1" w:rsidP="004C2BF0">
      <w:pPr>
        <w:tabs>
          <w:tab w:val="left" w:pos="1134"/>
          <w:tab w:val="left" w:pos="4806"/>
        </w:tabs>
        <w:ind w:firstLine="567"/>
        <w:rPr>
          <w:rFonts w:ascii="Arial" w:hAnsi="Arial"/>
        </w:rPr>
      </w:pPr>
    </w:p>
    <w:p w:rsidR="00971DB1" w:rsidRPr="00162925" w:rsidRDefault="00971DB1" w:rsidP="004C2BF0">
      <w:pPr>
        <w:tabs>
          <w:tab w:val="left" w:pos="1134"/>
        </w:tabs>
        <w:ind w:firstLine="567"/>
        <w:rPr>
          <w:rFonts w:ascii="Arial" w:hAnsi="Arial"/>
        </w:rPr>
      </w:pPr>
    </w:p>
    <w:p w:rsidR="00971DB1" w:rsidRPr="00162925" w:rsidRDefault="00971DB1" w:rsidP="004C2BF0">
      <w:pPr>
        <w:tabs>
          <w:tab w:val="left" w:pos="1134"/>
        </w:tabs>
        <w:ind w:firstLine="567"/>
        <w:rPr>
          <w:rFonts w:ascii="Arial" w:hAnsi="Arial"/>
        </w:rPr>
      </w:pPr>
    </w:p>
    <w:p w:rsidR="00971DB1" w:rsidRPr="00162925" w:rsidRDefault="00971DB1" w:rsidP="004C2BF0">
      <w:pPr>
        <w:tabs>
          <w:tab w:val="left" w:pos="1134"/>
        </w:tabs>
        <w:ind w:firstLine="567"/>
        <w:rPr>
          <w:rFonts w:ascii="Arial" w:hAnsi="Arial"/>
        </w:rPr>
      </w:pPr>
    </w:p>
    <w:p w:rsidR="00971DB1" w:rsidRPr="00162925" w:rsidRDefault="00971DB1" w:rsidP="004C2BF0">
      <w:pPr>
        <w:tabs>
          <w:tab w:val="left" w:pos="1134"/>
        </w:tabs>
        <w:ind w:firstLine="567"/>
        <w:rPr>
          <w:rFonts w:ascii="Arial" w:hAnsi="Arial"/>
        </w:rPr>
      </w:pPr>
    </w:p>
    <w:p w:rsidR="00EA7FCB" w:rsidRPr="00162925" w:rsidRDefault="00EA7FCB" w:rsidP="004C2BF0">
      <w:pPr>
        <w:tabs>
          <w:tab w:val="left" w:pos="1134"/>
        </w:tabs>
        <w:ind w:firstLine="567"/>
        <w:rPr>
          <w:rFonts w:ascii="Arial" w:hAnsi="Arial"/>
        </w:rPr>
      </w:pPr>
    </w:p>
    <w:p w:rsidR="00EA7FCB" w:rsidRPr="00162925" w:rsidRDefault="00EA7FCB" w:rsidP="004C2BF0">
      <w:pPr>
        <w:tabs>
          <w:tab w:val="left" w:pos="1134"/>
        </w:tabs>
        <w:ind w:firstLine="567"/>
        <w:rPr>
          <w:rFonts w:ascii="Arial" w:hAnsi="Arial"/>
        </w:rPr>
      </w:pPr>
    </w:p>
    <w:p w:rsidR="00EA7FCB" w:rsidRPr="00162925" w:rsidRDefault="00EA7FCB" w:rsidP="004C2BF0">
      <w:pPr>
        <w:tabs>
          <w:tab w:val="left" w:pos="1134"/>
        </w:tabs>
        <w:ind w:firstLine="567"/>
        <w:rPr>
          <w:rFonts w:ascii="Arial" w:hAnsi="Arial"/>
        </w:rPr>
      </w:pPr>
    </w:p>
    <w:p w:rsidR="00EA7FCB" w:rsidRPr="00162925" w:rsidRDefault="00EA7FCB" w:rsidP="004C2BF0">
      <w:pPr>
        <w:tabs>
          <w:tab w:val="left" w:pos="1134"/>
        </w:tabs>
        <w:ind w:firstLine="567"/>
        <w:rPr>
          <w:rFonts w:ascii="Arial" w:hAnsi="Arial"/>
        </w:rPr>
      </w:pPr>
    </w:p>
    <w:p w:rsidR="00EA7FCB" w:rsidRPr="00162925" w:rsidRDefault="00EA7FCB" w:rsidP="004C2BF0">
      <w:pPr>
        <w:tabs>
          <w:tab w:val="left" w:pos="1134"/>
        </w:tabs>
        <w:ind w:firstLine="567"/>
        <w:rPr>
          <w:rFonts w:ascii="Arial" w:hAnsi="Arial"/>
        </w:rPr>
      </w:pPr>
    </w:p>
    <w:p w:rsidR="00971DB1" w:rsidRPr="00162925" w:rsidRDefault="00971DB1" w:rsidP="004C2BF0">
      <w:pPr>
        <w:tabs>
          <w:tab w:val="left" w:pos="1134"/>
        </w:tabs>
        <w:ind w:firstLine="567"/>
        <w:rPr>
          <w:rFonts w:ascii="Arial" w:hAnsi="Arial"/>
        </w:rPr>
      </w:pPr>
    </w:p>
    <w:p w:rsidR="00A70803" w:rsidRPr="00162925" w:rsidRDefault="00F5773A" w:rsidP="00A705A6">
      <w:pPr>
        <w:tabs>
          <w:tab w:val="left" w:pos="1134"/>
        </w:tabs>
        <w:ind w:firstLine="567"/>
        <w:jc w:val="center"/>
        <w:rPr>
          <w:rFonts w:ascii="Arial" w:hAnsi="Arial"/>
          <w:b/>
        </w:rPr>
      </w:pPr>
      <w:r w:rsidRPr="00162925">
        <w:rPr>
          <w:rFonts w:ascii="Arial" w:hAnsi="Arial"/>
          <w:b/>
        </w:rPr>
        <w:t>УСЛОВИЯ ОСУЩЕСТВЛЕНИЯ ДЕПОЗИТАРНОЙ ДЕЯТЕЛЬНОСТИ</w:t>
      </w:r>
    </w:p>
    <w:p w:rsidR="00C07861" w:rsidRPr="00162925" w:rsidRDefault="00F5773A" w:rsidP="00A705A6">
      <w:pPr>
        <w:tabs>
          <w:tab w:val="left" w:pos="1134"/>
        </w:tabs>
        <w:ind w:firstLine="567"/>
        <w:jc w:val="center"/>
        <w:rPr>
          <w:rFonts w:ascii="Arial" w:hAnsi="Arial"/>
        </w:rPr>
      </w:pPr>
      <w:r w:rsidRPr="00162925">
        <w:rPr>
          <w:rFonts w:ascii="Arial" w:hAnsi="Arial"/>
          <w:b/>
        </w:rPr>
        <w:t>ПУБЛИЧНОГО АКЦИОНЕРНОГО ОБЩЕСТВА «БЕСТ ЭФФОРТС БАНК»</w:t>
      </w:r>
    </w:p>
    <w:p w:rsidR="00C07861" w:rsidRPr="00162925" w:rsidRDefault="00C07861" w:rsidP="00624A83">
      <w:pPr>
        <w:tabs>
          <w:tab w:val="left" w:pos="1134"/>
        </w:tabs>
        <w:ind w:firstLine="567"/>
        <w:jc w:val="center"/>
        <w:outlineLvl w:val="0"/>
        <w:rPr>
          <w:rFonts w:ascii="Arial" w:hAnsi="Arial"/>
          <w:b/>
        </w:rPr>
      </w:pPr>
    </w:p>
    <w:p w:rsidR="00971DB1" w:rsidRPr="00162925" w:rsidRDefault="00971DB1" w:rsidP="009D6820">
      <w:pPr>
        <w:tabs>
          <w:tab w:val="left" w:pos="1134"/>
        </w:tabs>
        <w:ind w:firstLine="567"/>
        <w:rPr>
          <w:rFonts w:ascii="Arial" w:hAnsi="Arial"/>
          <w:b/>
        </w:rPr>
      </w:pPr>
    </w:p>
    <w:p w:rsidR="00971DB1" w:rsidRPr="00162925" w:rsidRDefault="00971DB1" w:rsidP="009D6820">
      <w:pPr>
        <w:tabs>
          <w:tab w:val="left" w:pos="1134"/>
        </w:tabs>
        <w:ind w:firstLine="567"/>
        <w:rPr>
          <w:rFonts w:ascii="Arial" w:hAnsi="Arial"/>
          <w:b/>
        </w:rPr>
      </w:pPr>
    </w:p>
    <w:p w:rsidR="00971DB1" w:rsidRPr="00162925" w:rsidRDefault="00971DB1" w:rsidP="009D6820">
      <w:pPr>
        <w:tabs>
          <w:tab w:val="left" w:pos="1134"/>
        </w:tabs>
        <w:ind w:firstLine="567"/>
        <w:rPr>
          <w:rFonts w:ascii="Arial" w:hAnsi="Arial"/>
          <w:b/>
        </w:rPr>
      </w:pPr>
    </w:p>
    <w:p w:rsidR="00971DB1" w:rsidRPr="00162925" w:rsidRDefault="00971DB1" w:rsidP="009D6820">
      <w:pPr>
        <w:tabs>
          <w:tab w:val="left" w:pos="1134"/>
        </w:tabs>
        <w:ind w:firstLine="567"/>
        <w:rPr>
          <w:rFonts w:ascii="Arial" w:hAnsi="Arial"/>
          <w:b/>
        </w:rPr>
      </w:pPr>
    </w:p>
    <w:p w:rsidR="00971DB1" w:rsidRPr="00162925" w:rsidRDefault="00971DB1" w:rsidP="003F128C">
      <w:pPr>
        <w:tabs>
          <w:tab w:val="left" w:pos="1134"/>
        </w:tabs>
        <w:ind w:firstLine="567"/>
        <w:rPr>
          <w:rFonts w:ascii="Arial" w:hAnsi="Arial"/>
          <w:b/>
        </w:rPr>
      </w:pPr>
    </w:p>
    <w:p w:rsidR="0092415C" w:rsidRPr="00162925" w:rsidRDefault="0092415C" w:rsidP="000D6EAC">
      <w:pPr>
        <w:tabs>
          <w:tab w:val="left" w:pos="1134"/>
        </w:tabs>
        <w:ind w:firstLine="567"/>
        <w:rPr>
          <w:rFonts w:ascii="Arial" w:hAnsi="Arial"/>
          <w:b/>
        </w:rPr>
      </w:pPr>
    </w:p>
    <w:p w:rsidR="0092415C" w:rsidRPr="00162925" w:rsidRDefault="0092415C" w:rsidP="00537408">
      <w:pPr>
        <w:tabs>
          <w:tab w:val="left" w:pos="1134"/>
        </w:tabs>
        <w:ind w:firstLine="567"/>
        <w:rPr>
          <w:rFonts w:ascii="Arial" w:hAnsi="Arial"/>
          <w:b/>
        </w:rPr>
      </w:pPr>
    </w:p>
    <w:p w:rsidR="00EA7FCB" w:rsidRPr="00162925" w:rsidRDefault="00EA7FCB" w:rsidP="00FF1F5B">
      <w:pPr>
        <w:tabs>
          <w:tab w:val="left" w:pos="1134"/>
        </w:tabs>
        <w:ind w:firstLine="567"/>
        <w:rPr>
          <w:rFonts w:ascii="Arial" w:hAnsi="Arial"/>
          <w:b/>
        </w:rPr>
      </w:pPr>
    </w:p>
    <w:p w:rsidR="00EA7FCB" w:rsidRPr="00162925" w:rsidRDefault="00EA7FCB" w:rsidP="00691477">
      <w:pPr>
        <w:tabs>
          <w:tab w:val="left" w:pos="1134"/>
        </w:tabs>
        <w:ind w:firstLine="567"/>
        <w:rPr>
          <w:rFonts w:ascii="Arial" w:hAnsi="Arial"/>
          <w:b/>
        </w:rPr>
      </w:pPr>
    </w:p>
    <w:p w:rsidR="00EA7FCB" w:rsidRPr="00162925" w:rsidRDefault="00EA7FCB" w:rsidP="009E6EEA">
      <w:pPr>
        <w:tabs>
          <w:tab w:val="left" w:pos="1134"/>
        </w:tabs>
        <w:ind w:firstLine="567"/>
        <w:rPr>
          <w:rFonts w:ascii="Arial" w:hAnsi="Arial"/>
          <w:b/>
        </w:rPr>
      </w:pPr>
    </w:p>
    <w:p w:rsidR="00EA7FCB" w:rsidRPr="00162925" w:rsidRDefault="00EA7FCB" w:rsidP="00EB57E1">
      <w:pPr>
        <w:tabs>
          <w:tab w:val="left" w:pos="1134"/>
        </w:tabs>
        <w:ind w:firstLine="567"/>
        <w:rPr>
          <w:rFonts w:ascii="Arial" w:hAnsi="Arial"/>
          <w:b/>
        </w:rPr>
      </w:pPr>
    </w:p>
    <w:p w:rsidR="00EA7FCB" w:rsidRPr="00162925" w:rsidRDefault="00EA7FCB" w:rsidP="004152A1">
      <w:pPr>
        <w:tabs>
          <w:tab w:val="left" w:pos="1134"/>
        </w:tabs>
        <w:ind w:firstLine="567"/>
        <w:rPr>
          <w:rFonts w:ascii="Arial" w:hAnsi="Arial"/>
          <w:b/>
        </w:rPr>
      </w:pPr>
    </w:p>
    <w:p w:rsidR="00EA7FCB" w:rsidRPr="00162925" w:rsidRDefault="00EA7FCB" w:rsidP="0063031E">
      <w:pPr>
        <w:tabs>
          <w:tab w:val="left" w:pos="1134"/>
        </w:tabs>
        <w:ind w:firstLine="567"/>
        <w:rPr>
          <w:rFonts w:ascii="Arial" w:hAnsi="Arial"/>
          <w:b/>
        </w:rPr>
      </w:pPr>
    </w:p>
    <w:p w:rsidR="00EA7FCB" w:rsidRPr="00162925" w:rsidRDefault="00EA7FCB" w:rsidP="007F5A4E">
      <w:pPr>
        <w:tabs>
          <w:tab w:val="left" w:pos="1134"/>
        </w:tabs>
        <w:ind w:firstLine="567"/>
        <w:rPr>
          <w:rFonts w:ascii="Arial" w:hAnsi="Arial"/>
          <w:b/>
        </w:rPr>
      </w:pPr>
    </w:p>
    <w:p w:rsidR="00EA7FCB" w:rsidRPr="00162925" w:rsidRDefault="00EA7FCB" w:rsidP="00D76882">
      <w:pPr>
        <w:tabs>
          <w:tab w:val="left" w:pos="1134"/>
        </w:tabs>
        <w:ind w:firstLine="567"/>
        <w:rPr>
          <w:rFonts w:ascii="Arial" w:hAnsi="Arial"/>
          <w:b/>
        </w:rPr>
      </w:pPr>
    </w:p>
    <w:p w:rsidR="00EA7FCB" w:rsidRPr="00162925" w:rsidRDefault="00EA7FCB" w:rsidP="00FA2830">
      <w:pPr>
        <w:tabs>
          <w:tab w:val="left" w:pos="1134"/>
        </w:tabs>
        <w:ind w:firstLine="567"/>
        <w:rPr>
          <w:rFonts w:ascii="Arial" w:hAnsi="Arial"/>
          <w:b/>
        </w:rPr>
      </w:pPr>
    </w:p>
    <w:p w:rsidR="00EA7FCB" w:rsidRPr="00162925" w:rsidRDefault="00EA7FCB" w:rsidP="00691E7E">
      <w:pPr>
        <w:tabs>
          <w:tab w:val="left" w:pos="1134"/>
        </w:tabs>
        <w:ind w:firstLine="567"/>
        <w:rPr>
          <w:rFonts w:ascii="Arial" w:hAnsi="Arial"/>
          <w:b/>
        </w:rPr>
      </w:pPr>
    </w:p>
    <w:p w:rsidR="00EA7FCB" w:rsidRPr="00162925" w:rsidRDefault="00EA7FCB" w:rsidP="002C34D3">
      <w:pPr>
        <w:tabs>
          <w:tab w:val="left" w:pos="1134"/>
        </w:tabs>
        <w:ind w:firstLine="567"/>
        <w:rPr>
          <w:rFonts w:ascii="Arial" w:hAnsi="Arial"/>
          <w:b/>
        </w:rPr>
      </w:pPr>
    </w:p>
    <w:p w:rsidR="00EA7FCB" w:rsidRPr="00162925" w:rsidRDefault="00EA7FCB" w:rsidP="00E47FF5">
      <w:pPr>
        <w:tabs>
          <w:tab w:val="left" w:pos="1134"/>
        </w:tabs>
        <w:ind w:firstLine="567"/>
        <w:rPr>
          <w:rFonts w:ascii="Arial" w:hAnsi="Arial"/>
          <w:b/>
        </w:rPr>
      </w:pPr>
    </w:p>
    <w:p w:rsidR="00EA7FCB" w:rsidRPr="00162925" w:rsidRDefault="00EA7FCB" w:rsidP="00CE5857">
      <w:pPr>
        <w:tabs>
          <w:tab w:val="left" w:pos="1134"/>
        </w:tabs>
        <w:ind w:firstLine="567"/>
        <w:rPr>
          <w:rFonts w:ascii="Arial" w:hAnsi="Arial"/>
          <w:b/>
        </w:rPr>
      </w:pPr>
    </w:p>
    <w:p w:rsidR="00EA7FCB" w:rsidRPr="00162925" w:rsidRDefault="00EA7FCB" w:rsidP="00182430">
      <w:pPr>
        <w:tabs>
          <w:tab w:val="left" w:pos="1134"/>
        </w:tabs>
        <w:ind w:firstLine="567"/>
        <w:rPr>
          <w:rFonts w:ascii="Arial" w:hAnsi="Arial"/>
          <w:b/>
        </w:rPr>
      </w:pPr>
    </w:p>
    <w:p w:rsidR="00EA7FCB" w:rsidRPr="00162925" w:rsidRDefault="00EA7FCB" w:rsidP="005E12CF">
      <w:pPr>
        <w:tabs>
          <w:tab w:val="left" w:pos="1134"/>
        </w:tabs>
        <w:ind w:firstLine="567"/>
        <w:rPr>
          <w:rFonts w:ascii="Arial" w:hAnsi="Arial"/>
          <w:b/>
        </w:rPr>
      </w:pPr>
    </w:p>
    <w:p w:rsidR="00EA7FCB" w:rsidRPr="00162925" w:rsidRDefault="00EA7FCB" w:rsidP="005E12CF">
      <w:pPr>
        <w:tabs>
          <w:tab w:val="left" w:pos="1134"/>
        </w:tabs>
        <w:ind w:firstLine="567"/>
        <w:rPr>
          <w:rFonts w:ascii="Arial" w:hAnsi="Arial"/>
          <w:b/>
        </w:rPr>
      </w:pPr>
    </w:p>
    <w:p w:rsidR="00EA7FCB" w:rsidRPr="00162925" w:rsidRDefault="00EA7FCB" w:rsidP="00506CB0">
      <w:pPr>
        <w:tabs>
          <w:tab w:val="left" w:pos="1134"/>
        </w:tabs>
        <w:ind w:firstLine="567"/>
        <w:rPr>
          <w:rFonts w:ascii="Arial" w:hAnsi="Arial"/>
          <w:b/>
        </w:rPr>
      </w:pPr>
    </w:p>
    <w:p w:rsidR="00EA7FCB" w:rsidRPr="00162925" w:rsidRDefault="00EA7FCB" w:rsidP="009D167A">
      <w:pPr>
        <w:tabs>
          <w:tab w:val="left" w:pos="1134"/>
        </w:tabs>
        <w:ind w:firstLine="567"/>
        <w:rPr>
          <w:rFonts w:ascii="Arial" w:hAnsi="Arial"/>
          <w:b/>
        </w:rPr>
      </w:pPr>
    </w:p>
    <w:p w:rsidR="00EA7FCB" w:rsidRPr="00162925" w:rsidRDefault="00EA7FCB" w:rsidP="00126C2A">
      <w:pPr>
        <w:tabs>
          <w:tab w:val="left" w:pos="1134"/>
        </w:tabs>
        <w:ind w:firstLine="567"/>
        <w:rPr>
          <w:rFonts w:ascii="Arial" w:hAnsi="Arial"/>
          <w:b/>
        </w:rPr>
      </w:pPr>
    </w:p>
    <w:p w:rsidR="00EA7FCB" w:rsidRPr="00162925" w:rsidRDefault="00EA7FCB" w:rsidP="00261747">
      <w:pPr>
        <w:tabs>
          <w:tab w:val="left" w:pos="1134"/>
        </w:tabs>
        <w:ind w:firstLine="567"/>
        <w:rPr>
          <w:rFonts w:ascii="Arial" w:hAnsi="Arial"/>
          <w:b/>
        </w:rPr>
      </w:pPr>
    </w:p>
    <w:p w:rsidR="0092415C" w:rsidRPr="00162925" w:rsidRDefault="0092415C" w:rsidP="008D3B04">
      <w:pPr>
        <w:tabs>
          <w:tab w:val="left" w:pos="1134"/>
        </w:tabs>
        <w:ind w:firstLine="567"/>
        <w:rPr>
          <w:rFonts w:ascii="Arial" w:hAnsi="Arial"/>
          <w:b/>
        </w:rPr>
      </w:pPr>
    </w:p>
    <w:p w:rsidR="00EA7FCB" w:rsidRPr="00162925" w:rsidRDefault="00EA7FCB" w:rsidP="00685731">
      <w:pPr>
        <w:tabs>
          <w:tab w:val="left" w:pos="1134"/>
        </w:tabs>
        <w:ind w:firstLine="567"/>
        <w:jc w:val="center"/>
        <w:rPr>
          <w:rFonts w:ascii="Arial" w:hAnsi="Arial"/>
          <w:b/>
        </w:rPr>
      </w:pPr>
    </w:p>
    <w:p w:rsidR="00EA7FCB" w:rsidRPr="00162925" w:rsidRDefault="00EA7FCB" w:rsidP="009E4FB9">
      <w:pPr>
        <w:tabs>
          <w:tab w:val="left" w:pos="1134"/>
        </w:tabs>
        <w:ind w:firstLine="567"/>
        <w:jc w:val="center"/>
        <w:rPr>
          <w:rFonts w:ascii="Arial" w:hAnsi="Arial"/>
          <w:b/>
        </w:rPr>
      </w:pPr>
    </w:p>
    <w:p w:rsidR="00EA7FCB" w:rsidRPr="00162925" w:rsidRDefault="00EA7FCB" w:rsidP="0048103D">
      <w:pPr>
        <w:tabs>
          <w:tab w:val="left" w:pos="1134"/>
        </w:tabs>
        <w:ind w:firstLine="567"/>
        <w:jc w:val="center"/>
        <w:rPr>
          <w:rFonts w:ascii="Arial" w:hAnsi="Arial"/>
          <w:b/>
        </w:rPr>
      </w:pPr>
    </w:p>
    <w:p w:rsidR="00EA7FCB" w:rsidRPr="00162925" w:rsidRDefault="00EA7FCB" w:rsidP="00AF7BD7">
      <w:pPr>
        <w:tabs>
          <w:tab w:val="left" w:pos="1134"/>
        </w:tabs>
        <w:ind w:firstLine="567"/>
        <w:jc w:val="center"/>
        <w:rPr>
          <w:rFonts w:ascii="Arial" w:hAnsi="Arial"/>
          <w:b/>
        </w:rPr>
      </w:pPr>
    </w:p>
    <w:p w:rsidR="00EA7FCB" w:rsidRPr="00162925" w:rsidRDefault="00F5773A" w:rsidP="00412961">
      <w:pPr>
        <w:tabs>
          <w:tab w:val="left" w:pos="1134"/>
        </w:tabs>
        <w:ind w:firstLine="567"/>
        <w:jc w:val="center"/>
        <w:rPr>
          <w:rFonts w:ascii="Arial" w:hAnsi="Arial"/>
          <w:b/>
        </w:rPr>
      </w:pPr>
      <w:r w:rsidRPr="00162925">
        <w:rPr>
          <w:rFonts w:ascii="Arial" w:hAnsi="Arial"/>
          <w:b/>
        </w:rPr>
        <w:t xml:space="preserve">Москва </w:t>
      </w:r>
    </w:p>
    <w:p w:rsidR="00971DB1" w:rsidRPr="00162925" w:rsidRDefault="00F5773A" w:rsidP="00412961">
      <w:pPr>
        <w:tabs>
          <w:tab w:val="left" w:pos="1134"/>
        </w:tabs>
        <w:ind w:firstLine="567"/>
        <w:jc w:val="center"/>
        <w:rPr>
          <w:rFonts w:ascii="Arial" w:hAnsi="Arial"/>
          <w:b/>
          <w:lang w:val="en-US"/>
        </w:rPr>
      </w:pPr>
      <w:r w:rsidRPr="00162925">
        <w:rPr>
          <w:rFonts w:ascii="Arial" w:hAnsi="Arial"/>
          <w:b/>
        </w:rPr>
        <w:t>2019</w:t>
      </w:r>
    </w:p>
    <w:p w:rsidR="00971DB1" w:rsidRPr="00162925" w:rsidRDefault="00F5773A" w:rsidP="00412961">
      <w:pPr>
        <w:tabs>
          <w:tab w:val="left" w:pos="1134"/>
        </w:tabs>
        <w:ind w:firstLine="567"/>
        <w:rPr>
          <w:rFonts w:ascii="Arial" w:hAnsi="Arial"/>
        </w:rPr>
      </w:pPr>
      <w:r w:rsidRPr="00162925">
        <w:rPr>
          <w:rFonts w:ascii="Arial" w:hAnsi="Arial"/>
        </w:rPr>
        <w:br w:type="page"/>
      </w:r>
    </w:p>
    <w:p w:rsidR="00E9766F" w:rsidRPr="00162925" w:rsidRDefault="005C75BA">
      <w:pPr>
        <w:pStyle w:val="11"/>
        <w:rPr>
          <w:rFonts w:asciiTheme="minorHAnsi" w:eastAsiaTheme="minorEastAsia" w:hAnsiTheme="minorHAnsi" w:cstheme="minorBidi"/>
          <w:b w:val="0"/>
          <w:i w:val="0"/>
          <w:caps w:val="0"/>
          <w:color w:val="auto"/>
          <w:sz w:val="22"/>
          <w:szCs w:val="22"/>
        </w:rPr>
      </w:pPr>
      <w:r w:rsidRPr="005C75BA">
        <w:rPr>
          <w:rFonts w:eastAsia="MS Gothic"/>
          <w:color w:val="auto"/>
        </w:rPr>
        <w:lastRenderedPageBreak/>
        <w:fldChar w:fldCharType="begin"/>
      </w:r>
      <w:r w:rsidR="00182CB7" w:rsidRPr="00162925">
        <w:rPr>
          <w:color w:val="auto"/>
        </w:rPr>
        <w:instrText xml:space="preserve"> TOC \o "1-3" \h \z \u </w:instrText>
      </w:r>
      <w:r w:rsidRPr="005C75BA">
        <w:rPr>
          <w:rFonts w:eastAsia="MS Gothic"/>
          <w:color w:val="auto"/>
        </w:rPr>
        <w:fldChar w:fldCharType="separate"/>
      </w:r>
      <w:hyperlink w:anchor="_Toc21614252" w:history="1">
        <w:r w:rsidR="00E9766F" w:rsidRPr="00162925">
          <w:rPr>
            <w:rStyle w:val="ab"/>
            <w:color w:val="auto"/>
          </w:rPr>
          <w:t xml:space="preserve">Глава </w:t>
        </w:r>
        <w:r w:rsidR="00E9766F" w:rsidRPr="00162925">
          <w:rPr>
            <w:rStyle w:val="ab"/>
            <w:color w:val="auto"/>
            <w:lang w:val="en-GB"/>
          </w:rPr>
          <w:t>I</w:t>
        </w:r>
        <w:r w:rsidR="00E9766F" w:rsidRPr="00162925">
          <w:rPr>
            <w:rStyle w:val="ab"/>
            <w:color w:val="auto"/>
          </w:rPr>
          <w:t>. Общие положения</w:t>
        </w:r>
        <w:r w:rsidR="00E9766F" w:rsidRPr="00162925">
          <w:rPr>
            <w:webHidden/>
            <w:color w:val="auto"/>
          </w:rPr>
          <w:tab/>
        </w:r>
        <w:r w:rsidRPr="00162925">
          <w:rPr>
            <w:webHidden/>
            <w:color w:val="auto"/>
          </w:rPr>
          <w:fldChar w:fldCharType="begin"/>
        </w:r>
        <w:r w:rsidR="00E9766F" w:rsidRPr="00162925">
          <w:rPr>
            <w:webHidden/>
            <w:color w:val="auto"/>
          </w:rPr>
          <w:instrText xml:space="preserve"> PAGEREF _Toc21614252 \h </w:instrText>
        </w:r>
        <w:r w:rsidRPr="00162925">
          <w:rPr>
            <w:webHidden/>
            <w:color w:val="auto"/>
          </w:rPr>
        </w:r>
        <w:r w:rsidRPr="00162925">
          <w:rPr>
            <w:webHidden/>
            <w:color w:val="auto"/>
          </w:rPr>
          <w:fldChar w:fldCharType="separate"/>
        </w:r>
        <w:r w:rsidR="00E9766F" w:rsidRPr="00162925">
          <w:rPr>
            <w:webHidden/>
            <w:color w:val="auto"/>
          </w:rPr>
          <w:t>4</w:t>
        </w:r>
        <w:r w:rsidRPr="00162925">
          <w:rPr>
            <w:webHidden/>
            <w:color w:val="auto"/>
          </w:rPr>
          <w:fldChar w:fldCharType="end"/>
        </w:r>
      </w:hyperlink>
    </w:p>
    <w:p w:rsidR="00E9766F" w:rsidRPr="00162925" w:rsidRDefault="005C75BA">
      <w:pPr>
        <w:pStyle w:val="32"/>
        <w:tabs>
          <w:tab w:val="left" w:pos="851"/>
          <w:tab w:val="right" w:leader="dot" w:pos="10479"/>
        </w:tabs>
        <w:rPr>
          <w:rFonts w:asciiTheme="minorHAnsi" w:eastAsiaTheme="minorEastAsia" w:hAnsiTheme="minorHAnsi" w:cstheme="minorBidi"/>
          <w:i w:val="0"/>
          <w:noProof/>
          <w:sz w:val="22"/>
          <w:szCs w:val="22"/>
        </w:rPr>
      </w:pPr>
      <w:hyperlink w:anchor="_Toc21614253" w:history="1">
        <w:r w:rsidR="00E9766F" w:rsidRPr="00162925">
          <w:rPr>
            <w:rStyle w:val="ab"/>
            <w:rFonts w:ascii="Arial" w:hAnsi="Arial" w:cs="Arial"/>
            <w:b/>
            <w:noProof/>
            <w:color w:val="auto"/>
          </w:rPr>
          <w:t>1.</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cs="Arial"/>
            <w:b/>
            <w:noProof/>
            <w:color w:val="auto"/>
          </w:rPr>
          <w:t>Термины и определения</w:t>
        </w:r>
        <w:r w:rsidR="00E9766F" w:rsidRPr="00162925">
          <w:rPr>
            <w:noProof/>
            <w:webHidden/>
          </w:rPr>
          <w:tab/>
        </w:r>
        <w:r w:rsidRPr="00162925">
          <w:rPr>
            <w:noProof/>
            <w:webHidden/>
          </w:rPr>
          <w:fldChar w:fldCharType="begin"/>
        </w:r>
        <w:r w:rsidR="00E9766F" w:rsidRPr="00162925">
          <w:rPr>
            <w:noProof/>
            <w:webHidden/>
          </w:rPr>
          <w:instrText xml:space="preserve"> PAGEREF _Toc21614253 \h </w:instrText>
        </w:r>
        <w:r w:rsidRPr="00162925">
          <w:rPr>
            <w:noProof/>
            <w:webHidden/>
          </w:rPr>
        </w:r>
        <w:r w:rsidRPr="00162925">
          <w:rPr>
            <w:noProof/>
            <w:webHidden/>
          </w:rPr>
          <w:fldChar w:fldCharType="separate"/>
        </w:r>
        <w:r w:rsidR="00E9766F" w:rsidRPr="00162925">
          <w:rPr>
            <w:noProof/>
            <w:webHidden/>
          </w:rPr>
          <w:t>4</w:t>
        </w:r>
        <w:r w:rsidRPr="00162925">
          <w:rPr>
            <w:noProof/>
            <w:webHidden/>
          </w:rPr>
          <w:fldChar w:fldCharType="end"/>
        </w:r>
      </w:hyperlink>
    </w:p>
    <w:p w:rsidR="00E9766F" w:rsidRPr="00162925" w:rsidRDefault="005C75BA">
      <w:pPr>
        <w:pStyle w:val="32"/>
        <w:tabs>
          <w:tab w:val="left" w:pos="851"/>
          <w:tab w:val="right" w:leader="dot" w:pos="10479"/>
        </w:tabs>
        <w:rPr>
          <w:rFonts w:asciiTheme="minorHAnsi" w:eastAsiaTheme="minorEastAsia" w:hAnsiTheme="minorHAnsi" w:cstheme="minorBidi"/>
          <w:i w:val="0"/>
          <w:noProof/>
          <w:sz w:val="22"/>
          <w:szCs w:val="22"/>
        </w:rPr>
      </w:pPr>
      <w:hyperlink w:anchor="_Toc21614254" w:history="1">
        <w:r w:rsidR="00E9766F" w:rsidRPr="00162925">
          <w:rPr>
            <w:rStyle w:val="ab"/>
            <w:rFonts w:ascii="Arial" w:hAnsi="Arial"/>
            <w:b/>
            <w:noProof/>
            <w:color w:val="auto"/>
          </w:rPr>
          <w:t>2.</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Общие положения</w:t>
        </w:r>
        <w:r w:rsidR="00E9766F" w:rsidRPr="00162925">
          <w:rPr>
            <w:noProof/>
            <w:webHidden/>
          </w:rPr>
          <w:tab/>
        </w:r>
        <w:r w:rsidRPr="00162925">
          <w:rPr>
            <w:noProof/>
            <w:webHidden/>
          </w:rPr>
          <w:fldChar w:fldCharType="begin"/>
        </w:r>
        <w:r w:rsidR="00E9766F" w:rsidRPr="00162925">
          <w:rPr>
            <w:noProof/>
            <w:webHidden/>
          </w:rPr>
          <w:instrText xml:space="preserve"> PAGEREF _Toc21614254 \h </w:instrText>
        </w:r>
        <w:r w:rsidRPr="00162925">
          <w:rPr>
            <w:noProof/>
            <w:webHidden/>
          </w:rPr>
        </w:r>
        <w:r w:rsidRPr="00162925">
          <w:rPr>
            <w:noProof/>
            <w:webHidden/>
          </w:rPr>
          <w:fldChar w:fldCharType="separate"/>
        </w:r>
        <w:r w:rsidR="00E9766F" w:rsidRPr="00162925">
          <w:rPr>
            <w:noProof/>
            <w:webHidden/>
          </w:rPr>
          <w:t>8</w:t>
        </w:r>
        <w:r w:rsidRPr="00162925">
          <w:rPr>
            <w:noProof/>
            <w:webHidden/>
          </w:rPr>
          <w:fldChar w:fldCharType="end"/>
        </w:r>
      </w:hyperlink>
    </w:p>
    <w:p w:rsidR="00E9766F" w:rsidRPr="00162925" w:rsidRDefault="005C75BA">
      <w:pPr>
        <w:pStyle w:val="11"/>
        <w:rPr>
          <w:rFonts w:asciiTheme="minorHAnsi" w:eastAsiaTheme="minorEastAsia" w:hAnsiTheme="minorHAnsi" w:cstheme="minorBidi"/>
          <w:b w:val="0"/>
          <w:i w:val="0"/>
          <w:caps w:val="0"/>
          <w:color w:val="auto"/>
          <w:sz w:val="22"/>
          <w:szCs w:val="22"/>
        </w:rPr>
      </w:pPr>
      <w:hyperlink w:anchor="_Toc21614255" w:history="1">
        <w:r w:rsidR="00E9766F" w:rsidRPr="00162925">
          <w:rPr>
            <w:rStyle w:val="ab"/>
            <w:color w:val="auto"/>
          </w:rPr>
          <w:t>Глава II. Депозитарная деятельность</w:t>
        </w:r>
        <w:r w:rsidR="00E9766F" w:rsidRPr="00162925">
          <w:rPr>
            <w:webHidden/>
            <w:color w:val="auto"/>
          </w:rPr>
          <w:tab/>
        </w:r>
        <w:r w:rsidRPr="00162925">
          <w:rPr>
            <w:webHidden/>
            <w:color w:val="auto"/>
          </w:rPr>
          <w:fldChar w:fldCharType="begin"/>
        </w:r>
        <w:r w:rsidR="00E9766F" w:rsidRPr="00162925">
          <w:rPr>
            <w:webHidden/>
            <w:color w:val="auto"/>
          </w:rPr>
          <w:instrText xml:space="preserve"> PAGEREF _Toc21614255 \h </w:instrText>
        </w:r>
        <w:r w:rsidRPr="00162925">
          <w:rPr>
            <w:webHidden/>
            <w:color w:val="auto"/>
          </w:rPr>
        </w:r>
        <w:r w:rsidRPr="00162925">
          <w:rPr>
            <w:webHidden/>
            <w:color w:val="auto"/>
          </w:rPr>
          <w:fldChar w:fldCharType="separate"/>
        </w:r>
        <w:r w:rsidR="00E9766F" w:rsidRPr="00162925">
          <w:rPr>
            <w:webHidden/>
            <w:color w:val="auto"/>
          </w:rPr>
          <w:t>11</w:t>
        </w:r>
        <w:r w:rsidRPr="00162925">
          <w:rPr>
            <w:webHidden/>
            <w:color w:val="auto"/>
          </w:rPr>
          <w:fldChar w:fldCharType="end"/>
        </w:r>
      </w:hyperlink>
    </w:p>
    <w:p w:rsidR="00E9766F" w:rsidRPr="00162925" w:rsidRDefault="005C75BA">
      <w:pPr>
        <w:pStyle w:val="32"/>
        <w:tabs>
          <w:tab w:val="left" w:pos="851"/>
          <w:tab w:val="right" w:leader="dot" w:pos="10479"/>
        </w:tabs>
        <w:rPr>
          <w:rFonts w:asciiTheme="minorHAnsi" w:eastAsiaTheme="minorEastAsia" w:hAnsiTheme="minorHAnsi" w:cstheme="minorBidi"/>
          <w:i w:val="0"/>
          <w:noProof/>
          <w:sz w:val="22"/>
          <w:szCs w:val="22"/>
        </w:rPr>
      </w:pPr>
      <w:hyperlink w:anchor="_Toc21614256" w:history="1">
        <w:r w:rsidR="00E9766F" w:rsidRPr="00162925">
          <w:rPr>
            <w:rStyle w:val="ab"/>
            <w:rFonts w:ascii="Arial" w:hAnsi="Arial"/>
            <w:b/>
            <w:noProof/>
            <w:color w:val="auto"/>
          </w:rPr>
          <w:t>3.</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Объект депозитарной деятельности</w:t>
        </w:r>
        <w:r w:rsidR="00E9766F" w:rsidRPr="00162925">
          <w:rPr>
            <w:noProof/>
            <w:webHidden/>
          </w:rPr>
          <w:tab/>
        </w:r>
        <w:r w:rsidRPr="00162925">
          <w:rPr>
            <w:noProof/>
            <w:webHidden/>
          </w:rPr>
          <w:fldChar w:fldCharType="begin"/>
        </w:r>
        <w:r w:rsidR="00E9766F" w:rsidRPr="00162925">
          <w:rPr>
            <w:noProof/>
            <w:webHidden/>
          </w:rPr>
          <w:instrText xml:space="preserve"> PAGEREF _Toc21614256 \h </w:instrText>
        </w:r>
        <w:r w:rsidRPr="00162925">
          <w:rPr>
            <w:noProof/>
            <w:webHidden/>
          </w:rPr>
        </w:r>
        <w:r w:rsidRPr="00162925">
          <w:rPr>
            <w:noProof/>
            <w:webHidden/>
          </w:rPr>
          <w:fldChar w:fldCharType="separate"/>
        </w:r>
        <w:r w:rsidR="00E9766F" w:rsidRPr="00162925">
          <w:rPr>
            <w:noProof/>
            <w:webHidden/>
          </w:rPr>
          <w:t>11</w:t>
        </w:r>
        <w:r w:rsidRPr="00162925">
          <w:rPr>
            <w:noProof/>
            <w:webHidden/>
          </w:rPr>
          <w:fldChar w:fldCharType="end"/>
        </w:r>
      </w:hyperlink>
    </w:p>
    <w:p w:rsidR="00E9766F" w:rsidRPr="00162925" w:rsidRDefault="005C75BA">
      <w:pPr>
        <w:pStyle w:val="32"/>
        <w:tabs>
          <w:tab w:val="left" w:pos="851"/>
          <w:tab w:val="right" w:leader="dot" w:pos="10479"/>
        </w:tabs>
        <w:rPr>
          <w:rFonts w:asciiTheme="minorHAnsi" w:eastAsiaTheme="minorEastAsia" w:hAnsiTheme="minorHAnsi" w:cstheme="minorBidi"/>
          <w:i w:val="0"/>
          <w:noProof/>
          <w:sz w:val="22"/>
          <w:szCs w:val="22"/>
        </w:rPr>
      </w:pPr>
      <w:hyperlink w:anchor="_Toc21614257" w:history="1">
        <w:r w:rsidR="00E9766F" w:rsidRPr="00162925">
          <w:rPr>
            <w:rStyle w:val="ab"/>
            <w:rFonts w:ascii="Arial" w:hAnsi="Arial"/>
            <w:b/>
            <w:noProof/>
            <w:color w:val="auto"/>
          </w:rPr>
          <w:t>4.</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Порядок взаимодействия Депозитария с Депонентами и третьими лицами</w:t>
        </w:r>
        <w:r w:rsidR="00E9766F" w:rsidRPr="00162925">
          <w:rPr>
            <w:noProof/>
            <w:webHidden/>
          </w:rPr>
          <w:tab/>
        </w:r>
        <w:r w:rsidRPr="00162925">
          <w:rPr>
            <w:noProof/>
            <w:webHidden/>
          </w:rPr>
          <w:fldChar w:fldCharType="begin"/>
        </w:r>
        <w:r w:rsidR="00E9766F" w:rsidRPr="00162925">
          <w:rPr>
            <w:noProof/>
            <w:webHidden/>
          </w:rPr>
          <w:instrText xml:space="preserve"> PAGEREF _Toc21614257 \h </w:instrText>
        </w:r>
        <w:r w:rsidRPr="00162925">
          <w:rPr>
            <w:noProof/>
            <w:webHidden/>
          </w:rPr>
        </w:r>
        <w:r w:rsidRPr="00162925">
          <w:rPr>
            <w:noProof/>
            <w:webHidden/>
          </w:rPr>
          <w:fldChar w:fldCharType="separate"/>
        </w:r>
        <w:r w:rsidR="00E9766F" w:rsidRPr="00162925">
          <w:rPr>
            <w:noProof/>
            <w:webHidden/>
          </w:rPr>
          <w:t>11</w:t>
        </w:r>
        <w:r w:rsidRPr="00162925">
          <w:rPr>
            <w:noProof/>
            <w:webHidden/>
          </w:rPr>
          <w:fldChar w:fldCharType="end"/>
        </w:r>
      </w:hyperlink>
    </w:p>
    <w:p w:rsidR="00E9766F" w:rsidRPr="00162925" w:rsidRDefault="005C75BA">
      <w:pPr>
        <w:pStyle w:val="32"/>
        <w:tabs>
          <w:tab w:val="left" w:pos="851"/>
          <w:tab w:val="right" w:leader="dot" w:pos="10479"/>
        </w:tabs>
        <w:rPr>
          <w:rFonts w:asciiTheme="minorHAnsi" w:eastAsiaTheme="minorEastAsia" w:hAnsiTheme="minorHAnsi" w:cstheme="minorBidi"/>
          <w:i w:val="0"/>
          <w:noProof/>
          <w:sz w:val="22"/>
          <w:szCs w:val="22"/>
        </w:rPr>
      </w:pPr>
      <w:hyperlink w:anchor="_Toc21614258" w:history="1">
        <w:r w:rsidR="00E9766F" w:rsidRPr="00162925">
          <w:rPr>
            <w:rStyle w:val="ab"/>
            <w:rFonts w:ascii="Arial" w:hAnsi="Arial"/>
            <w:b/>
            <w:noProof/>
            <w:color w:val="auto"/>
          </w:rPr>
          <w:t>5.</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Услуги, предоставляемые Депозитарием</w:t>
        </w:r>
        <w:r w:rsidR="00E9766F" w:rsidRPr="00162925">
          <w:rPr>
            <w:noProof/>
            <w:webHidden/>
          </w:rPr>
          <w:tab/>
        </w:r>
        <w:r w:rsidRPr="00162925">
          <w:rPr>
            <w:noProof/>
            <w:webHidden/>
          </w:rPr>
          <w:fldChar w:fldCharType="begin"/>
        </w:r>
        <w:r w:rsidR="00E9766F" w:rsidRPr="00162925">
          <w:rPr>
            <w:noProof/>
            <w:webHidden/>
          </w:rPr>
          <w:instrText xml:space="preserve"> PAGEREF _Toc21614258 \h </w:instrText>
        </w:r>
        <w:r w:rsidRPr="00162925">
          <w:rPr>
            <w:noProof/>
            <w:webHidden/>
          </w:rPr>
        </w:r>
        <w:r w:rsidRPr="00162925">
          <w:rPr>
            <w:noProof/>
            <w:webHidden/>
          </w:rPr>
          <w:fldChar w:fldCharType="separate"/>
        </w:r>
        <w:r w:rsidR="00E9766F" w:rsidRPr="00162925">
          <w:rPr>
            <w:noProof/>
            <w:webHidden/>
          </w:rPr>
          <w:t>19</w:t>
        </w:r>
        <w:r w:rsidRPr="00162925">
          <w:rPr>
            <w:noProof/>
            <w:webHidden/>
          </w:rPr>
          <w:fldChar w:fldCharType="end"/>
        </w:r>
      </w:hyperlink>
    </w:p>
    <w:p w:rsidR="00E9766F" w:rsidRPr="00162925" w:rsidRDefault="005C75BA">
      <w:pPr>
        <w:pStyle w:val="32"/>
        <w:tabs>
          <w:tab w:val="left" w:pos="851"/>
          <w:tab w:val="right" w:leader="dot" w:pos="10479"/>
        </w:tabs>
        <w:rPr>
          <w:rFonts w:asciiTheme="minorHAnsi" w:eastAsiaTheme="minorEastAsia" w:hAnsiTheme="minorHAnsi" w:cstheme="minorBidi"/>
          <w:i w:val="0"/>
          <w:noProof/>
          <w:sz w:val="22"/>
          <w:szCs w:val="22"/>
        </w:rPr>
      </w:pPr>
      <w:hyperlink w:anchor="_Toc21614259" w:history="1">
        <w:r w:rsidR="00E9766F" w:rsidRPr="00162925">
          <w:rPr>
            <w:rStyle w:val="ab"/>
            <w:rFonts w:ascii="Arial" w:hAnsi="Arial"/>
            <w:b/>
            <w:noProof/>
            <w:color w:val="auto"/>
          </w:rPr>
          <w:t>6.</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Процедуры приёма на обслуживание и прекращения обслуживания выпуска ценных бумаг Депозитарием</w:t>
        </w:r>
        <w:r w:rsidR="00E9766F" w:rsidRPr="00162925">
          <w:rPr>
            <w:noProof/>
            <w:webHidden/>
          </w:rPr>
          <w:tab/>
        </w:r>
        <w:r w:rsidRPr="00162925">
          <w:rPr>
            <w:noProof/>
            <w:webHidden/>
          </w:rPr>
          <w:fldChar w:fldCharType="begin"/>
        </w:r>
        <w:r w:rsidR="00E9766F" w:rsidRPr="00162925">
          <w:rPr>
            <w:noProof/>
            <w:webHidden/>
          </w:rPr>
          <w:instrText xml:space="preserve"> PAGEREF _Toc21614259 \h </w:instrText>
        </w:r>
        <w:r w:rsidRPr="00162925">
          <w:rPr>
            <w:noProof/>
            <w:webHidden/>
          </w:rPr>
        </w:r>
        <w:r w:rsidRPr="00162925">
          <w:rPr>
            <w:noProof/>
            <w:webHidden/>
          </w:rPr>
          <w:fldChar w:fldCharType="separate"/>
        </w:r>
        <w:r w:rsidR="00E9766F" w:rsidRPr="00162925">
          <w:rPr>
            <w:noProof/>
            <w:webHidden/>
          </w:rPr>
          <w:t>21</w:t>
        </w:r>
        <w:r w:rsidRPr="00162925">
          <w:rPr>
            <w:noProof/>
            <w:webHidden/>
          </w:rPr>
          <w:fldChar w:fldCharType="end"/>
        </w:r>
      </w:hyperlink>
    </w:p>
    <w:p w:rsidR="00E9766F" w:rsidRPr="00162925" w:rsidRDefault="005C75BA">
      <w:pPr>
        <w:pStyle w:val="32"/>
        <w:tabs>
          <w:tab w:val="left" w:pos="851"/>
          <w:tab w:val="right" w:leader="dot" w:pos="10479"/>
        </w:tabs>
        <w:rPr>
          <w:rFonts w:asciiTheme="minorHAnsi" w:eastAsiaTheme="minorEastAsia" w:hAnsiTheme="minorHAnsi" w:cstheme="minorBidi"/>
          <w:i w:val="0"/>
          <w:noProof/>
          <w:sz w:val="22"/>
          <w:szCs w:val="22"/>
        </w:rPr>
      </w:pPr>
      <w:hyperlink w:anchor="_Toc21614260" w:history="1">
        <w:r w:rsidR="00E9766F" w:rsidRPr="00162925">
          <w:rPr>
            <w:rStyle w:val="ab"/>
            <w:rFonts w:ascii="Arial" w:hAnsi="Arial"/>
            <w:b/>
            <w:noProof/>
            <w:color w:val="auto"/>
            <w:lang w:val="en-US"/>
          </w:rPr>
          <w:t>7.</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Счета депо и иные счета. Общие положения</w:t>
        </w:r>
        <w:r w:rsidR="00E9766F" w:rsidRPr="00162925">
          <w:rPr>
            <w:noProof/>
            <w:webHidden/>
          </w:rPr>
          <w:tab/>
        </w:r>
        <w:r w:rsidRPr="00162925">
          <w:rPr>
            <w:noProof/>
            <w:webHidden/>
          </w:rPr>
          <w:fldChar w:fldCharType="begin"/>
        </w:r>
        <w:r w:rsidR="00E9766F" w:rsidRPr="00162925">
          <w:rPr>
            <w:noProof/>
            <w:webHidden/>
          </w:rPr>
          <w:instrText xml:space="preserve"> PAGEREF _Toc21614260 \h </w:instrText>
        </w:r>
        <w:r w:rsidRPr="00162925">
          <w:rPr>
            <w:noProof/>
            <w:webHidden/>
          </w:rPr>
        </w:r>
        <w:r w:rsidRPr="00162925">
          <w:rPr>
            <w:noProof/>
            <w:webHidden/>
          </w:rPr>
          <w:fldChar w:fldCharType="separate"/>
        </w:r>
        <w:r w:rsidR="00E9766F" w:rsidRPr="00162925">
          <w:rPr>
            <w:noProof/>
            <w:webHidden/>
          </w:rPr>
          <w:t>24</w:t>
        </w:r>
        <w:r w:rsidRPr="00162925">
          <w:rPr>
            <w:noProof/>
            <w:webHidden/>
          </w:rPr>
          <w:fldChar w:fldCharType="end"/>
        </w:r>
      </w:hyperlink>
    </w:p>
    <w:p w:rsidR="00E9766F" w:rsidRPr="00162925" w:rsidRDefault="005C75BA">
      <w:pPr>
        <w:pStyle w:val="32"/>
        <w:tabs>
          <w:tab w:val="left" w:pos="851"/>
          <w:tab w:val="right" w:leader="dot" w:pos="10479"/>
        </w:tabs>
        <w:rPr>
          <w:rFonts w:asciiTheme="minorHAnsi" w:eastAsiaTheme="minorEastAsia" w:hAnsiTheme="minorHAnsi" w:cstheme="minorBidi"/>
          <w:i w:val="0"/>
          <w:noProof/>
          <w:sz w:val="22"/>
          <w:szCs w:val="22"/>
        </w:rPr>
      </w:pPr>
      <w:hyperlink w:anchor="_Toc21614261" w:history="1">
        <w:r w:rsidR="00E9766F" w:rsidRPr="00162925">
          <w:rPr>
            <w:rStyle w:val="ab"/>
            <w:rFonts w:ascii="Arial" w:hAnsi="Arial"/>
            <w:b/>
            <w:noProof/>
            <w:color w:val="auto"/>
            <w:lang w:val="en-US"/>
          </w:rPr>
          <w:t>8.</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Способы учета ценных бумаг</w:t>
        </w:r>
        <w:r w:rsidR="00E9766F" w:rsidRPr="00162925">
          <w:rPr>
            <w:noProof/>
            <w:webHidden/>
          </w:rPr>
          <w:tab/>
        </w:r>
        <w:r w:rsidRPr="00162925">
          <w:rPr>
            <w:noProof/>
            <w:webHidden/>
          </w:rPr>
          <w:fldChar w:fldCharType="begin"/>
        </w:r>
        <w:r w:rsidR="00E9766F" w:rsidRPr="00162925">
          <w:rPr>
            <w:noProof/>
            <w:webHidden/>
          </w:rPr>
          <w:instrText xml:space="preserve"> PAGEREF _Toc21614261 \h </w:instrText>
        </w:r>
        <w:r w:rsidRPr="00162925">
          <w:rPr>
            <w:noProof/>
            <w:webHidden/>
          </w:rPr>
        </w:r>
        <w:r w:rsidRPr="00162925">
          <w:rPr>
            <w:noProof/>
            <w:webHidden/>
          </w:rPr>
          <w:fldChar w:fldCharType="separate"/>
        </w:r>
        <w:r w:rsidR="00E9766F" w:rsidRPr="00162925">
          <w:rPr>
            <w:noProof/>
            <w:webHidden/>
          </w:rPr>
          <w:t>28</w:t>
        </w:r>
        <w:r w:rsidRPr="00162925">
          <w:rPr>
            <w:noProof/>
            <w:webHidden/>
          </w:rPr>
          <w:fldChar w:fldCharType="end"/>
        </w:r>
      </w:hyperlink>
    </w:p>
    <w:p w:rsidR="00E9766F" w:rsidRPr="00162925" w:rsidRDefault="005C75BA">
      <w:pPr>
        <w:pStyle w:val="11"/>
        <w:rPr>
          <w:rFonts w:asciiTheme="minorHAnsi" w:eastAsiaTheme="minorEastAsia" w:hAnsiTheme="minorHAnsi" w:cstheme="minorBidi"/>
          <w:b w:val="0"/>
          <w:i w:val="0"/>
          <w:caps w:val="0"/>
          <w:color w:val="auto"/>
          <w:sz w:val="22"/>
          <w:szCs w:val="22"/>
        </w:rPr>
      </w:pPr>
      <w:hyperlink w:anchor="_Toc21614262" w:history="1">
        <w:r w:rsidR="00E9766F" w:rsidRPr="00162925">
          <w:rPr>
            <w:rStyle w:val="ab"/>
            <w:color w:val="auto"/>
          </w:rPr>
          <w:t>Глава III. Депозитарные операции</w:t>
        </w:r>
        <w:r w:rsidR="00E9766F" w:rsidRPr="00162925">
          <w:rPr>
            <w:webHidden/>
            <w:color w:val="auto"/>
          </w:rPr>
          <w:tab/>
        </w:r>
        <w:r w:rsidRPr="00162925">
          <w:rPr>
            <w:webHidden/>
            <w:color w:val="auto"/>
          </w:rPr>
          <w:fldChar w:fldCharType="begin"/>
        </w:r>
        <w:r w:rsidR="00E9766F" w:rsidRPr="00162925">
          <w:rPr>
            <w:webHidden/>
            <w:color w:val="auto"/>
          </w:rPr>
          <w:instrText xml:space="preserve"> PAGEREF _Toc21614262 \h </w:instrText>
        </w:r>
        <w:r w:rsidRPr="00162925">
          <w:rPr>
            <w:webHidden/>
            <w:color w:val="auto"/>
          </w:rPr>
        </w:r>
        <w:r w:rsidRPr="00162925">
          <w:rPr>
            <w:webHidden/>
            <w:color w:val="auto"/>
          </w:rPr>
          <w:fldChar w:fldCharType="separate"/>
        </w:r>
        <w:r w:rsidR="00E9766F" w:rsidRPr="00162925">
          <w:rPr>
            <w:webHidden/>
            <w:color w:val="auto"/>
          </w:rPr>
          <w:t>29</w:t>
        </w:r>
        <w:r w:rsidRPr="00162925">
          <w:rPr>
            <w:webHidden/>
            <w:color w:val="auto"/>
          </w:rPr>
          <w:fldChar w:fldCharType="end"/>
        </w:r>
      </w:hyperlink>
    </w:p>
    <w:p w:rsidR="00E9766F" w:rsidRPr="00162925" w:rsidRDefault="005C75BA">
      <w:pPr>
        <w:pStyle w:val="32"/>
        <w:tabs>
          <w:tab w:val="left" w:pos="851"/>
          <w:tab w:val="right" w:leader="dot" w:pos="10479"/>
        </w:tabs>
        <w:rPr>
          <w:rFonts w:asciiTheme="minorHAnsi" w:eastAsiaTheme="minorEastAsia" w:hAnsiTheme="minorHAnsi" w:cstheme="minorBidi"/>
          <w:i w:val="0"/>
          <w:noProof/>
          <w:sz w:val="22"/>
          <w:szCs w:val="22"/>
        </w:rPr>
      </w:pPr>
      <w:hyperlink w:anchor="_Toc21614263" w:history="1">
        <w:r w:rsidR="00E9766F" w:rsidRPr="00162925">
          <w:rPr>
            <w:rStyle w:val="ab"/>
            <w:rFonts w:ascii="Arial" w:hAnsi="Arial"/>
            <w:b/>
            <w:noProof/>
            <w:color w:val="auto"/>
            <w:lang w:val="en-US"/>
          </w:rPr>
          <w:t>9.</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Депозитарные операции</w:t>
        </w:r>
        <w:r w:rsidR="00E9766F" w:rsidRPr="00162925">
          <w:rPr>
            <w:noProof/>
            <w:webHidden/>
          </w:rPr>
          <w:tab/>
        </w:r>
        <w:r w:rsidRPr="00162925">
          <w:rPr>
            <w:noProof/>
            <w:webHidden/>
          </w:rPr>
          <w:fldChar w:fldCharType="begin"/>
        </w:r>
        <w:r w:rsidR="00E9766F" w:rsidRPr="00162925">
          <w:rPr>
            <w:noProof/>
            <w:webHidden/>
          </w:rPr>
          <w:instrText xml:space="preserve"> PAGEREF _Toc21614263 \h </w:instrText>
        </w:r>
        <w:r w:rsidRPr="00162925">
          <w:rPr>
            <w:noProof/>
            <w:webHidden/>
          </w:rPr>
        </w:r>
        <w:r w:rsidRPr="00162925">
          <w:rPr>
            <w:noProof/>
            <w:webHidden/>
          </w:rPr>
          <w:fldChar w:fldCharType="separate"/>
        </w:r>
        <w:r w:rsidR="00E9766F" w:rsidRPr="00162925">
          <w:rPr>
            <w:noProof/>
            <w:webHidden/>
          </w:rPr>
          <w:t>29</w:t>
        </w:r>
        <w:r w:rsidRPr="00162925">
          <w:rPr>
            <w:noProof/>
            <w:webHidden/>
          </w:rPr>
          <w:fldChar w:fldCharType="end"/>
        </w:r>
      </w:hyperlink>
    </w:p>
    <w:p w:rsidR="00E9766F" w:rsidRPr="00162925" w:rsidRDefault="005C75BA">
      <w:pPr>
        <w:pStyle w:val="32"/>
        <w:tabs>
          <w:tab w:val="left" w:pos="1100"/>
          <w:tab w:val="right" w:leader="dot" w:pos="10479"/>
        </w:tabs>
        <w:rPr>
          <w:rFonts w:asciiTheme="minorHAnsi" w:eastAsiaTheme="minorEastAsia" w:hAnsiTheme="minorHAnsi" w:cstheme="minorBidi"/>
          <w:i w:val="0"/>
          <w:noProof/>
          <w:sz w:val="22"/>
          <w:szCs w:val="22"/>
        </w:rPr>
      </w:pPr>
      <w:hyperlink w:anchor="_Toc21614264" w:history="1">
        <w:r w:rsidR="00E9766F" w:rsidRPr="00162925">
          <w:rPr>
            <w:rStyle w:val="ab"/>
            <w:rFonts w:ascii="Arial" w:hAnsi="Arial"/>
            <w:b/>
            <w:noProof/>
            <w:color w:val="auto"/>
            <w:lang w:val="en-US"/>
          </w:rPr>
          <w:t>10.</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Общий порядок проведения Депозитарных операций</w:t>
        </w:r>
        <w:r w:rsidR="00E9766F" w:rsidRPr="00162925">
          <w:rPr>
            <w:noProof/>
            <w:webHidden/>
          </w:rPr>
          <w:tab/>
        </w:r>
        <w:r w:rsidRPr="00162925">
          <w:rPr>
            <w:noProof/>
            <w:webHidden/>
          </w:rPr>
          <w:fldChar w:fldCharType="begin"/>
        </w:r>
        <w:r w:rsidR="00E9766F" w:rsidRPr="00162925">
          <w:rPr>
            <w:noProof/>
            <w:webHidden/>
          </w:rPr>
          <w:instrText xml:space="preserve"> PAGEREF _Toc21614264 \h </w:instrText>
        </w:r>
        <w:r w:rsidRPr="00162925">
          <w:rPr>
            <w:noProof/>
            <w:webHidden/>
          </w:rPr>
        </w:r>
        <w:r w:rsidRPr="00162925">
          <w:rPr>
            <w:noProof/>
            <w:webHidden/>
          </w:rPr>
          <w:fldChar w:fldCharType="separate"/>
        </w:r>
        <w:r w:rsidR="00E9766F" w:rsidRPr="00162925">
          <w:rPr>
            <w:noProof/>
            <w:webHidden/>
          </w:rPr>
          <w:t>31</w:t>
        </w:r>
        <w:r w:rsidRPr="00162925">
          <w:rPr>
            <w:noProof/>
            <w:webHidden/>
          </w:rPr>
          <w:fldChar w:fldCharType="end"/>
        </w:r>
      </w:hyperlink>
    </w:p>
    <w:p w:rsidR="00E9766F" w:rsidRPr="00162925" w:rsidRDefault="005C75BA">
      <w:pPr>
        <w:pStyle w:val="32"/>
        <w:tabs>
          <w:tab w:val="left" w:pos="1100"/>
          <w:tab w:val="right" w:leader="dot" w:pos="10479"/>
        </w:tabs>
        <w:rPr>
          <w:rFonts w:asciiTheme="minorHAnsi" w:eastAsiaTheme="minorEastAsia" w:hAnsiTheme="minorHAnsi" w:cstheme="minorBidi"/>
          <w:i w:val="0"/>
          <w:noProof/>
          <w:sz w:val="22"/>
          <w:szCs w:val="22"/>
        </w:rPr>
      </w:pPr>
      <w:hyperlink w:anchor="_Toc21614265" w:history="1">
        <w:r w:rsidR="00E9766F" w:rsidRPr="00162925">
          <w:rPr>
            <w:rStyle w:val="ab"/>
            <w:rFonts w:ascii="Arial" w:hAnsi="Arial"/>
            <w:b/>
            <w:noProof/>
            <w:color w:val="auto"/>
            <w:lang w:val="en-US"/>
          </w:rPr>
          <w:t>11.</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Поручения</w:t>
        </w:r>
        <w:r w:rsidR="00E9766F" w:rsidRPr="00162925">
          <w:rPr>
            <w:noProof/>
            <w:webHidden/>
          </w:rPr>
          <w:tab/>
        </w:r>
        <w:r w:rsidRPr="00162925">
          <w:rPr>
            <w:noProof/>
            <w:webHidden/>
          </w:rPr>
          <w:fldChar w:fldCharType="begin"/>
        </w:r>
        <w:r w:rsidR="00E9766F" w:rsidRPr="00162925">
          <w:rPr>
            <w:noProof/>
            <w:webHidden/>
          </w:rPr>
          <w:instrText xml:space="preserve"> PAGEREF _Toc21614265 \h </w:instrText>
        </w:r>
        <w:r w:rsidRPr="00162925">
          <w:rPr>
            <w:noProof/>
            <w:webHidden/>
          </w:rPr>
        </w:r>
        <w:r w:rsidRPr="00162925">
          <w:rPr>
            <w:noProof/>
            <w:webHidden/>
          </w:rPr>
          <w:fldChar w:fldCharType="separate"/>
        </w:r>
        <w:r w:rsidR="00E9766F" w:rsidRPr="00162925">
          <w:rPr>
            <w:noProof/>
            <w:webHidden/>
          </w:rPr>
          <w:t>32</w:t>
        </w:r>
        <w:r w:rsidRPr="00162925">
          <w:rPr>
            <w:noProof/>
            <w:webHidden/>
          </w:rPr>
          <w:fldChar w:fldCharType="end"/>
        </w:r>
      </w:hyperlink>
    </w:p>
    <w:p w:rsidR="00E9766F" w:rsidRPr="00162925" w:rsidRDefault="005C75BA">
      <w:pPr>
        <w:pStyle w:val="11"/>
        <w:rPr>
          <w:rFonts w:asciiTheme="minorHAnsi" w:eastAsiaTheme="minorEastAsia" w:hAnsiTheme="minorHAnsi" w:cstheme="minorBidi"/>
          <w:b w:val="0"/>
          <w:i w:val="0"/>
          <w:caps w:val="0"/>
          <w:color w:val="auto"/>
          <w:sz w:val="22"/>
          <w:szCs w:val="22"/>
        </w:rPr>
      </w:pPr>
      <w:hyperlink w:anchor="_Toc21614266" w:history="1">
        <w:r w:rsidR="00E9766F" w:rsidRPr="00162925">
          <w:rPr>
            <w:rStyle w:val="ab"/>
            <w:color w:val="auto"/>
          </w:rPr>
          <w:t>Глава IV. Порядок совершения административных операций</w:t>
        </w:r>
        <w:r w:rsidR="00E9766F" w:rsidRPr="00162925">
          <w:rPr>
            <w:webHidden/>
            <w:color w:val="auto"/>
          </w:rPr>
          <w:tab/>
        </w:r>
        <w:r w:rsidRPr="00162925">
          <w:rPr>
            <w:webHidden/>
            <w:color w:val="auto"/>
          </w:rPr>
          <w:fldChar w:fldCharType="begin"/>
        </w:r>
        <w:r w:rsidR="00E9766F" w:rsidRPr="00162925">
          <w:rPr>
            <w:webHidden/>
            <w:color w:val="auto"/>
          </w:rPr>
          <w:instrText xml:space="preserve"> PAGEREF _Toc21614266 \h </w:instrText>
        </w:r>
        <w:r w:rsidRPr="00162925">
          <w:rPr>
            <w:webHidden/>
            <w:color w:val="auto"/>
          </w:rPr>
        </w:r>
        <w:r w:rsidRPr="00162925">
          <w:rPr>
            <w:webHidden/>
            <w:color w:val="auto"/>
          </w:rPr>
          <w:fldChar w:fldCharType="separate"/>
        </w:r>
        <w:r w:rsidR="00E9766F" w:rsidRPr="00162925">
          <w:rPr>
            <w:webHidden/>
            <w:color w:val="auto"/>
          </w:rPr>
          <w:t>37</w:t>
        </w:r>
        <w:r w:rsidRPr="00162925">
          <w:rPr>
            <w:webHidden/>
            <w:color w:val="auto"/>
          </w:rPr>
          <w:fldChar w:fldCharType="end"/>
        </w:r>
      </w:hyperlink>
    </w:p>
    <w:p w:rsidR="00E9766F" w:rsidRPr="00162925" w:rsidRDefault="005C75BA">
      <w:pPr>
        <w:pStyle w:val="32"/>
        <w:tabs>
          <w:tab w:val="left" w:pos="1100"/>
          <w:tab w:val="right" w:leader="dot" w:pos="10479"/>
        </w:tabs>
        <w:rPr>
          <w:rFonts w:asciiTheme="minorHAnsi" w:eastAsiaTheme="minorEastAsia" w:hAnsiTheme="minorHAnsi" w:cstheme="minorBidi"/>
          <w:i w:val="0"/>
          <w:noProof/>
          <w:sz w:val="22"/>
          <w:szCs w:val="22"/>
        </w:rPr>
      </w:pPr>
      <w:hyperlink w:anchor="_Toc21614267" w:history="1">
        <w:r w:rsidR="00E9766F" w:rsidRPr="00162925">
          <w:rPr>
            <w:rStyle w:val="ab"/>
            <w:rFonts w:ascii="Arial" w:hAnsi="Arial"/>
            <w:b/>
            <w:noProof/>
            <w:color w:val="auto"/>
          </w:rPr>
          <w:t>12.</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Открытие Счета депо</w:t>
        </w:r>
        <w:r w:rsidR="00E9766F" w:rsidRPr="00162925">
          <w:rPr>
            <w:rStyle w:val="ab"/>
            <w:rFonts w:ascii="Arial" w:hAnsi="Arial" w:cs="Arial"/>
            <w:b/>
            <w:noProof/>
            <w:color w:val="auto"/>
          </w:rPr>
          <w:t>, Клирингового счета депо , Субсчета депо</w:t>
        </w:r>
        <w:r w:rsidR="00E9766F" w:rsidRPr="00162925">
          <w:rPr>
            <w:rStyle w:val="ab"/>
            <w:rFonts w:ascii="Arial" w:hAnsi="Arial"/>
            <w:b/>
            <w:noProof/>
            <w:color w:val="auto"/>
          </w:rPr>
          <w:t>/Раздела счета депо. Внесение записей при открытии Пассивных счетов</w:t>
        </w:r>
        <w:r w:rsidR="00E9766F" w:rsidRPr="00162925">
          <w:rPr>
            <w:noProof/>
            <w:webHidden/>
          </w:rPr>
          <w:tab/>
        </w:r>
        <w:r w:rsidRPr="00162925">
          <w:rPr>
            <w:noProof/>
            <w:webHidden/>
          </w:rPr>
          <w:fldChar w:fldCharType="begin"/>
        </w:r>
        <w:r w:rsidR="00E9766F" w:rsidRPr="00162925">
          <w:rPr>
            <w:noProof/>
            <w:webHidden/>
          </w:rPr>
          <w:instrText xml:space="preserve"> PAGEREF _Toc21614267 \h </w:instrText>
        </w:r>
        <w:r w:rsidRPr="00162925">
          <w:rPr>
            <w:noProof/>
            <w:webHidden/>
          </w:rPr>
        </w:r>
        <w:r w:rsidRPr="00162925">
          <w:rPr>
            <w:noProof/>
            <w:webHidden/>
          </w:rPr>
          <w:fldChar w:fldCharType="separate"/>
        </w:r>
        <w:r w:rsidR="00E9766F" w:rsidRPr="00162925">
          <w:rPr>
            <w:noProof/>
            <w:webHidden/>
          </w:rPr>
          <w:t>37</w:t>
        </w:r>
        <w:r w:rsidRPr="00162925">
          <w:rPr>
            <w:noProof/>
            <w:webHidden/>
          </w:rPr>
          <w:fldChar w:fldCharType="end"/>
        </w:r>
      </w:hyperlink>
    </w:p>
    <w:p w:rsidR="00E9766F" w:rsidRPr="00162925" w:rsidRDefault="005C75BA">
      <w:pPr>
        <w:pStyle w:val="32"/>
        <w:tabs>
          <w:tab w:val="left" w:pos="1100"/>
          <w:tab w:val="right" w:leader="dot" w:pos="10479"/>
        </w:tabs>
        <w:rPr>
          <w:rFonts w:asciiTheme="minorHAnsi" w:eastAsiaTheme="minorEastAsia" w:hAnsiTheme="minorHAnsi" w:cstheme="minorBidi"/>
          <w:i w:val="0"/>
          <w:noProof/>
          <w:sz w:val="22"/>
          <w:szCs w:val="22"/>
        </w:rPr>
      </w:pPr>
      <w:hyperlink w:anchor="_Toc21614268" w:history="1">
        <w:r w:rsidR="00E9766F" w:rsidRPr="00162925">
          <w:rPr>
            <w:rStyle w:val="ab"/>
            <w:rFonts w:ascii="Arial" w:hAnsi="Arial"/>
            <w:b/>
            <w:noProof/>
            <w:color w:val="auto"/>
          </w:rPr>
          <w:t>13.</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Закрытие Счета депо</w:t>
        </w:r>
        <w:r w:rsidR="00E9766F" w:rsidRPr="00162925">
          <w:rPr>
            <w:rStyle w:val="ab"/>
            <w:rFonts w:ascii="Arial" w:hAnsi="Arial" w:cs="Arial"/>
            <w:b/>
            <w:noProof/>
            <w:color w:val="auto"/>
          </w:rPr>
          <w:t>, субсчета депо</w:t>
        </w:r>
        <w:r w:rsidR="00E9766F" w:rsidRPr="00162925">
          <w:rPr>
            <w:rStyle w:val="ab"/>
            <w:rFonts w:ascii="Arial" w:hAnsi="Arial"/>
            <w:b/>
            <w:noProof/>
            <w:color w:val="auto"/>
          </w:rPr>
          <w:t>/Раздела счета депо</w:t>
        </w:r>
        <w:r w:rsidR="00E9766F" w:rsidRPr="00162925">
          <w:rPr>
            <w:rStyle w:val="ab"/>
            <w:rFonts w:ascii="Arial" w:hAnsi="Arial" w:cs="Arial"/>
            <w:b/>
            <w:noProof/>
            <w:color w:val="auto"/>
          </w:rPr>
          <w:t>, субсчета депо</w:t>
        </w:r>
        <w:r w:rsidR="00E9766F" w:rsidRPr="00162925">
          <w:rPr>
            <w:noProof/>
            <w:webHidden/>
          </w:rPr>
          <w:tab/>
        </w:r>
        <w:r w:rsidRPr="00162925">
          <w:rPr>
            <w:noProof/>
            <w:webHidden/>
          </w:rPr>
          <w:fldChar w:fldCharType="begin"/>
        </w:r>
        <w:r w:rsidR="00E9766F" w:rsidRPr="00162925">
          <w:rPr>
            <w:noProof/>
            <w:webHidden/>
          </w:rPr>
          <w:instrText xml:space="preserve"> PAGEREF _Toc21614268 \h </w:instrText>
        </w:r>
        <w:r w:rsidRPr="00162925">
          <w:rPr>
            <w:noProof/>
            <w:webHidden/>
          </w:rPr>
        </w:r>
        <w:r w:rsidRPr="00162925">
          <w:rPr>
            <w:noProof/>
            <w:webHidden/>
          </w:rPr>
          <w:fldChar w:fldCharType="separate"/>
        </w:r>
        <w:r w:rsidR="00E9766F" w:rsidRPr="00162925">
          <w:rPr>
            <w:noProof/>
            <w:webHidden/>
          </w:rPr>
          <w:t>41</w:t>
        </w:r>
        <w:r w:rsidRPr="00162925">
          <w:rPr>
            <w:noProof/>
            <w:webHidden/>
          </w:rPr>
          <w:fldChar w:fldCharType="end"/>
        </w:r>
      </w:hyperlink>
    </w:p>
    <w:p w:rsidR="00E9766F" w:rsidRPr="00162925" w:rsidRDefault="005C75BA">
      <w:pPr>
        <w:pStyle w:val="32"/>
        <w:tabs>
          <w:tab w:val="left" w:pos="1100"/>
          <w:tab w:val="right" w:leader="dot" w:pos="10479"/>
        </w:tabs>
        <w:rPr>
          <w:rFonts w:asciiTheme="minorHAnsi" w:eastAsiaTheme="minorEastAsia" w:hAnsiTheme="minorHAnsi" w:cstheme="minorBidi"/>
          <w:i w:val="0"/>
          <w:noProof/>
          <w:sz w:val="22"/>
          <w:szCs w:val="22"/>
        </w:rPr>
      </w:pPr>
      <w:hyperlink w:anchor="_Toc21614269" w:history="1">
        <w:r w:rsidR="00E9766F" w:rsidRPr="00162925">
          <w:rPr>
            <w:rStyle w:val="ab"/>
            <w:rFonts w:ascii="Arial" w:hAnsi="Arial"/>
            <w:b/>
            <w:noProof/>
            <w:color w:val="auto"/>
          </w:rPr>
          <w:t>14.</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Изменение анкетных данных  Депонента</w:t>
        </w:r>
        <w:r w:rsidR="00E9766F" w:rsidRPr="00162925">
          <w:rPr>
            <w:noProof/>
            <w:webHidden/>
          </w:rPr>
          <w:tab/>
        </w:r>
        <w:r w:rsidRPr="00162925">
          <w:rPr>
            <w:noProof/>
            <w:webHidden/>
          </w:rPr>
          <w:fldChar w:fldCharType="begin"/>
        </w:r>
        <w:r w:rsidR="00E9766F" w:rsidRPr="00162925">
          <w:rPr>
            <w:noProof/>
            <w:webHidden/>
          </w:rPr>
          <w:instrText xml:space="preserve"> PAGEREF _Toc21614269 \h </w:instrText>
        </w:r>
        <w:r w:rsidRPr="00162925">
          <w:rPr>
            <w:noProof/>
            <w:webHidden/>
          </w:rPr>
        </w:r>
        <w:r w:rsidRPr="00162925">
          <w:rPr>
            <w:noProof/>
            <w:webHidden/>
          </w:rPr>
          <w:fldChar w:fldCharType="separate"/>
        </w:r>
        <w:r w:rsidR="00E9766F" w:rsidRPr="00162925">
          <w:rPr>
            <w:noProof/>
            <w:webHidden/>
          </w:rPr>
          <w:t>43</w:t>
        </w:r>
        <w:r w:rsidRPr="00162925">
          <w:rPr>
            <w:noProof/>
            <w:webHidden/>
          </w:rPr>
          <w:fldChar w:fldCharType="end"/>
        </w:r>
      </w:hyperlink>
    </w:p>
    <w:p w:rsidR="00E9766F" w:rsidRPr="00162925" w:rsidRDefault="005C75BA">
      <w:pPr>
        <w:pStyle w:val="32"/>
        <w:tabs>
          <w:tab w:val="left" w:pos="1100"/>
          <w:tab w:val="right" w:leader="dot" w:pos="10479"/>
        </w:tabs>
        <w:rPr>
          <w:rFonts w:asciiTheme="minorHAnsi" w:eastAsiaTheme="minorEastAsia" w:hAnsiTheme="minorHAnsi" w:cstheme="minorBidi"/>
          <w:i w:val="0"/>
          <w:noProof/>
          <w:sz w:val="22"/>
          <w:szCs w:val="22"/>
        </w:rPr>
      </w:pPr>
      <w:hyperlink w:anchor="_Toc21614270" w:history="1">
        <w:r w:rsidR="00E9766F" w:rsidRPr="00162925">
          <w:rPr>
            <w:rStyle w:val="ab"/>
            <w:rFonts w:ascii="Arial" w:hAnsi="Arial"/>
            <w:b/>
            <w:noProof/>
            <w:color w:val="auto"/>
          </w:rPr>
          <w:t>15.</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Назначение уполномоченных лиц  Депонента</w:t>
        </w:r>
        <w:r w:rsidR="00E9766F" w:rsidRPr="00162925">
          <w:rPr>
            <w:noProof/>
            <w:webHidden/>
          </w:rPr>
          <w:tab/>
        </w:r>
        <w:r w:rsidRPr="00162925">
          <w:rPr>
            <w:noProof/>
            <w:webHidden/>
          </w:rPr>
          <w:fldChar w:fldCharType="begin"/>
        </w:r>
        <w:r w:rsidR="00E9766F" w:rsidRPr="00162925">
          <w:rPr>
            <w:noProof/>
            <w:webHidden/>
          </w:rPr>
          <w:instrText xml:space="preserve"> PAGEREF _Toc21614270 \h </w:instrText>
        </w:r>
        <w:r w:rsidRPr="00162925">
          <w:rPr>
            <w:noProof/>
            <w:webHidden/>
          </w:rPr>
        </w:r>
        <w:r w:rsidRPr="00162925">
          <w:rPr>
            <w:noProof/>
            <w:webHidden/>
          </w:rPr>
          <w:fldChar w:fldCharType="separate"/>
        </w:r>
        <w:r w:rsidR="00E9766F" w:rsidRPr="00162925">
          <w:rPr>
            <w:noProof/>
            <w:webHidden/>
          </w:rPr>
          <w:t>43</w:t>
        </w:r>
        <w:r w:rsidRPr="00162925">
          <w:rPr>
            <w:noProof/>
            <w:webHidden/>
          </w:rPr>
          <w:fldChar w:fldCharType="end"/>
        </w:r>
      </w:hyperlink>
    </w:p>
    <w:p w:rsidR="00E9766F" w:rsidRPr="00162925" w:rsidRDefault="005C75BA">
      <w:pPr>
        <w:pStyle w:val="32"/>
        <w:tabs>
          <w:tab w:val="left" w:pos="1100"/>
          <w:tab w:val="right" w:leader="dot" w:pos="10479"/>
        </w:tabs>
        <w:rPr>
          <w:rFonts w:asciiTheme="minorHAnsi" w:eastAsiaTheme="minorEastAsia" w:hAnsiTheme="minorHAnsi" w:cstheme="minorBidi"/>
          <w:i w:val="0"/>
          <w:noProof/>
          <w:sz w:val="22"/>
          <w:szCs w:val="22"/>
        </w:rPr>
      </w:pPr>
      <w:hyperlink w:anchor="_Toc21614271" w:history="1">
        <w:r w:rsidR="00E9766F" w:rsidRPr="00162925">
          <w:rPr>
            <w:rStyle w:val="ab"/>
            <w:rFonts w:ascii="Arial" w:hAnsi="Arial"/>
            <w:b/>
            <w:noProof/>
            <w:color w:val="auto"/>
          </w:rPr>
          <w:t>16.</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Отмена поручений по Счету депо</w:t>
        </w:r>
        <w:r w:rsidR="00E9766F" w:rsidRPr="00162925">
          <w:rPr>
            <w:rStyle w:val="ab"/>
            <w:rFonts w:ascii="Arial" w:hAnsi="Arial" w:cs="Arial"/>
            <w:b/>
            <w:noProof/>
            <w:color w:val="auto"/>
          </w:rPr>
          <w:t xml:space="preserve"> (субсчету депо)</w:t>
        </w:r>
        <w:r w:rsidR="00E9766F" w:rsidRPr="00162925">
          <w:rPr>
            <w:noProof/>
            <w:webHidden/>
          </w:rPr>
          <w:tab/>
        </w:r>
        <w:r w:rsidRPr="00162925">
          <w:rPr>
            <w:noProof/>
            <w:webHidden/>
          </w:rPr>
          <w:fldChar w:fldCharType="begin"/>
        </w:r>
        <w:r w:rsidR="00E9766F" w:rsidRPr="00162925">
          <w:rPr>
            <w:noProof/>
            <w:webHidden/>
          </w:rPr>
          <w:instrText xml:space="preserve"> PAGEREF _Toc21614271 \h </w:instrText>
        </w:r>
        <w:r w:rsidRPr="00162925">
          <w:rPr>
            <w:noProof/>
            <w:webHidden/>
          </w:rPr>
        </w:r>
        <w:r w:rsidRPr="00162925">
          <w:rPr>
            <w:noProof/>
            <w:webHidden/>
          </w:rPr>
          <w:fldChar w:fldCharType="separate"/>
        </w:r>
        <w:r w:rsidR="00E9766F" w:rsidRPr="00162925">
          <w:rPr>
            <w:noProof/>
            <w:webHidden/>
          </w:rPr>
          <w:t>49</w:t>
        </w:r>
        <w:r w:rsidRPr="00162925">
          <w:rPr>
            <w:noProof/>
            <w:webHidden/>
          </w:rPr>
          <w:fldChar w:fldCharType="end"/>
        </w:r>
      </w:hyperlink>
    </w:p>
    <w:p w:rsidR="00E9766F" w:rsidRPr="00162925" w:rsidRDefault="005C75BA">
      <w:pPr>
        <w:pStyle w:val="11"/>
        <w:rPr>
          <w:rFonts w:asciiTheme="minorHAnsi" w:eastAsiaTheme="minorEastAsia" w:hAnsiTheme="minorHAnsi" w:cstheme="minorBidi"/>
          <w:b w:val="0"/>
          <w:i w:val="0"/>
          <w:caps w:val="0"/>
          <w:color w:val="auto"/>
          <w:sz w:val="22"/>
          <w:szCs w:val="22"/>
        </w:rPr>
      </w:pPr>
      <w:hyperlink w:anchor="_Toc21614272" w:history="1">
        <w:r w:rsidR="00E9766F" w:rsidRPr="00162925">
          <w:rPr>
            <w:rStyle w:val="ab"/>
            <w:color w:val="auto"/>
          </w:rPr>
          <w:t>Глава V. Порядок совершения инвентарных операций</w:t>
        </w:r>
        <w:r w:rsidR="00E9766F" w:rsidRPr="00162925">
          <w:rPr>
            <w:webHidden/>
            <w:color w:val="auto"/>
          </w:rPr>
          <w:tab/>
        </w:r>
        <w:r w:rsidRPr="00162925">
          <w:rPr>
            <w:webHidden/>
            <w:color w:val="auto"/>
          </w:rPr>
          <w:fldChar w:fldCharType="begin"/>
        </w:r>
        <w:r w:rsidR="00E9766F" w:rsidRPr="00162925">
          <w:rPr>
            <w:webHidden/>
            <w:color w:val="auto"/>
          </w:rPr>
          <w:instrText xml:space="preserve"> PAGEREF _Toc21614272 \h </w:instrText>
        </w:r>
        <w:r w:rsidRPr="00162925">
          <w:rPr>
            <w:webHidden/>
            <w:color w:val="auto"/>
          </w:rPr>
        </w:r>
        <w:r w:rsidRPr="00162925">
          <w:rPr>
            <w:webHidden/>
            <w:color w:val="auto"/>
          </w:rPr>
          <w:fldChar w:fldCharType="separate"/>
        </w:r>
        <w:r w:rsidR="00E9766F" w:rsidRPr="00162925">
          <w:rPr>
            <w:webHidden/>
            <w:color w:val="auto"/>
          </w:rPr>
          <w:t>49</w:t>
        </w:r>
        <w:r w:rsidRPr="00162925">
          <w:rPr>
            <w:webHidden/>
            <w:color w:val="auto"/>
          </w:rPr>
          <w:fldChar w:fldCharType="end"/>
        </w:r>
      </w:hyperlink>
    </w:p>
    <w:p w:rsidR="00E9766F" w:rsidRPr="00162925" w:rsidRDefault="005C75BA">
      <w:pPr>
        <w:pStyle w:val="32"/>
        <w:tabs>
          <w:tab w:val="left" w:pos="1100"/>
          <w:tab w:val="right" w:leader="dot" w:pos="10479"/>
        </w:tabs>
        <w:rPr>
          <w:rFonts w:asciiTheme="minorHAnsi" w:eastAsiaTheme="minorEastAsia" w:hAnsiTheme="minorHAnsi" w:cstheme="minorBidi"/>
          <w:i w:val="0"/>
          <w:noProof/>
          <w:sz w:val="22"/>
          <w:szCs w:val="22"/>
        </w:rPr>
      </w:pPr>
      <w:hyperlink w:anchor="_Toc21614273" w:history="1">
        <w:r w:rsidR="00E9766F" w:rsidRPr="00162925">
          <w:rPr>
            <w:rStyle w:val="ab"/>
            <w:rFonts w:ascii="Arial" w:hAnsi="Arial"/>
            <w:b/>
            <w:noProof/>
            <w:color w:val="auto"/>
          </w:rPr>
          <w:t>17.</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Прием ценных бумаг на хранение и учет. Внесение записи при зачислении ценных бумаг на счет (субсчета) депо и иные Пассивные счета</w:t>
        </w:r>
        <w:r w:rsidR="00E9766F" w:rsidRPr="00162925">
          <w:rPr>
            <w:noProof/>
            <w:webHidden/>
          </w:rPr>
          <w:tab/>
        </w:r>
        <w:r w:rsidRPr="00162925">
          <w:rPr>
            <w:noProof/>
            <w:webHidden/>
          </w:rPr>
          <w:fldChar w:fldCharType="begin"/>
        </w:r>
        <w:r w:rsidR="00E9766F" w:rsidRPr="00162925">
          <w:rPr>
            <w:noProof/>
            <w:webHidden/>
          </w:rPr>
          <w:instrText xml:space="preserve"> PAGEREF _Toc21614273 \h </w:instrText>
        </w:r>
        <w:r w:rsidRPr="00162925">
          <w:rPr>
            <w:noProof/>
            <w:webHidden/>
          </w:rPr>
        </w:r>
        <w:r w:rsidRPr="00162925">
          <w:rPr>
            <w:noProof/>
            <w:webHidden/>
          </w:rPr>
          <w:fldChar w:fldCharType="separate"/>
        </w:r>
        <w:r w:rsidR="00E9766F" w:rsidRPr="00162925">
          <w:rPr>
            <w:noProof/>
            <w:webHidden/>
          </w:rPr>
          <w:t>49</w:t>
        </w:r>
        <w:r w:rsidRPr="00162925">
          <w:rPr>
            <w:noProof/>
            <w:webHidden/>
          </w:rPr>
          <w:fldChar w:fldCharType="end"/>
        </w:r>
      </w:hyperlink>
    </w:p>
    <w:p w:rsidR="00E9766F" w:rsidRPr="00162925" w:rsidRDefault="005C75BA">
      <w:pPr>
        <w:pStyle w:val="32"/>
        <w:tabs>
          <w:tab w:val="left" w:pos="1100"/>
          <w:tab w:val="right" w:leader="dot" w:pos="10479"/>
        </w:tabs>
        <w:rPr>
          <w:rFonts w:asciiTheme="minorHAnsi" w:eastAsiaTheme="minorEastAsia" w:hAnsiTheme="minorHAnsi" w:cstheme="minorBidi"/>
          <w:i w:val="0"/>
          <w:noProof/>
          <w:sz w:val="22"/>
          <w:szCs w:val="22"/>
        </w:rPr>
      </w:pPr>
      <w:hyperlink w:anchor="_Toc21614274" w:history="1">
        <w:r w:rsidR="00E9766F" w:rsidRPr="00162925">
          <w:rPr>
            <w:rStyle w:val="ab"/>
            <w:rFonts w:ascii="Arial" w:hAnsi="Arial"/>
            <w:b/>
            <w:noProof/>
            <w:color w:val="auto"/>
          </w:rPr>
          <w:t>18.</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Списание  ценных бумаг</w:t>
        </w:r>
        <w:r w:rsidR="00E9766F" w:rsidRPr="00162925">
          <w:rPr>
            <w:noProof/>
            <w:webHidden/>
          </w:rPr>
          <w:tab/>
        </w:r>
        <w:r w:rsidRPr="00162925">
          <w:rPr>
            <w:noProof/>
            <w:webHidden/>
          </w:rPr>
          <w:fldChar w:fldCharType="begin"/>
        </w:r>
        <w:r w:rsidR="00E9766F" w:rsidRPr="00162925">
          <w:rPr>
            <w:noProof/>
            <w:webHidden/>
          </w:rPr>
          <w:instrText xml:space="preserve"> PAGEREF _Toc21614274 \h </w:instrText>
        </w:r>
        <w:r w:rsidRPr="00162925">
          <w:rPr>
            <w:noProof/>
            <w:webHidden/>
          </w:rPr>
        </w:r>
        <w:r w:rsidRPr="00162925">
          <w:rPr>
            <w:noProof/>
            <w:webHidden/>
          </w:rPr>
          <w:fldChar w:fldCharType="separate"/>
        </w:r>
        <w:r w:rsidR="00E9766F" w:rsidRPr="00162925">
          <w:rPr>
            <w:noProof/>
            <w:webHidden/>
          </w:rPr>
          <w:t>51</w:t>
        </w:r>
        <w:r w:rsidRPr="00162925">
          <w:rPr>
            <w:noProof/>
            <w:webHidden/>
          </w:rPr>
          <w:fldChar w:fldCharType="end"/>
        </w:r>
      </w:hyperlink>
    </w:p>
    <w:p w:rsidR="00E9766F" w:rsidRPr="00162925" w:rsidRDefault="005C75BA">
      <w:pPr>
        <w:pStyle w:val="32"/>
        <w:tabs>
          <w:tab w:val="left" w:pos="1100"/>
          <w:tab w:val="right" w:leader="dot" w:pos="10479"/>
        </w:tabs>
        <w:rPr>
          <w:rFonts w:asciiTheme="minorHAnsi" w:eastAsiaTheme="minorEastAsia" w:hAnsiTheme="minorHAnsi" w:cstheme="minorBidi"/>
          <w:i w:val="0"/>
          <w:noProof/>
          <w:sz w:val="22"/>
          <w:szCs w:val="22"/>
        </w:rPr>
      </w:pPr>
      <w:hyperlink w:anchor="_Toc21614275" w:history="1">
        <w:r w:rsidR="00E9766F" w:rsidRPr="00162925">
          <w:rPr>
            <w:rStyle w:val="ab"/>
            <w:rFonts w:ascii="Arial" w:hAnsi="Arial"/>
            <w:b/>
            <w:noProof/>
            <w:color w:val="auto"/>
          </w:rPr>
          <w:t>19.</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Особенности приема на учет и (или) хранение закладной</w:t>
        </w:r>
        <w:r w:rsidR="00E9766F" w:rsidRPr="00162925">
          <w:rPr>
            <w:noProof/>
            <w:webHidden/>
          </w:rPr>
          <w:tab/>
        </w:r>
        <w:r w:rsidRPr="00162925">
          <w:rPr>
            <w:noProof/>
            <w:webHidden/>
          </w:rPr>
          <w:fldChar w:fldCharType="begin"/>
        </w:r>
        <w:r w:rsidR="00E9766F" w:rsidRPr="00162925">
          <w:rPr>
            <w:noProof/>
            <w:webHidden/>
          </w:rPr>
          <w:instrText xml:space="preserve"> PAGEREF _Toc21614275 \h </w:instrText>
        </w:r>
        <w:r w:rsidRPr="00162925">
          <w:rPr>
            <w:noProof/>
            <w:webHidden/>
          </w:rPr>
        </w:r>
        <w:r w:rsidRPr="00162925">
          <w:rPr>
            <w:noProof/>
            <w:webHidden/>
          </w:rPr>
          <w:fldChar w:fldCharType="separate"/>
        </w:r>
        <w:r w:rsidR="00E9766F" w:rsidRPr="00162925">
          <w:rPr>
            <w:noProof/>
            <w:webHidden/>
          </w:rPr>
          <w:t>53</w:t>
        </w:r>
        <w:r w:rsidRPr="00162925">
          <w:rPr>
            <w:noProof/>
            <w:webHidden/>
          </w:rPr>
          <w:fldChar w:fldCharType="end"/>
        </w:r>
      </w:hyperlink>
    </w:p>
    <w:p w:rsidR="00E9766F" w:rsidRPr="00162925" w:rsidRDefault="005C75BA">
      <w:pPr>
        <w:pStyle w:val="32"/>
        <w:tabs>
          <w:tab w:val="left" w:pos="1100"/>
          <w:tab w:val="right" w:leader="dot" w:pos="10479"/>
        </w:tabs>
        <w:rPr>
          <w:rFonts w:asciiTheme="minorHAnsi" w:eastAsiaTheme="minorEastAsia" w:hAnsiTheme="minorHAnsi" w:cstheme="minorBidi"/>
          <w:i w:val="0"/>
          <w:noProof/>
          <w:sz w:val="22"/>
          <w:szCs w:val="22"/>
        </w:rPr>
      </w:pPr>
      <w:hyperlink w:anchor="_Toc21614276" w:history="1">
        <w:r w:rsidR="00E9766F" w:rsidRPr="00162925">
          <w:rPr>
            <w:rStyle w:val="ab"/>
            <w:rFonts w:ascii="Arial" w:hAnsi="Arial"/>
            <w:b/>
            <w:noProof/>
            <w:color w:val="auto"/>
          </w:rPr>
          <w:t>20.</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Перевод ценных бумаг</w:t>
        </w:r>
        <w:r w:rsidR="00E9766F" w:rsidRPr="00162925">
          <w:rPr>
            <w:noProof/>
            <w:webHidden/>
          </w:rPr>
          <w:tab/>
        </w:r>
        <w:r w:rsidRPr="00162925">
          <w:rPr>
            <w:noProof/>
            <w:webHidden/>
          </w:rPr>
          <w:fldChar w:fldCharType="begin"/>
        </w:r>
        <w:r w:rsidR="00E9766F" w:rsidRPr="00162925">
          <w:rPr>
            <w:noProof/>
            <w:webHidden/>
          </w:rPr>
          <w:instrText xml:space="preserve"> PAGEREF _Toc21614276 \h </w:instrText>
        </w:r>
        <w:r w:rsidRPr="00162925">
          <w:rPr>
            <w:noProof/>
            <w:webHidden/>
          </w:rPr>
        </w:r>
        <w:r w:rsidRPr="00162925">
          <w:rPr>
            <w:noProof/>
            <w:webHidden/>
          </w:rPr>
          <w:fldChar w:fldCharType="separate"/>
        </w:r>
        <w:r w:rsidR="00E9766F" w:rsidRPr="00162925">
          <w:rPr>
            <w:noProof/>
            <w:webHidden/>
          </w:rPr>
          <w:t>54</w:t>
        </w:r>
        <w:r w:rsidRPr="00162925">
          <w:rPr>
            <w:noProof/>
            <w:webHidden/>
          </w:rPr>
          <w:fldChar w:fldCharType="end"/>
        </w:r>
      </w:hyperlink>
    </w:p>
    <w:p w:rsidR="00E9766F" w:rsidRPr="00162925" w:rsidRDefault="005C75BA">
      <w:pPr>
        <w:pStyle w:val="32"/>
        <w:tabs>
          <w:tab w:val="left" w:pos="1100"/>
          <w:tab w:val="right" w:leader="dot" w:pos="10479"/>
        </w:tabs>
        <w:rPr>
          <w:rFonts w:asciiTheme="minorHAnsi" w:eastAsiaTheme="minorEastAsia" w:hAnsiTheme="minorHAnsi" w:cstheme="minorBidi"/>
          <w:i w:val="0"/>
          <w:noProof/>
          <w:sz w:val="22"/>
          <w:szCs w:val="22"/>
        </w:rPr>
      </w:pPr>
      <w:hyperlink w:anchor="_Toc21614277" w:history="1">
        <w:r w:rsidR="00E9766F" w:rsidRPr="00162925">
          <w:rPr>
            <w:rStyle w:val="ab"/>
            <w:rFonts w:ascii="Arial" w:hAnsi="Arial"/>
            <w:b/>
            <w:noProof/>
            <w:color w:val="auto"/>
          </w:rPr>
          <w:t>21.</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Перемещение ценных бумаг</w:t>
        </w:r>
        <w:r w:rsidR="00E9766F" w:rsidRPr="00162925">
          <w:rPr>
            <w:noProof/>
            <w:webHidden/>
          </w:rPr>
          <w:tab/>
        </w:r>
        <w:r w:rsidRPr="00162925">
          <w:rPr>
            <w:noProof/>
            <w:webHidden/>
          </w:rPr>
          <w:fldChar w:fldCharType="begin"/>
        </w:r>
        <w:r w:rsidR="00E9766F" w:rsidRPr="00162925">
          <w:rPr>
            <w:noProof/>
            <w:webHidden/>
          </w:rPr>
          <w:instrText xml:space="preserve"> PAGEREF _Toc21614277 \h </w:instrText>
        </w:r>
        <w:r w:rsidRPr="00162925">
          <w:rPr>
            <w:noProof/>
            <w:webHidden/>
          </w:rPr>
        </w:r>
        <w:r w:rsidRPr="00162925">
          <w:rPr>
            <w:noProof/>
            <w:webHidden/>
          </w:rPr>
          <w:fldChar w:fldCharType="separate"/>
        </w:r>
        <w:r w:rsidR="00E9766F" w:rsidRPr="00162925">
          <w:rPr>
            <w:noProof/>
            <w:webHidden/>
          </w:rPr>
          <w:t>55</w:t>
        </w:r>
        <w:r w:rsidRPr="00162925">
          <w:rPr>
            <w:noProof/>
            <w:webHidden/>
          </w:rPr>
          <w:fldChar w:fldCharType="end"/>
        </w:r>
      </w:hyperlink>
    </w:p>
    <w:p w:rsidR="00E9766F" w:rsidRPr="00162925" w:rsidRDefault="005C75BA">
      <w:pPr>
        <w:pStyle w:val="32"/>
        <w:tabs>
          <w:tab w:val="left" w:pos="1100"/>
          <w:tab w:val="right" w:leader="dot" w:pos="10479"/>
        </w:tabs>
        <w:rPr>
          <w:rFonts w:asciiTheme="minorHAnsi" w:eastAsiaTheme="minorEastAsia" w:hAnsiTheme="minorHAnsi" w:cstheme="minorBidi"/>
          <w:i w:val="0"/>
          <w:noProof/>
          <w:sz w:val="22"/>
          <w:szCs w:val="22"/>
        </w:rPr>
      </w:pPr>
      <w:hyperlink w:anchor="_Toc21614278" w:history="1">
        <w:r w:rsidR="00E9766F" w:rsidRPr="00162925">
          <w:rPr>
            <w:rStyle w:val="ab"/>
            <w:rFonts w:ascii="Arial" w:hAnsi="Arial"/>
            <w:b/>
            <w:noProof/>
            <w:color w:val="auto"/>
          </w:rPr>
          <w:t>22.</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Зачисление /списание ценных бумаг по счетам депо в рамках процедуры поставка против платежа в вышестоящем депозитарии</w:t>
        </w:r>
        <w:r w:rsidR="00E9766F" w:rsidRPr="00162925">
          <w:rPr>
            <w:noProof/>
            <w:webHidden/>
          </w:rPr>
          <w:tab/>
        </w:r>
        <w:r w:rsidRPr="00162925">
          <w:rPr>
            <w:noProof/>
            <w:webHidden/>
          </w:rPr>
          <w:fldChar w:fldCharType="begin"/>
        </w:r>
        <w:r w:rsidR="00E9766F" w:rsidRPr="00162925">
          <w:rPr>
            <w:noProof/>
            <w:webHidden/>
          </w:rPr>
          <w:instrText xml:space="preserve"> PAGEREF _Toc21614278 \h </w:instrText>
        </w:r>
        <w:r w:rsidRPr="00162925">
          <w:rPr>
            <w:noProof/>
            <w:webHidden/>
          </w:rPr>
        </w:r>
        <w:r w:rsidRPr="00162925">
          <w:rPr>
            <w:noProof/>
            <w:webHidden/>
          </w:rPr>
          <w:fldChar w:fldCharType="separate"/>
        </w:r>
        <w:r w:rsidR="00E9766F" w:rsidRPr="00162925">
          <w:rPr>
            <w:noProof/>
            <w:webHidden/>
          </w:rPr>
          <w:t>55</w:t>
        </w:r>
        <w:r w:rsidRPr="00162925">
          <w:rPr>
            <w:noProof/>
            <w:webHidden/>
          </w:rPr>
          <w:fldChar w:fldCharType="end"/>
        </w:r>
      </w:hyperlink>
    </w:p>
    <w:p w:rsidR="00E9766F" w:rsidRPr="00162925" w:rsidRDefault="005C75BA">
      <w:pPr>
        <w:pStyle w:val="32"/>
        <w:tabs>
          <w:tab w:val="left" w:pos="1100"/>
          <w:tab w:val="right" w:leader="dot" w:pos="10479"/>
        </w:tabs>
        <w:rPr>
          <w:rFonts w:asciiTheme="minorHAnsi" w:eastAsiaTheme="minorEastAsia" w:hAnsiTheme="minorHAnsi" w:cstheme="minorBidi"/>
          <w:i w:val="0"/>
          <w:noProof/>
          <w:sz w:val="22"/>
          <w:szCs w:val="22"/>
        </w:rPr>
      </w:pPr>
      <w:hyperlink w:anchor="_Toc21614279" w:history="1">
        <w:r w:rsidR="00E9766F" w:rsidRPr="00162925">
          <w:rPr>
            <w:rStyle w:val="ab"/>
            <w:rFonts w:ascii="Arial" w:hAnsi="Arial"/>
            <w:b/>
            <w:noProof/>
            <w:color w:val="auto"/>
          </w:rPr>
          <w:t>23.</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Особенности зачисления/списания ценных бумаг на Счет неустановленных лиц</w:t>
        </w:r>
        <w:r w:rsidR="00E9766F" w:rsidRPr="00162925">
          <w:rPr>
            <w:noProof/>
            <w:webHidden/>
          </w:rPr>
          <w:tab/>
        </w:r>
        <w:r w:rsidRPr="00162925">
          <w:rPr>
            <w:noProof/>
            <w:webHidden/>
          </w:rPr>
          <w:fldChar w:fldCharType="begin"/>
        </w:r>
        <w:r w:rsidR="00E9766F" w:rsidRPr="00162925">
          <w:rPr>
            <w:noProof/>
            <w:webHidden/>
          </w:rPr>
          <w:instrText xml:space="preserve"> PAGEREF _Toc21614279 \h </w:instrText>
        </w:r>
        <w:r w:rsidRPr="00162925">
          <w:rPr>
            <w:noProof/>
            <w:webHidden/>
          </w:rPr>
        </w:r>
        <w:r w:rsidRPr="00162925">
          <w:rPr>
            <w:noProof/>
            <w:webHidden/>
          </w:rPr>
          <w:fldChar w:fldCharType="separate"/>
        </w:r>
        <w:r w:rsidR="00E9766F" w:rsidRPr="00162925">
          <w:rPr>
            <w:noProof/>
            <w:webHidden/>
          </w:rPr>
          <w:t>57</w:t>
        </w:r>
        <w:r w:rsidRPr="00162925">
          <w:rPr>
            <w:noProof/>
            <w:webHidden/>
          </w:rPr>
          <w:fldChar w:fldCharType="end"/>
        </w:r>
      </w:hyperlink>
    </w:p>
    <w:p w:rsidR="00E9766F" w:rsidRPr="00162925" w:rsidRDefault="005C75BA">
      <w:pPr>
        <w:pStyle w:val="32"/>
        <w:tabs>
          <w:tab w:val="left" w:pos="1100"/>
          <w:tab w:val="right" w:leader="dot" w:pos="10479"/>
        </w:tabs>
        <w:rPr>
          <w:rFonts w:asciiTheme="minorHAnsi" w:eastAsiaTheme="minorEastAsia" w:hAnsiTheme="minorHAnsi" w:cstheme="minorBidi"/>
          <w:i w:val="0"/>
          <w:noProof/>
          <w:sz w:val="22"/>
          <w:szCs w:val="22"/>
        </w:rPr>
      </w:pPr>
      <w:hyperlink w:anchor="_Toc21614280" w:history="1">
        <w:r w:rsidR="00E9766F" w:rsidRPr="00162925">
          <w:rPr>
            <w:rStyle w:val="ab"/>
            <w:rFonts w:ascii="Arial" w:hAnsi="Arial"/>
            <w:b/>
            <w:noProof/>
            <w:color w:val="auto"/>
          </w:rPr>
          <w:t>24.</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Особенности ведения казначейского счета депо эмитента (лица, обязанного по ценным бумагам)</w:t>
        </w:r>
        <w:r w:rsidR="00E9766F" w:rsidRPr="00162925">
          <w:rPr>
            <w:noProof/>
            <w:webHidden/>
          </w:rPr>
          <w:tab/>
        </w:r>
        <w:r w:rsidRPr="00162925">
          <w:rPr>
            <w:noProof/>
            <w:webHidden/>
          </w:rPr>
          <w:fldChar w:fldCharType="begin"/>
        </w:r>
        <w:r w:rsidR="00E9766F" w:rsidRPr="00162925">
          <w:rPr>
            <w:noProof/>
            <w:webHidden/>
          </w:rPr>
          <w:instrText xml:space="preserve"> PAGEREF _Toc21614280 \h </w:instrText>
        </w:r>
        <w:r w:rsidRPr="00162925">
          <w:rPr>
            <w:noProof/>
            <w:webHidden/>
          </w:rPr>
        </w:r>
        <w:r w:rsidRPr="00162925">
          <w:rPr>
            <w:noProof/>
            <w:webHidden/>
          </w:rPr>
          <w:fldChar w:fldCharType="separate"/>
        </w:r>
        <w:r w:rsidR="00E9766F" w:rsidRPr="00162925">
          <w:rPr>
            <w:noProof/>
            <w:webHidden/>
          </w:rPr>
          <w:t>58</w:t>
        </w:r>
        <w:r w:rsidRPr="00162925">
          <w:rPr>
            <w:noProof/>
            <w:webHidden/>
          </w:rPr>
          <w:fldChar w:fldCharType="end"/>
        </w:r>
      </w:hyperlink>
    </w:p>
    <w:p w:rsidR="00E9766F" w:rsidRPr="00162925" w:rsidRDefault="005C75BA">
      <w:pPr>
        <w:pStyle w:val="32"/>
        <w:tabs>
          <w:tab w:val="left" w:pos="1100"/>
          <w:tab w:val="right" w:leader="dot" w:pos="10479"/>
        </w:tabs>
        <w:rPr>
          <w:rFonts w:asciiTheme="minorHAnsi" w:eastAsiaTheme="minorEastAsia" w:hAnsiTheme="minorHAnsi" w:cstheme="minorBidi"/>
          <w:i w:val="0"/>
          <w:noProof/>
          <w:sz w:val="22"/>
          <w:szCs w:val="22"/>
        </w:rPr>
      </w:pPr>
      <w:hyperlink w:anchor="_Toc21614281" w:history="1">
        <w:r w:rsidR="00E9766F" w:rsidRPr="00162925">
          <w:rPr>
            <w:rStyle w:val="ab"/>
            <w:rFonts w:ascii="Arial" w:hAnsi="Arial"/>
            <w:b/>
            <w:noProof/>
            <w:color w:val="auto"/>
          </w:rPr>
          <w:t>25.</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Особенности открытия, закрытия и ведения торговых счетов депо</w:t>
        </w:r>
        <w:r w:rsidR="00E9766F" w:rsidRPr="00162925">
          <w:rPr>
            <w:noProof/>
            <w:webHidden/>
          </w:rPr>
          <w:tab/>
        </w:r>
        <w:r w:rsidRPr="00162925">
          <w:rPr>
            <w:noProof/>
            <w:webHidden/>
          </w:rPr>
          <w:fldChar w:fldCharType="begin"/>
        </w:r>
        <w:r w:rsidR="00E9766F" w:rsidRPr="00162925">
          <w:rPr>
            <w:noProof/>
            <w:webHidden/>
          </w:rPr>
          <w:instrText xml:space="preserve"> PAGEREF _Toc21614281 \h </w:instrText>
        </w:r>
        <w:r w:rsidRPr="00162925">
          <w:rPr>
            <w:noProof/>
            <w:webHidden/>
          </w:rPr>
        </w:r>
        <w:r w:rsidRPr="00162925">
          <w:rPr>
            <w:noProof/>
            <w:webHidden/>
          </w:rPr>
          <w:fldChar w:fldCharType="separate"/>
        </w:r>
        <w:r w:rsidR="00E9766F" w:rsidRPr="00162925">
          <w:rPr>
            <w:noProof/>
            <w:webHidden/>
          </w:rPr>
          <w:t>58</w:t>
        </w:r>
        <w:r w:rsidRPr="00162925">
          <w:rPr>
            <w:noProof/>
            <w:webHidden/>
          </w:rPr>
          <w:fldChar w:fldCharType="end"/>
        </w:r>
      </w:hyperlink>
    </w:p>
    <w:p w:rsidR="00E9766F" w:rsidRPr="00162925" w:rsidRDefault="005C75BA">
      <w:pPr>
        <w:pStyle w:val="11"/>
        <w:rPr>
          <w:rFonts w:asciiTheme="minorHAnsi" w:eastAsiaTheme="minorEastAsia" w:hAnsiTheme="minorHAnsi" w:cstheme="minorBidi"/>
          <w:b w:val="0"/>
          <w:i w:val="0"/>
          <w:caps w:val="0"/>
          <w:color w:val="auto"/>
          <w:sz w:val="22"/>
          <w:szCs w:val="22"/>
        </w:rPr>
      </w:pPr>
      <w:hyperlink w:anchor="_Toc21614282" w:history="1">
        <w:r w:rsidR="00E9766F" w:rsidRPr="00162925">
          <w:rPr>
            <w:rStyle w:val="ab"/>
            <w:color w:val="auto"/>
          </w:rPr>
          <w:t>Глава VI. Порядок совершения комплексных операций</w:t>
        </w:r>
        <w:r w:rsidR="00E9766F" w:rsidRPr="00162925">
          <w:rPr>
            <w:webHidden/>
            <w:color w:val="auto"/>
          </w:rPr>
          <w:tab/>
        </w:r>
        <w:r w:rsidRPr="00162925">
          <w:rPr>
            <w:webHidden/>
            <w:color w:val="auto"/>
          </w:rPr>
          <w:fldChar w:fldCharType="begin"/>
        </w:r>
        <w:r w:rsidR="00E9766F" w:rsidRPr="00162925">
          <w:rPr>
            <w:webHidden/>
            <w:color w:val="auto"/>
          </w:rPr>
          <w:instrText xml:space="preserve"> PAGEREF _Toc21614282 \h </w:instrText>
        </w:r>
        <w:r w:rsidRPr="00162925">
          <w:rPr>
            <w:webHidden/>
            <w:color w:val="auto"/>
          </w:rPr>
        </w:r>
        <w:r w:rsidRPr="00162925">
          <w:rPr>
            <w:webHidden/>
            <w:color w:val="auto"/>
          </w:rPr>
          <w:fldChar w:fldCharType="separate"/>
        </w:r>
        <w:r w:rsidR="00E9766F" w:rsidRPr="00162925">
          <w:rPr>
            <w:webHidden/>
            <w:color w:val="auto"/>
          </w:rPr>
          <w:t>59</w:t>
        </w:r>
        <w:r w:rsidRPr="00162925">
          <w:rPr>
            <w:webHidden/>
            <w:color w:val="auto"/>
          </w:rPr>
          <w:fldChar w:fldCharType="end"/>
        </w:r>
      </w:hyperlink>
    </w:p>
    <w:p w:rsidR="00E9766F" w:rsidRPr="00162925" w:rsidRDefault="005C75BA">
      <w:pPr>
        <w:pStyle w:val="32"/>
        <w:tabs>
          <w:tab w:val="left" w:pos="1100"/>
          <w:tab w:val="right" w:leader="dot" w:pos="10479"/>
        </w:tabs>
        <w:rPr>
          <w:rFonts w:asciiTheme="minorHAnsi" w:eastAsiaTheme="minorEastAsia" w:hAnsiTheme="minorHAnsi" w:cstheme="minorBidi"/>
          <w:i w:val="0"/>
          <w:noProof/>
          <w:sz w:val="22"/>
          <w:szCs w:val="22"/>
        </w:rPr>
      </w:pPr>
      <w:hyperlink w:anchor="_Toc21614283" w:history="1">
        <w:r w:rsidR="00E9766F" w:rsidRPr="00162925">
          <w:rPr>
            <w:rStyle w:val="ab"/>
            <w:rFonts w:ascii="Arial" w:hAnsi="Arial"/>
            <w:b/>
            <w:noProof/>
            <w:color w:val="auto"/>
          </w:rPr>
          <w:t>26.</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Операции по фиксации (регистрации) обременения ценных бумаг и (или) ограничения распоряжения ценными бумагами</w:t>
        </w:r>
        <w:r w:rsidR="00E9766F" w:rsidRPr="00162925">
          <w:rPr>
            <w:noProof/>
            <w:webHidden/>
          </w:rPr>
          <w:tab/>
        </w:r>
        <w:r w:rsidRPr="00162925">
          <w:rPr>
            <w:noProof/>
            <w:webHidden/>
          </w:rPr>
          <w:fldChar w:fldCharType="begin"/>
        </w:r>
        <w:r w:rsidR="00E9766F" w:rsidRPr="00162925">
          <w:rPr>
            <w:noProof/>
            <w:webHidden/>
          </w:rPr>
          <w:instrText xml:space="preserve"> PAGEREF _Toc21614283 \h </w:instrText>
        </w:r>
        <w:r w:rsidRPr="00162925">
          <w:rPr>
            <w:noProof/>
            <w:webHidden/>
          </w:rPr>
        </w:r>
        <w:r w:rsidRPr="00162925">
          <w:rPr>
            <w:noProof/>
            <w:webHidden/>
          </w:rPr>
          <w:fldChar w:fldCharType="separate"/>
        </w:r>
        <w:r w:rsidR="00E9766F" w:rsidRPr="00162925">
          <w:rPr>
            <w:noProof/>
            <w:webHidden/>
          </w:rPr>
          <w:t>59</w:t>
        </w:r>
        <w:r w:rsidRPr="00162925">
          <w:rPr>
            <w:noProof/>
            <w:webHidden/>
          </w:rPr>
          <w:fldChar w:fldCharType="end"/>
        </w:r>
      </w:hyperlink>
    </w:p>
    <w:p w:rsidR="00E9766F" w:rsidRPr="00162925" w:rsidRDefault="005C75BA">
      <w:pPr>
        <w:pStyle w:val="32"/>
        <w:tabs>
          <w:tab w:val="left" w:pos="1100"/>
          <w:tab w:val="right" w:leader="dot" w:pos="10479"/>
        </w:tabs>
        <w:rPr>
          <w:rFonts w:asciiTheme="minorHAnsi" w:eastAsiaTheme="minorEastAsia" w:hAnsiTheme="minorHAnsi" w:cstheme="minorBidi"/>
          <w:i w:val="0"/>
          <w:noProof/>
          <w:sz w:val="22"/>
          <w:szCs w:val="22"/>
        </w:rPr>
      </w:pPr>
      <w:hyperlink w:anchor="_Toc21614284" w:history="1">
        <w:r w:rsidR="00E9766F" w:rsidRPr="00162925">
          <w:rPr>
            <w:rStyle w:val="ab"/>
            <w:rFonts w:ascii="Arial" w:hAnsi="Arial"/>
            <w:b/>
            <w:noProof/>
            <w:color w:val="auto"/>
          </w:rPr>
          <w:t>27.</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Операции по фиксации прекращения обременения ценных бумаг и (или) снятия ограничения распоряжения ценными бумагами</w:t>
        </w:r>
        <w:r w:rsidR="00E9766F" w:rsidRPr="00162925">
          <w:rPr>
            <w:noProof/>
            <w:webHidden/>
          </w:rPr>
          <w:tab/>
        </w:r>
        <w:r w:rsidRPr="00162925">
          <w:rPr>
            <w:noProof/>
            <w:webHidden/>
          </w:rPr>
          <w:fldChar w:fldCharType="begin"/>
        </w:r>
        <w:r w:rsidR="00E9766F" w:rsidRPr="00162925">
          <w:rPr>
            <w:noProof/>
            <w:webHidden/>
          </w:rPr>
          <w:instrText xml:space="preserve"> PAGEREF _Toc21614284 \h </w:instrText>
        </w:r>
        <w:r w:rsidRPr="00162925">
          <w:rPr>
            <w:noProof/>
            <w:webHidden/>
          </w:rPr>
        </w:r>
        <w:r w:rsidRPr="00162925">
          <w:rPr>
            <w:noProof/>
            <w:webHidden/>
          </w:rPr>
          <w:fldChar w:fldCharType="separate"/>
        </w:r>
        <w:r w:rsidR="00E9766F" w:rsidRPr="00162925">
          <w:rPr>
            <w:noProof/>
            <w:webHidden/>
          </w:rPr>
          <w:t>61</w:t>
        </w:r>
        <w:r w:rsidRPr="00162925">
          <w:rPr>
            <w:noProof/>
            <w:webHidden/>
          </w:rPr>
          <w:fldChar w:fldCharType="end"/>
        </w:r>
      </w:hyperlink>
    </w:p>
    <w:p w:rsidR="00E9766F" w:rsidRPr="00162925" w:rsidRDefault="005C75BA">
      <w:pPr>
        <w:pStyle w:val="11"/>
        <w:rPr>
          <w:rFonts w:asciiTheme="minorHAnsi" w:eastAsiaTheme="minorEastAsia" w:hAnsiTheme="minorHAnsi" w:cstheme="minorBidi"/>
          <w:b w:val="0"/>
          <w:i w:val="0"/>
          <w:caps w:val="0"/>
          <w:color w:val="auto"/>
          <w:sz w:val="22"/>
          <w:szCs w:val="22"/>
        </w:rPr>
      </w:pPr>
      <w:hyperlink w:anchor="_Toc21614285" w:history="1">
        <w:r w:rsidR="00E9766F" w:rsidRPr="00162925">
          <w:rPr>
            <w:rStyle w:val="ab"/>
            <w:color w:val="auto"/>
          </w:rPr>
          <w:t>Глава VII. Порядок совершения глобальных операций</w:t>
        </w:r>
        <w:r w:rsidR="00E9766F" w:rsidRPr="00162925">
          <w:rPr>
            <w:webHidden/>
            <w:color w:val="auto"/>
          </w:rPr>
          <w:tab/>
        </w:r>
        <w:r w:rsidRPr="00162925">
          <w:rPr>
            <w:webHidden/>
            <w:color w:val="auto"/>
          </w:rPr>
          <w:fldChar w:fldCharType="begin"/>
        </w:r>
        <w:r w:rsidR="00E9766F" w:rsidRPr="00162925">
          <w:rPr>
            <w:webHidden/>
            <w:color w:val="auto"/>
          </w:rPr>
          <w:instrText xml:space="preserve"> PAGEREF _Toc21614285 \h </w:instrText>
        </w:r>
        <w:r w:rsidRPr="00162925">
          <w:rPr>
            <w:webHidden/>
            <w:color w:val="auto"/>
          </w:rPr>
        </w:r>
        <w:r w:rsidRPr="00162925">
          <w:rPr>
            <w:webHidden/>
            <w:color w:val="auto"/>
          </w:rPr>
          <w:fldChar w:fldCharType="separate"/>
        </w:r>
        <w:r w:rsidR="00E9766F" w:rsidRPr="00162925">
          <w:rPr>
            <w:webHidden/>
            <w:color w:val="auto"/>
          </w:rPr>
          <w:t>64</w:t>
        </w:r>
        <w:r w:rsidRPr="00162925">
          <w:rPr>
            <w:webHidden/>
            <w:color w:val="auto"/>
          </w:rPr>
          <w:fldChar w:fldCharType="end"/>
        </w:r>
      </w:hyperlink>
    </w:p>
    <w:p w:rsidR="00E9766F" w:rsidRPr="00162925" w:rsidRDefault="005C75BA">
      <w:pPr>
        <w:pStyle w:val="32"/>
        <w:tabs>
          <w:tab w:val="left" w:pos="1100"/>
          <w:tab w:val="right" w:leader="dot" w:pos="10479"/>
        </w:tabs>
        <w:rPr>
          <w:rFonts w:asciiTheme="minorHAnsi" w:eastAsiaTheme="minorEastAsia" w:hAnsiTheme="minorHAnsi" w:cstheme="minorBidi"/>
          <w:i w:val="0"/>
          <w:noProof/>
          <w:sz w:val="22"/>
          <w:szCs w:val="22"/>
        </w:rPr>
      </w:pPr>
      <w:hyperlink w:anchor="_Toc21614286" w:history="1">
        <w:r w:rsidR="00E9766F" w:rsidRPr="00162925">
          <w:rPr>
            <w:rStyle w:val="ab"/>
            <w:rFonts w:ascii="Arial" w:hAnsi="Arial"/>
            <w:b/>
            <w:noProof/>
            <w:color w:val="auto"/>
          </w:rPr>
          <w:t>28.</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Конвертация ценных бумаг</w:t>
        </w:r>
        <w:r w:rsidR="00E9766F" w:rsidRPr="00162925">
          <w:rPr>
            <w:noProof/>
            <w:webHidden/>
          </w:rPr>
          <w:tab/>
        </w:r>
        <w:r w:rsidRPr="00162925">
          <w:rPr>
            <w:noProof/>
            <w:webHidden/>
          </w:rPr>
          <w:fldChar w:fldCharType="begin"/>
        </w:r>
        <w:r w:rsidR="00E9766F" w:rsidRPr="00162925">
          <w:rPr>
            <w:noProof/>
            <w:webHidden/>
          </w:rPr>
          <w:instrText xml:space="preserve"> PAGEREF _Toc21614286 \h </w:instrText>
        </w:r>
        <w:r w:rsidRPr="00162925">
          <w:rPr>
            <w:noProof/>
            <w:webHidden/>
          </w:rPr>
        </w:r>
        <w:r w:rsidRPr="00162925">
          <w:rPr>
            <w:noProof/>
            <w:webHidden/>
          </w:rPr>
          <w:fldChar w:fldCharType="separate"/>
        </w:r>
        <w:r w:rsidR="00E9766F" w:rsidRPr="00162925">
          <w:rPr>
            <w:noProof/>
            <w:webHidden/>
          </w:rPr>
          <w:t>64</w:t>
        </w:r>
        <w:r w:rsidRPr="00162925">
          <w:rPr>
            <w:noProof/>
            <w:webHidden/>
          </w:rPr>
          <w:fldChar w:fldCharType="end"/>
        </w:r>
      </w:hyperlink>
    </w:p>
    <w:p w:rsidR="00E9766F" w:rsidRPr="00162925" w:rsidRDefault="005C75BA">
      <w:pPr>
        <w:pStyle w:val="32"/>
        <w:tabs>
          <w:tab w:val="left" w:pos="1100"/>
          <w:tab w:val="right" w:leader="dot" w:pos="10479"/>
        </w:tabs>
        <w:rPr>
          <w:rFonts w:asciiTheme="minorHAnsi" w:eastAsiaTheme="minorEastAsia" w:hAnsiTheme="minorHAnsi" w:cstheme="minorBidi"/>
          <w:i w:val="0"/>
          <w:noProof/>
          <w:sz w:val="22"/>
          <w:szCs w:val="22"/>
        </w:rPr>
      </w:pPr>
      <w:hyperlink w:anchor="_Toc21614287" w:history="1">
        <w:r w:rsidR="00E9766F" w:rsidRPr="00162925">
          <w:rPr>
            <w:rStyle w:val="ab"/>
            <w:rFonts w:ascii="Arial" w:hAnsi="Arial"/>
            <w:b/>
            <w:noProof/>
            <w:color w:val="auto"/>
          </w:rPr>
          <w:t>29.</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Погашение (аннулирование) ценных бумаг</w:t>
        </w:r>
        <w:r w:rsidR="00E9766F" w:rsidRPr="00162925">
          <w:rPr>
            <w:noProof/>
            <w:webHidden/>
          </w:rPr>
          <w:tab/>
        </w:r>
        <w:r w:rsidRPr="00162925">
          <w:rPr>
            <w:noProof/>
            <w:webHidden/>
          </w:rPr>
          <w:fldChar w:fldCharType="begin"/>
        </w:r>
        <w:r w:rsidR="00E9766F" w:rsidRPr="00162925">
          <w:rPr>
            <w:noProof/>
            <w:webHidden/>
          </w:rPr>
          <w:instrText xml:space="preserve"> PAGEREF _Toc21614287 \h </w:instrText>
        </w:r>
        <w:r w:rsidRPr="00162925">
          <w:rPr>
            <w:noProof/>
            <w:webHidden/>
          </w:rPr>
        </w:r>
        <w:r w:rsidRPr="00162925">
          <w:rPr>
            <w:noProof/>
            <w:webHidden/>
          </w:rPr>
          <w:fldChar w:fldCharType="separate"/>
        </w:r>
        <w:r w:rsidR="00E9766F" w:rsidRPr="00162925">
          <w:rPr>
            <w:noProof/>
            <w:webHidden/>
          </w:rPr>
          <w:t>64</w:t>
        </w:r>
        <w:r w:rsidRPr="00162925">
          <w:rPr>
            <w:noProof/>
            <w:webHidden/>
          </w:rPr>
          <w:fldChar w:fldCharType="end"/>
        </w:r>
      </w:hyperlink>
    </w:p>
    <w:p w:rsidR="00E9766F" w:rsidRPr="00162925" w:rsidRDefault="005C75BA">
      <w:pPr>
        <w:pStyle w:val="32"/>
        <w:tabs>
          <w:tab w:val="left" w:pos="1100"/>
          <w:tab w:val="right" w:leader="dot" w:pos="10479"/>
        </w:tabs>
        <w:rPr>
          <w:rFonts w:asciiTheme="minorHAnsi" w:eastAsiaTheme="minorEastAsia" w:hAnsiTheme="minorHAnsi" w:cstheme="minorBidi"/>
          <w:i w:val="0"/>
          <w:noProof/>
          <w:sz w:val="22"/>
          <w:szCs w:val="22"/>
        </w:rPr>
      </w:pPr>
      <w:hyperlink w:anchor="_Toc21614288" w:history="1">
        <w:r w:rsidR="00E9766F" w:rsidRPr="00162925">
          <w:rPr>
            <w:rStyle w:val="ab"/>
            <w:rFonts w:ascii="Arial" w:hAnsi="Arial"/>
            <w:b/>
            <w:noProof/>
            <w:color w:val="auto"/>
          </w:rPr>
          <w:t>30.</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Дробление или консолидация ценных бумаг</w:t>
        </w:r>
        <w:r w:rsidR="00E9766F" w:rsidRPr="00162925">
          <w:rPr>
            <w:noProof/>
            <w:webHidden/>
          </w:rPr>
          <w:tab/>
        </w:r>
        <w:r w:rsidRPr="00162925">
          <w:rPr>
            <w:noProof/>
            <w:webHidden/>
          </w:rPr>
          <w:fldChar w:fldCharType="begin"/>
        </w:r>
        <w:r w:rsidR="00E9766F" w:rsidRPr="00162925">
          <w:rPr>
            <w:noProof/>
            <w:webHidden/>
          </w:rPr>
          <w:instrText xml:space="preserve"> PAGEREF _Toc21614288 \h </w:instrText>
        </w:r>
        <w:r w:rsidRPr="00162925">
          <w:rPr>
            <w:noProof/>
            <w:webHidden/>
          </w:rPr>
        </w:r>
        <w:r w:rsidRPr="00162925">
          <w:rPr>
            <w:noProof/>
            <w:webHidden/>
          </w:rPr>
          <w:fldChar w:fldCharType="separate"/>
        </w:r>
        <w:r w:rsidR="00E9766F" w:rsidRPr="00162925">
          <w:rPr>
            <w:noProof/>
            <w:webHidden/>
          </w:rPr>
          <w:t>65</w:t>
        </w:r>
        <w:r w:rsidRPr="00162925">
          <w:rPr>
            <w:noProof/>
            <w:webHidden/>
          </w:rPr>
          <w:fldChar w:fldCharType="end"/>
        </w:r>
      </w:hyperlink>
    </w:p>
    <w:p w:rsidR="00E9766F" w:rsidRPr="00162925" w:rsidRDefault="005C75BA">
      <w:pPr>
        <w:pStyle w:val="32"/>
        <w:tabs>
          <w:tab w:val="left" w:pos="1100"/>
          <w:tab w:val="right" w:leader="dot" w:pos="10479"/>
        </w:tabs>
        <w:rPr>
          <w:rFonts w:asciiTheme="minorHAnsi" w:eastAsiaTheme="minorEastAsia" w:hAnsiTheme="minorHAnsi" w:cstheme="minorBidi"/>
          <w:i w:val="0"/>
          <w:noProof/>
          <w:sz w:val="22"/>
          <w:szCs w:val="22"/>
        </w:rPr>
      </w:pPr>
      <w:hyperlink w:anchor="_Toc21614289" w:history="1">
        <w:r w:rsidR="00E9766F" w:rsidRPr="00162925">
          <w:rPr>
            <w:rStyle w:val="ab"/>
            <w:rFonts w:ascii="Arial" w:hAnsi="Arial"/>
            <w:b/>
            <w:noProof/>
            <w:color w:val="auto"/>
          </w:rPr>
          <w:t>31.</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Объединение дополнительных выпусков эмиссионных ценных бумаг</w:t>
        </w:r>
        <w:r w:rsidR="00E9766F" w:rsidRPr="00162925">
          <w:rPr>
            <w:noProof/>
            <w:webHidden/>
          </w:rPr>
          <w:tab/>
        </w:r>
        <w:r w:rsidRPr="00162925">
          <w:rPr>
            <w:noProof/>
            <w:webHidden/>
          </w:rPr>
          <w:fldChar w:fldCharType="begin"/>
        </w:r>
        <w:r w:rsidR="00E9766F" w:rsidRPr="00162925">
          <w:rPr>
            <w:noProof/>
            <w:webHidden/>
          </w:rPr>
          <w:instrText xml:space="preserve"> PAGEREF _Toc21614289 \h </w:instrText>
        </w:r>
        <w:r w:rsidRPr="00162925">
          <w:rPr>
            <w:noProof/>
            <w:webHidden/>
          </w:rPr>
        </w:r>
        <w:r w:rsidRPr="00162925">
          <w:rPr>
            <w:noProof/>
            <w:webHidden/>
          </w:rPr>
          <w:fldChar w:fldCharType="separate"/>
        </w:r>
        <w:r w:rsidR="00E9766F" w:rsidRPr="00162925">
          <w:rPr>
            <w:noProof/>
            <w:webHidden/>
          </w:rPr>
          <w:t>65</w:t>
        </w:r>
        <w:r w:rsidRPr="00162925">
          <w:rPr>
            <w:noProof/>
            <w:webHidden/>
          </w:rPr>
          <w:fldChar w:fldCharType="end"/>
        </w:r>
      </w:hyperlink>
    </w:p>
    <w:p w:rsidR="00E9766F" w:rsidRPr="00162925" w:rsidRDefault="005C75BA">
      <w:pPr>
        <w:pStyle w:val="32"/>
        <w:tabs>
          <w:tab w:val="left" w:pos="1100"/>
          <w:tab w:val="right" w:leader="dot" w:pos="10479"/>
        </w:tabs>
        <w:rPr>
          <w:rFonts w:asciiTheme="minorHAnsi" w:eastAsiaTheme="minorEastAsia" w:hAnsiTheme="minorHAnsi" w:cstheme="minorBidi"/>
          <w:i w:val="0"/>
          <w:noProof/>
          <w:sz w:val="22"/>
          <w:szCs w:val="22"/>
        </w:rPr>
      </w:pPr>
      <w:hyperlink w:anchor="_Toc21614290" w:history="1">
        <w:r w:rsidR="00E9766F" w:rsidRPr="00162925">
          <w:rPr>
            <w:rStyle w:val="ab"/>
            <w:rFonts w:ascii="Arial" w:hAnsi="Arial"/>
            <w:b/>
            <w:noProof/>
            <w:color w:val="auto"/>
          </w:rPr>
          <w:t>32.</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Аннулирование индивидуального номера (кода) дополнительного выпуска эмиссионных ценных бумаг</w:t>
        </w:r>
        <w:r w:rsidR="00E9766F" w:rsidRPr="00162925">
          <w:rPr>
            <w:noProof/>
            <w:webHidden/>
          </w:rPr>
          <w:tab/>
        </w:r>
        <w:r w:rsidRPr="00162925">
          <w:rPr>
            <w:noProof/>
            <w:webHidden/>
          </w:rPr>
          <w:fldChar w:fldCharType="begin"/>
        </w:r>
        <w:r w:rsidR="00E9766F" w:rsidRPr="00162925">
          <w:rPr>
            <w:noProof/>
            <w:webHidden/>
          </w:rPr>
          <w:instrText xml:space="preserve"> PAGEREF _Toc21614290 \h </w:instrText>
        </w:r>
        <w:r w:rsidRPr="00162925">
          <w:rPr>
            <w:noProof/>
            <w:webHidden/>
          </w:rPr>
        </w:r>
        <w:r w:rsidRPr="00162925">
          <w:rPr>
            <w:noProof/>
            <w:webHidden/>
          </w:rPr>
          <w:fldChar w:fldCharType="separate"/>
        </w:r>
        <w:r w:rsidR="00E9766F" w:rsidRPr="00162925">
          <w:rPr>
            <w:noProof/>
            <w:webHidden/>
          </w:rPr>
          <w:t>65</w:t>
        </w:r>
        <w:r w:rsidRPr="00162925">
          <w:rPr>
            <w:noProof/>
            <w:webHidden/>
          </w:rPr>
          <w:fldChar w:fldCharType="end"/>
        </w:r>
      </w:hyperlink>
    </w:p>
    <w:p w:rsidR="00E9766F" w:rsidRPr="00162925" w:rsidRDefault="005C75BA">
      <w:pPr>
        <w:pStyle w:val="32"/>
        <w:tabs>
          <w:tab w:val="left" w:pos="1100"/>
          <w:tab w:val="right" w:leader="dot" w:pos="10479"/>
        </w:tabs>
        <w:rPr>
          <w:rFonts w:asciiTheme="minorHAnsi" w:eastAsiaTheme="minorEastAsia" w:hAnsiTheme="minorHAnsi" w:cstheme="minorBidi"/>
          <w:i w:val="0"/>
          <w:noProof/>
          <w:sz w:val="22"/>
          <w:szCs w:val="22"/>
        </w:rPr>
      </w:pPr>
      <w:hyperlink w:anchor="_Toc21614291" w:history="1">
        <w:r w:rsidR="00E9766F" w:rsidRPr="00162925">
          <w:rPr>
            <w:rStyle w:val="ab"/>
            <w:rFonts w:ascii="Arial" w:hAnsi="Arial"/>
            <w:b/>
            <w:noProof/>
            <w:color w:val="auto"/>
          </w:rPr>
          <w:t>33.</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Исправление ошибочных операций</w:t>
        </w:r>
        <w:r w:rsidR="00E9766F" w:rsidRPr="00162925">
          <w:rPr>
            <w:noProof/>
            <w:webHidden/>
          </w:rPr>
          <w:tab/>
        </w:r>
        <w:r w:rsidRPr="00162925">
          <w:rPr>
            <w:noProof/>
            <w:webHidden/>
          </w:rPr>
          <w:fldChar w:fldCharType="begin"/>
        </w:r>
        <w:r w:rsidR="00E9766F" w:rsidRPr="00162925">
          <w:rPr>
            <w:noProof/>
            <w:webHidden/>
          </w:rPr>
          <w:instrText xml:space="preserve"> PAGEREF _Toc21614291 \h </w:instrText>
        </w:r>
        <w:r w:rsidRPr="00162925">
          <w:rPr>
            <w:noProof/>
            <w:webHidden/>
          </w:rPr>
        </w:r>
        <w:r w:rsidRPr="00162925">
          <w:rPr>
            <w:noProof/>
            <w:webHidden/>
          </w:rPr>
          <w:fldChar w:fldCharType="separate"/>
        </w:r>
        <w:r w:rsidR="00E9766F" w:rsidRPr="00162925">
          <w:rPr>
            <w:noProof/>
            <w:webHidden/>
          </w:rPr>
          <w:t>66</w:t>
        </w:r>
        <w:r w:rsidRPr="00162925">
          <w:rPr>
            <w:noProof/>
            <w:webHidden/>
          </w:rPr>
          <w:fldChar w:fldCharType="end"/>
        </w:r>
      </w:hyperlink>
    </w:p>
    <w:p w:rsidR="00E9766F" w:rsidRPr="00162925" w:rsidRDefault="005C75BA">
      <w:pPr>
        <w:pStyle w:val="11"/>
        <w:rPr>
          <w:rFonts w:asciiTheme="minorHAnsi" w:eastAsiaTheme="minorEastAsia" w:hAnsiTheme="minorHAnsi" w:cstheme="minorBidi"/>
          <w:b w:val="0"/>
          <w:i w:val="0"/>
          <w:caps w:val="0"/>
          <w:color w:val="auto"/>
          <w:sz w:val="22"/>
          <w:szCs w:val="22"/>
        </w:rPr>
      </w:pPr>
      <w:hyperlink w:anchor="_Toc21614292" w:history="1">
        <w:r w:rsidR="00E9766F" w:rsidRPr="00162925">
          <w:rPr>
            <w:rStyle w:val="ab"/>
            <w:color w:val="auto"/>
          </w:rPr>
          <w:t>Глава VIII. Порядок совершения информационных операций</w:t>
        </w:r>
        <w:r w:rsidR="00E9766F" w:rsidRPr="00162925">
          <w:rPr>
            <w:webHidden/>
            <w:color w:val="auto"/>
          </w:rPr>
          <w:tab/>
        </w:r>
        <w:r w:rsidRPr="00162925">
          <w:rPr>
            <w:webHidden/>
            <w:color w:val="auto"/>
          </w:rPr>
          <w:fldChar w:fldCharType="begin"/>
        </w:r>
        <w:r w:rsidR="00E9766F" w:rsidRPr="00162925">
          <w:rPr>
            <w:webHidden/>
            <w:color w:val="auto"/>
          </w:rPr>
          <w:instrText xml:space="preserve"> PAGEREF _Toc21614292 \h </w:instrText>
        </w:r>
        <w:r w:rsidRPr="00162925">
          <w:rPr>
            <w:webHidden/>
            <w:color w:val="auto"/>
          </w:rPr>
        </w:r>
        <w:r w:rsidRPr="00162925">
          <w:rPr>
            <w:webHidden/>
            <w:color w:val="auto"/>
          </w:rPr>
          <w:fldChar w:fldCharType="separate"/>
        </w:r>
        <w:r w:rsidR="00E9766F" w:rsidRPr="00162925">
          <w:rPr>
            <w:webHidden/>
            <w:color w:val="auto"/>
          </w:rPr>
          <w:t>68</w:t>
        </w:r>
        <w:r w:rsidRPr="00162925">
          <w:rPr>
            <w:webHidden/>
            <w:color w:val="auto"/>
          </w:rPr>
          <w:fldChar w:fldCharType="end"/>
        </w:r>
      </w:hyperlink>
    </w:p>
    <w:p w:rsidR="00E9766F" w:rsidRPr="00162925" w:rsidRDefault="005C75BA">
      <w:pPr>
        <w:pStyle w:val="32"/>
        <w:tabs>
          <w:tab w:val="left" w:pos="1100"/>
          <w:tab w:val="right" w:leader="dot" w:pos="10479"/>
        </w:tabs>
        <w:rPr>
          <w:rFonts w:asciiTheme="minorHAnsi" w:eastAsiaTheme="minorEastAsia" w:hAnsiTheme="minorHAnsi" w:cstheme="minorBidi"/>
          <w:i w:val="0"/>
          <w:noProof/>
          <w:sz w:val="22"/>
          <w:szCs w:val="22"/>
        </w:rPr>
      </w:pPr>
      <w:hyperlink w:anchor="_Toc21614293" w:history="1">
        <w:r w:rsidR="00E9766F" w:rsidRPr="00162925">
          <w:rPr>
            <w:rStyle w:val="ab"/>
            <w:rFonts w:ascii="Arial" w:hAnsi="Arial"/>
            <w:b/>
            <w:noProof/>
            <w:color w:val="auto"/>
          </w:rPr>
          <w:t>35.</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Формирование выписки по счету депо</w:t>
        </w:r>
        <w:r w:rsidR="00E9766F" w:rsidRPr="00162925">
          <w:rPr>
            <w:noProof/>
            <w:webHidden/>
          </w:rPr>
          <w:tab/>
        </w:r>
        <w:r w:rsidRPr="00162925">
          <w:rPr>
            <w:noProof/>
            <w:webHidden/>
          </w:rPr>
          <w:fldChar w:fldCharType="begin"/>
        </w:r>
        <w:r w:rsidR="00E9766F" w:rsidRPr="00162925">
          <w:rPr>
            <w:noProof/>
            <w:webHidden/>
          </w:rPr>
          <w:instrText xml:space="preserve"> PAGEREF _Toc21614293 \h </w:instrText>
        </w:r>
        <w:r w:rsidRPr="00162925">
          <w:rPr>
            <w:noProof/>
            <w:webHidden/>
          </w:rPr>
        </w:r>
        <w:r w:rsidRPr="00162925">
          <w:rPr>
            <w:noProof/>
            <w:webHidden/>
          </w:rPr>
          <w:fldChar w:fldCharType="separate"/>
        </w:r>
        <w:r w:rsidR="00E9766F" w:rsidRPr="00162925">
          <w:rPr>
            <w:noProof/>
            <w:webHidden/>
          </w:rPr>
          <w:t>68</w:t>
        </w:r>
        <w:r w:rsidRPr="00162925">
          <w:rPr>
            <w:noProof/>
            <w:webHidden/>
          </w:rPr>
          <w:fldChar w:fldCharType="end"/>
        </w:r>
      </w:hyperlink>
    </w:p>
    <w:p w:rsidR="00E9766F" w:rsidRPr="00162925" w:rsidRDefault="005C75BA">
      <w:pPr>
        <w:pStyle w:val="32"/>
        <w:tabs>
          <w:tab w:val="left" w:pos="1100"/>
          <w:tab w:val="right" w:leader="dot" w:pos="10479"/>
        </w:tabs>
        <w:rPr>
          <w:rFonts w:asciiTheme="minorHAnsi" w:eastAsiaTheme="minorEastAsia" w:hAnsiTheme="minorHAnsi" w:cstheme="minorBidi"/>
          <w:i w:val="0"/>
          <w:noProof/>
          <w:sz w:val="22"/>
          <w:szCs w:val="22"/>
        </w:rPr>
      </w:pPr>
      <w:hyperlink w:anchor="_Toc21614294" w:history="1">
        <w:r w:rsidR="00E9766F" w:rsidRPr="00162925">
          <w:rPr>
            <w:rStyle w:val="ab"/>
            <w:rFonts w:ascii="Arial" w:hAnsi="Arial"/>
            <w:b/>
            <w:noProof/>
            <w:color w:val="auto"/>
          </w:rPr>
          <w:t>36.</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Формирование отчета об операциях по счету депо депонента</w:t>
        </w:r>
        <w:r w:rsidR="00E9766F" w:rsidRPr="00162925">
          <w:rPr>
            <w:noProof/>
            <w:webHidden/>
          </w:rPr>
          <w:tab/>
        </w:r>
        <w:r w:rsidRPr="00162925">
          <w:rPr>
            <w:noProof/>
            <w:webHidden/>
          </w:rPr>
          <w:fldChar w:fldCharType="begin"/>
        </w:r>
        <w:r w:rsidR="00E9766F" w:rsidRPr="00162925">
          <w:rPr>
            <w:noProof/>
            <w:webHidden/>
          </w:rPr>
          <w:instrText xml:space="preserve"> PAGEREF _Toc21614294 \h </w:instrText>
        </w:r>
        <w:r w:rsidRPr="00162925">
          <w:rPr>
            <w:noProof/>
            <w:webHidden/>
          </w:rPr>
        </w:r>
        <w:r w:rsidRPr="00162925">
          <w:rPr>
            <w:noProof/>
            <w:webHidden/>
          </w:rPr>
          <w:fldChar w:fldCharType="separate"/>
        </w:r>
        <w:r w:rsidR="00E9766F" w:rsidRPr="00162925">
          <w:rPr>
            <w:noProof/>
            <w:webHidden/>
          </w:rPr>
          <w:t>69</w:t>
        </w:r>
        <w:r w:rsidRPr="00162925">
          <w:rPr>
            <w:noProof/>
            <w:webHidden/>
          </w:rPr>
          <w:fldChar w:fldCharType="end"/>
        </w:r>
      </w:hyperlink>
    </w:p>
    <w:p w:rsidR="00E9766F" w:rsidRPr="00162925" w:rsidRDefault="005C75BA">
      <w:pPr>
        <w:pStyle w:val="32"/>
        <w:tabs>
          <w:tab w:val="left" w:pos="1100"/>
          <w:tab w:val="right" w:leader="dot" w:pos="10479"/>
        </w:tabs>
        <w:rPr>
          <w:rFonts w:asciiTheme="minorHAnsi" w:eastAsiaTheme="minorEastAsia" w:hAnsiTheme="minorHAnsi" w:cstheme="minorBidi"/>
          <w:i w:val="0"/>
          <w:noProof/>
          <w:sz w:val="22"/>
          <w:szCs w:val="22"/>
        </w:rPr>
      </w:pPr>
      <w:hyperlink w:anchor="_Toc21614295" w:history="1">
        <w:r w:rsidR="00E9766F" w:rsidRPr="00162925">
          <w:rPr>
            <w:rStyle w:val="ab"/>
            <w:rFonts w:ascii="Arial" w:hAnsi="Arial"/>
            <w:b/>
            <w:noProof/>
            <w:color w:val="auto"/>
          </w:rPr>
          <w:t>37.</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Начисление доходов</w:t>
        </w:r>
        <w:r w:rsidR="00E9766F" w:rsidRPr="00162925">
          <w:rPr>
            <w:noProof/>
            <w:webHidden/>
          </w:rPr>
          <w:tab/>
        </w:r>
        <w:r w:rsidRPr="00162925">
          <w:rPr>
            <w:noProof/>
            <w:webHidden/>
          </w:rPr>
          <w:fldChar w:fldCharType="begin"/>
        </w:r>
        <w:r w:rsidR="00E9766F" w:rsidRPr="00162925">
          <w:rPr>
            <w:noProof/>
            <w:webHidden/>
          </w:rPr>
          <w:instrText xml:space="preserve"> PAGEREF _Toc21614295 \h </w:instrText>
        </w:r>
        <w:r w:rsidRPr="00162925">
          <w:rPr>
            <w:noProof/>
            <w:webHidden/>
          </w:rPr>
        </w:r>
        <w:r w:rsidRPr="00162925">
          <w:rPr>
            <w:noProof/>
            <w:webHidden/>
          </w:rPr>
          <w:fldChar w:fldCharType="separate"/>
        </w:r>
        <w:r w:rsidR="00E9766F" w:rsidRPr="00162925">
          <w:rPr>
            <w:noProof/>
            <w:webHidden/>
          </w:rPr>
          <w:t>71</w:t>
        </w:r>
        <w:r w:rsidRPr="00162925">
          <w:rPr>
            <w:noProof/>
            <w:webHidden/>
          </w:rPr>
          <w:fldChar w:fldCharType="end"/>
        </w:r>
      </w:hyperlink>
    </w:p>
    <w:p w:rsidR="00E9766F" w:rsidRPr="00162925" w:rsidRDefault="005C75BA">
      <w:pPr>
        <w:pStyle w:val="11"/>
        <w:rPr>
          <w:rFonts w:asciiTheme="minorHAnsi" w:eastAsiaTheme="minorEastAsia" w:hAnsiTheme="minorHAnsi" w:cstheme="minorBidi"/>
          <w:b w:val="0"/>
          <w:i w:val="0"/>
          <w:caps w:val="0"/>
          <w:color w:val="auto"/>
          <w:sz w:val="22"/>
          <w:szCs w:val="22"/>
        </w:rPr>
      </w:pPr>
      <w:hyperlink w:anchor="_Toc21614296" w:history="1">
        <w:r w:rsidR="00E9766F" w:rsidRPr="00162925">
          <w:rPr>
            <w:rStyle w:val="ab"/>
            <w:color w:val="auto"/>
          </w:rPr>
          <w:t>Глава IX. Иные положения</w:t>
        </w:r>
        <w:r w:rsidR="00E9766F" w:rsidRPr="00162925">
          <w:rPr>
            <w:webHidden/>
            <w:color w:val="auto"/>
          </w:rPr>
          <w:tab/>
        </w:r>
        <w:r w:rsidRPr="00162925">
          <w:rPr>
            <w:webHidden/>
            <w:color w:val="auto"/>
          </w:rPr>
          <w:fldChar w:fldCharType="begin"/>
        </w:r>
        <w:r w:rsidR="00E9766F" w:rsidRPr="00162925">
          <w:rPr>
            <w:webHidden/>
            <w:color w:val="auto"/>
          </w:rPr>
          <w:instrText xml:space="preserve"> PAGEREF _Toc21614296 \h </w:instrText>
        </w:r>
        <w:r w:rsidRPr="00162925">
          <w:rPr>
            <w:webHidden/>
            <w:color w:val="auto"/>
          </w:rPr>
        </w:r>
        <w:r w:rsidRPr="00162925">
          <w:rPr>
            <w:webHidden/>
            <w:color w:val="auto"/>
          </w:rPr>
          <w:fldChar w:fldCharType="separate"/>
        </w:r>
        <w:r w:rsidR="00E9766F" w:rsidRPr="00162925">
          <w:rPr>
            <w:webHidden/>
            <w:color w:val="auto"/>
          </w:rPr>
          <w:t>73</w:t>
        </w:r>
        <w:r w:rsidRPr="00162925">
          <w:rPr>
            <w:webHidden/>
            <w:color w:val="auto"/>
          </w:rPr>
          <w:fldChar w:fldCharType="end"/>
        </w:r>
      </w:hyperlink>
    </w:p>
    <w:p w:rsidR="00E9766F" w:rsidRPr="00162925" w:rsidRDefault="005C75BA">
      <w:pPr>
        <w:pStyle w:val="32"/>
        <w:tabs>
          <w:tab w:val="left" w:pos="1100"/>
          <w:tab w:val="right" w:leader="dot" w:pos="10479"/>
        </w:tabs>
        <w:rPr>
          <w:rFonts w:asciiTheme="minorHAnsi" w:eastAsiaTheme="minorEastAsia" w:hAnsiTheme="minorHAnsi" w:cstheme="minorBidi"/>
          <w:i w:val="0"/>
          <w:noProof/>
          <w:sz w:val="22"/>
          <w:szCs w:val="22"/>
        </w:rPr>
      </w:pPr>
      <w:hyperlink w:anchor="_Toc21614297" w:history="1">
        <w:r w:rsidR="00E9766F" w:rsidRPr="00162925">
          <w:rPr>
            <w:rStyle w:val="ab"/>
            <w:rFonts w:ascii="Arial" w:hAnsi="Arial"/>
            <w:b/>
            <w:noProof/>
            <w:color w:val="auto"/>
          </w:rPr>
          <w:t>38.</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Оплата услуг Депозитария и порядок её взимания</w:t>
        </w:r>
        <w:r w:rsidR="00E9766F" w:rsidRPr="00162925">
          <w:rPr>
            <w:noProof/>
            <w:webHidden/>
          </w:rPr>
          <w:tab/>
        </w:r>
        <w:r w:rsidRPr="00162925">
          <w:rPr>
            <w:noProof/>
            <w:webHidden/>
          </w:rPr>
          <w:fldChar w:fldCharType="begin"/>
        </w:r>
        <w:r w:rsidR="00E9766F" w:rsidRPr="00162925">
          <w:rPr>
            <w:noProof/>
            <w:webHidden/>
          </w:rPr>
          <w:instrText xml:space="preserve"> PAGEREF _Toc21614297 \h </w:instrText>
        </w:r>
        <w:r w:rsidRPr="00162925">
          <w:rPr>
            <w:noProof/>
            <w:webHidden/>
          </w:rPr>
        </w:r>
        <w:r w:rsidRPr="00162925">
          <w:rPr>
            <w:noProof/>
            <w:webHidden/>
          </w:rPr>
          <w:fldChar w:fldCharType="separate"/>
        </w:r>
        <w:r w:rsidR="00E9766F" w:rsidRPr="00162925">
          <w:rPr>
            <w:noProof/>
            <w:webHidden/>
          </w:rPr>
          <w:t>73</w:t>
        </w:r>
        <w:r w:rsidRPr="00162925">
          <w:rPr>
            <w:noProof/>
            <w:webHidden/>
          </w:rPr>
          <w:fldChar w:fldCharType="end"/>
        </w:r>
      </w:hyperlink>
    </w:p>
    <w:p w:rsidR="00E9766F" w:rsidRPr="00162925" w:rsidRDefault="005C75BA">
      <w:pPr>
        <w:pStyle w:val="32"/>
        <w:tabs>
          <w:tab w:val="left" w:pos="1100"/>
          <w:tab w:val="right" w:leader="dot" w:pos="10479"/>
        </w:tabs>
        <w:rPr>
          <w:rFonts w:asciiTheme="minorHAnsi" w:eastAsiaTheme="minorEastAsia" w:hAnsiTheme="minorHAnsi" w:cstheme="minorBidi"/>
          <w:i w:val="0"/>
          <w:noProof/>
          <w:sz w:val="22"/>
          <w:szCs w:val="22"/>
        </w:rPr>
      </w:pPr>
      <w:hyperlink w:anchor="_Toc21614298" w:history="1">
        <w:r w:rsidR="00E9766F" w:rsidRPr="00162925">
          <w:rPr>
            <w:rStyle w:val="ab"/>
            <w:rFonts w:ascii="Arial" w:hAnsi="Arial"/>
            <w:b/>
            <w:noProof/>
            <w:color w:val="auto"/>
          </w:rPr>
          <w:t>39.</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Конфиденциальность</w:t>
        </w:r>
        <w:r w:rsidR="00E9766F" w:rsidRPr="00162925">
          <w:rPr>
            <w:noProof/>
            <w:webHidden/>
          </w:rPr>
          <w:tab/>
        </w:r>
        <w:r w:rsidRPr="00162925">
          <w:rPr>
            <w:noProof/>
            <w:webHidden/>
          </w:rPr>
          <w:fldChar w:fldCharType="begin"/>
        </w:r>
        <w:r w:rsidR="00E9766F" w:rsidRPr="00162925">
          <w:rPr>
            <w:noProof/>
            <w:webHidden/>
          </w:rPr>
          <w:instrText xml:space="preserve"> PAGEREF _Toc21614298 \h </w:instrText>
        </w:r>
        <w:r w:rsidRPr="00162925">
          <w:rPr>
            <w:noProof/>
            <w:webHidden/>
          </w:rPr>
        </w:r>
        <w:r w:rsidRPr="00162925">
          <w:rPr>
            <w:noProof/>
            <w:webHidden/>
          </w:rPr>
          <w:fldChar w:fldCharType="separate"/>
        </w:r>
        <w:r w:rsidR="00E9766F" w:rsidRPr="00162925">
          <w:rPr>
            <w:noProof/>
            <w:webHidden/>
          </w:rPr>
          <w:t>74</w:t>
        </w:r>
        <w:r w:rsidRPr="00162925">
          <w:rPr>
            <w:noProof/>
            <w:webHidden/>
          </w:rPr>
          <w:fldChar w:fldCharType="end"/>
        </w:r>
      </w:hyperlink>
    </w:p>
    <w:p w:rsidR="00E9766F" w:rsidRPr="00162925" w:rsidRDefault="005C75BA">
      <w:pPr>
        <w:pStyle w:val="32"/>
        <w:tabs>
          <w:tab w:val="left" w:pos="1100"/>
          <w:tab w:val="right" w:leader="dot" w:pos="10479"/>
        </w:tabs>
        <w:rPr>
          <w:rFonts w:asciiTheme="minorHAnsi" w:eastAsiaTheme="minorEastAsia" w:hAnsiTheme="minorHAnsi" w:cstheme="minorBidi"/>
          <w:i w:val="0"/>
          <w:noProof/>
          <w:sz w:val="22"/>
          <w:szCs w:val="22"/>
        </w:rPr>
      </w:pPr>
      <w:hyperlink w:anchor="_Toc21614299" w:history="1">
        <w:r w:rsidR="00E9766F" w:rsidRPr="00162925">
          <w:rPr>
            <w:rStyle w:val="ab"/>
            <w:rFonts w:ascii="Arial" w:hAnsi="Arial"/>
            <w:b/>
            <w:noProof/>
            <w:color w:val="auto"/>
          </w:rPr>
          <w:t>40.</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Меры безопасности и защиты информации</w:t>
        </w:r>
        <w:r w:rsidR="00E9766F" w:rsidRPr="00162925">
          <w:rPr>
            <w:noProof/>
            <w:webHidden/>
          </w:rPr>
          <w:tab/>
        </w:r>
        <w:r w:rsidRPr="00162925">
          <w:rPr>
            <w:noProof/>
            <w:webHidden/>
          </w:rPr>
          <w:fldChar w:fldCharType="begin"/>
        </w:r>
        <w:r w:rsidR="00E9766F" w:rsidRPr="00162925">
          <w:rPr>
            <w:noProof/>
            <w:webHidden/>
          </w:rPr>
          <w:instrText xml:space="preserve"> PAGEREF _Toc21614299 \h </w:instrText>
        </w:r>
        <w:r w:rsidRPr="00162925">
          <w:rPr>
            <w:noProof/>
            <w:webHidden/>
          </w:rPr>
        </w:r>
        <w:r w:rsidRPr="00162925">
          <w:rPr>
            <w:noProof/>
            <w:webHidden/>
          </w:rPr>
          <w:fldChar w:fldCharType="separate"/>
        </w:r>
        <w:r w:rsidR="00E9766F" w:rsidRPr="00162925">
          <w:rPr>
            <w:noProof/>
            <w:webHidden/>
          </w:rPr>
          <w:t>75</w:t>
        </w:r>
        <w:r w:rsidRPr="00162925">
          <w:rPr>
            <w:noProof/>
            <w:webHidden/>
          </w:rPr>
          <w:fldChar w:fldCharType="end"/>
        </w:r>
      </w:hyperlink>
    </w:p>
    <w:p w:rsidR="00E9766F" w:rsidRPr="00162925" w:rsidRDefault="005C75BA">
      <w:pPr>
        <w:pStyle w:val="32"/>
        <w:tabs>
          <w:tab w:val="left" w:pos="1100"/>
          <w:tab w:val="right" w:leader="dot" w:pos="10479"/>
        </w:tabs>
        <w:rPr>
          <w:rFonts w:asciiTheme="minorHAnsi" w:eastAsiaTheme="minorEastAsia" w:hAnsiTheme="minorHAnsi" w:cstheme="minorBidi"/>
          <w:i w:val="0"/>
          <w:noProof/>
          <w:sz w:val="22"/>
          <w:szCs w:val="22"/>
        </w:rPr>
      </w:pPr>
      <w:hyperlink w:anchor="_Toc21614300" w:history="1">
        <w:r w:rsidR="00E9766F" w:rsidRPr="00162925">
          <w:rPr>
            <w:rStyle w:val="ab"/>
            <w:rFonts w:ascii="Arial" w:hAnsi="Arial"/>
            <w:b/>
            <w:noProof/>
            <w:color w:val="auto"/>
          </w:rPr>
          <w:t>41.</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Проведение сверки количества ценных бумаг</w:t>
        </w:r>
        <w:r w:rsidR="00E9766F" w:rsidRPr="00162925">
          <w:rPr>
            <w:noProof/>
            <w:webHidden/>
          </w:rPr>
          <w:tab/>
        </w:r>
        <w:r w:rsidRPr="00162925">
          <w:rPr>
            <w:noProof/>
            <w:webHidden/>
          </w:rPr>
          <w:fldChar w:fldCharType="begin"/>
        </w:r>
        <w:r w:rsidR="00E9766F" w:rsidRPr="00162925">
          <w:rPr>
            <w:noProof/>
            <w:webHidden/>
          </w:rPr>
          <w:instrText xml:space="preserve"> PAGEREF _Toc21614300 \h </w:instrText>
        </w:r>
        <w:r w:rsidRPr="00162925">
          <w:rPr>
            <w:noProof/>
            <w:webHidden/>
          </w:rPr>
        </w:r>
        <w:r w:rsidRPr="00162925">
          <w:rPr>
            <w:noProof/>
            <w:webHidden/>
          </w:rPr>
          <w:fldChar w:fldCharType="separate"/>
        </w:r>
        <w:r w:rsidR="00E9766F" w:rsidRPr="00162925">
          <w:rPr>
            <w:noProof/>
            <w:webHidden/>
          </w:rPr>
          <w:t>76</w:t>
        </w:r>
        <w:r w:rsidRPr="00162925">
          <w:rPr>
            <w:noProof/>
            <w:webHidden/>
          </w:rPr>
          <w:fldChar w:fldCharType="end"/>
        </w:r>
      </w:hyperlink>
    </w:p>
    <w:p w:rsidR="00E9766F" w:rsidRPr="00162925" w:rsidRDefault="005C75BA">
      <w:pPr>
        <w:pStyle w:val="32"/>
        <w:tabs>
          <w:tab w:val="left" w:pos="1100"/>
          <w:tab w:val="right" w:leader="dot" w:pos="10479"/>
        </w:tabs>
        <w:rPr>
          <w:rFonts w:asciiTheme="minorHAnsi" w:eastAsiaTheme="minorEastAsia" w:hAnsiTheme="minorHAnsi" w:cstheme="minorBidi"/>
          <w:i w:val="0"/>
          <w:noProof/>
          <w:sz w:val="22"/>
          <w:szCs w:val="22"/>
        </w:rPr>
      </w:pPr>
      <w:hyperlink w:anchor="_Toc21614301" w:history="1">
        <w:r w:rsidR="00E9766F" w:rsidRPr="00162925">
          <w:rPr>
            <w:rStyle w:val="ab"/>
            <w:rFonts w:ascii="Arial" w:hAnsi="Arial" w:cs="Arial"/>
            <w:b/>
            <w:noProof/>
            <w:color w:val="auto"/>
          </w:rPr>
          <w:t>42.</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cs="Arial"/>
            <w:b/>
            <w:noProof/>
            <w:color w:val="auto"/>
          </w:rPr>
          <w:t>Основания и порядок расторжения Депозитарного договора.</w:t>
        </w:r>
        <w:r w:rsidR="00E9766F" w:rsidRPr="00162925">
          <w:rPr>
            <w:noProof/>
            <w:webHidden/>
          </w:rPr>
          <w:tab/>
        </w:r>
        <w:r w:rsidRPr="00162925">
          <w:rPr>
            <w:noProof/>
            <w:webHidden/>
          </w:rPr>
          <w:fldChar w:fldCharType="begin"/>
        </w:r>
        <w:r w:rsidR="00E9766F" w:rsidRPr="00162925">
          <w:rPr>
            <w:noProof/>
            <w:webHidden/>
          </w:rPr>
          <w:instrText xml:space="preserve"> PAGEREF _Toc21614301 \h </w:instrText>
        </w:r>
        <w:r w:rsidRPr="00162925">
          <w:rPr>
            <w:noProof/>
            <w:webHidden/>
          </w:rPr>
        </w:r>
        <w:r w:rsidRPr="00162925">
          <w:rPr>
            <w:noProof/>
            <w:webHidden/>
          </w:rPr>
          <w:fldChar w:fldCharType="separate"/>
        </w:r>
        <w:r w:rsidR="00E9766F" w:rsidRPr="00162925">
          <w:rPr>
            <w:noProof/>
            <w:webHidden/>
          </w:rPr>
          <w:t>76</w:t>
        </w:r>
        <w:r w:rsidRPr="00162925">
          <w:rPr>
            <w:noProof/>
            <w:webHidden/>
          </w:rPr>
          <w:fldChar w:fldCharType="end"/>
        </w:r>
      </w:hyperlink>
    </w:p>
    <w:p w:rsidR="00E9766F" w:rsidRPr="00162925" w:rsidRDefault="005C75BA">
      <w:pPr>
        <w:pStyle w:val="32"/>
        <w:tabs>
          <w:tab w:val="left" w:pos="1100"/>
          <w:tab w:val="right" w:leader="dot" w:pos="10479"/>
        </w:tabs>
        <w:rPr>
          <w:rFonts w:asciiTheme="minorHAnsi" w:eastAsiaTheme="minorEastAsia" w:hAnsiTheme="minorHAnsi" w:cstheme="minorBidi"/>
          <w:i w:val="0"/>
          <w:noProof/>
          <w:sz w:val="22"/>
          <w:szCs w:val="22"/>
        </w:rPr>
      </w:pPr>
      <w:hyperlink w:anchor="_Toc21614302" w:history="1">
        <w:r w:rsidR="00E9766F" w:rsidRPr="00162925">
          <w:rPr>
            <w:rStyle w:val="ab"/>
            <w:rFonts w:ascii="Arial" w:hAnsi="Arial" w:cs="Arial"/>
            <w:b/>
            <w:noProof/>
            <w:color w:val="auto"/>
          </w:rPr>
          <w:t>43.</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cs="Arial"/>
            <w:b/>
            <w:noProof/>
            <w:color w:val="auto"/>
          </w:rPr>
          <w:t xml:space="preserve">Процедуры внесения записей при </w:t>
        </w:r>
        <w:r w:rsidR="00E9766F" w:rsidRPr="00162925">
          <w:rPr>
            <w:rStyle w:val="ab"/>
            <w:rFonts w:ascii="Arial" w:hAnsi="Arial" w:cs="Arial"/>
            <w:b/>
            <w:bCs/>
            <w:noProof/>
            <w:color w:val="auto"/>
          </w:rPr>
          <w:t xml:space="preserve">совершении операций внесения записей </w:t>
        </w:r>
        <w:r w:rsidR="00E9766F" w:rsidRPr="00162925">
          <w:rPr>
            <w:rStyle w:val="ab"/>
            <w:rFonts w:ascii="Arial" w:hAnsi="Arial" w:cs="Arial"/>
            <w:b/>
            <w:noProof/>
            <w:color w:val="auto"/>
          </w:rPr>
          <w:t xml:space="preserve">при реорганизации </w:t>
        </w:r>
        <w:r w:rsidR="00E9766F" w:rsidRPr="00162925">
          <w:rPr>
            <w:rStyle w:val="ab"/>
            <w:rFonts w:ascii="Arial" w:hAnsi="Arial" w:cs="Arial"/>
            <w:b/>
            <w:bCs/>
            <w:noProof/>
            <w:color w:val="auto"/>
          </w:rPr>
          <w:t xml:space="preserve">или ликвидации </w:t>
        </w:r>
        <w:r w:rsidR="00E9766F" w:rsidRPr="00162925">
          <w:rPr>
            <w:rStyle w:val="ab"/>
            <w:rFonts w:ascii="Arial" w:hAnsi="Arial" w:cs="Arial"/>
            <w:b/>
            <w:noProof/>
            <w:color w:val="auto"/>
          </w:rPr>
          <w:t>Депонента</w:t>
        </w:r>
        <w:r w:rsidR="00E9766F" w:rsidRPr="00162925">
          <w:rPr>
            <w:noProof/>
            <w:webHidden/>
          </w:rPr>
          <w:tab/>
        </w:r>
        <w:r w:rsidRPr="00162925">
          <w:rPr>
            <w:noProof/>
            <w:webHidden/>
          </w:rPr>
          <w:fldChar w:fldCharType="begin"/>
        </w:r>
        <w:r w:rsidR="00E9766F" w:rsidRPr="00162925">
          <w:rPr>
            <w:noProof/>
            <w:webHidden/>
          </w:rPr>
          <w:instrText xml:space="preserve"> PAGEREF _Toc21614302 \h </w:instrText>
        </w:r>
        <w:r w:rsidRPr="00162925">
          <w:rPr>
            <w:noProof/>
            <w:webHidden/>
          </w:rPr>
        </w:r>
        <w:r w:rsidRPr="00162925">
          <w:rPr>
            <w:noProof/>
            <w:webHidden/>
          </w:rPr>
          <w:fldChar w:fldCharType="separate"/>
        </w:r>
        <w:r w:rsidR="00E9766F" w:rsidRPr="00162925">
          <w:rPr>
            <w:noProof/>
            <w:webHidden/>
          </w:rPr>
          <w:t>77</w:t>
        </w:r>
        <w:r w:rsidRPr="00162925">
          <w:rPr>
            <w:noProof/>
            <w:webHidden/>
          </w:rPr>
          <w:fldChar w:fldCharType="end"/>
        </w:r>
      </w:hyperlink>
    </w:p>
    <w:p w:rsidR="00E9766F" w:rsidRPr="00162925" w:rsidRDefault="005C75BA">
      <w:pPr>
        <w:pStyle w:val="32"/>
        <w:tabs>
          <w:tab w:val="left" w:pos="1100"/>
          <w:tab w:val="right" w:leader="dot" w:pos="10479"/>
        </w:tabs>
        <w:rPr>
          <w:rFonts w:asciiTheme="minorHAnsi" w:eastAsiaTheme="minorEastAsia" w:hAnsiTheme="minorHAnsi" w:cstheme="minorBidi"/>
          <w:i w:val="0"/>
          <w:noProof/>
          <w:sz w:val="22"/>
          <w:szCs w:val="22"/>
        </w:rPr>
      </w:pPr>
      <w:hyperlink w:anchor="_Toc21614303" w:history="1">
        <w:r w:rsidR="00E9766F" w:rsidRPr="00162925">
          <w:rPr>
            <w:rStyle w:val="ab"/>
            <w:rFonts w:ascii="Arial" w:hAnsi="Arial" w:cs="Arial"/>
            <w:b/>
            <w:noProof/>
            <w:color w:val="auto"/>
          </w:rPr>
          <w:t>44.</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cs="Arial"/>
            <w:b/>
            <w:noProof/>
            <w:color w:val="auto"/>
          </w:rPr>
          <w:t>Процедуры внесения записей при ликвидации Депонента и порядок расторжения Договора по причине ликвидации Депонента</w:t>
        </w:r>
        <w:r w:rsidR="00E9766F" w:rsidRPr="00162925">
          <w:rPr>
            <w:noProof/>
            <w:webHidden/>
          </w:rPr>
          <w:tab/>
        </w:r>
        <w:r w:rsidRPr="00162925">
          <w:rPr>
            <w:noProof/>
            <w:webHidden/>
          </w:rPr>
          <w:fldChar w:fldCharType="begin"/>
        </w:r>
        <w:r w:rsidR="00E9766F" w:rsidRPr="00162925">
          <w:rPr>
            <w:noProof/>
            <w:webHidden/>
          </w:rPr>
          <w:instrText xml:space="preserve"> PAGEREF _Toc21614303 \h </w:instrText>
        </w:r>
        <w:r w:rsidRPr="00162925">
          <w:rPr>
            <w:noProof/>
            <w:webHidden/>
          </w:rPr>
        </w:r>
        <w:r w:rsidRPr="00162925">
          <w:rPr>
            <w:noProof/>
            <w:webHidden/>
          </w:rPr>
          <w:fldChar w:fldCharType="separate"/>
        </w:r>
        <w:r w:rsidR="00E9766F" w:rsidRPr="00162925">
          <w:rPr>
            <w:noProof/>
            <w:webHidden/>
          </w:rPr>
          <w:t>78</w:t>
        </w:r>
        <w:r w:rsidRPr="00162925">
          <w:rPr>
            <w:noProof/>
            <w:webHidden/>
          </w:rPr>
          <w:fldChar w:fldCharType="end"/>
        </w:r>
      </w:hyperlink>
    </w:p>
    <w:p w:rsidR="00E9766F" w:rsidRPr="00162925" w:rsidRDefault="005C75BA">
      <w:pPr>
        <w:pStyle w:val="32"/>
        <w:tabs>
          <w:tab w:val="left" w:pos="1100"/>
          <w:tab w:val="right" w:leader="dot" w:pos="10479"/>
        </w:tabs>
        <w:rPr>
          <w:rFonts w:asciiTheme="minorHAnsi" w:eastAsiaTheme="minorEastAsia" w:hAnsiTheme="minorHAnsi" w:cstheme="minorBidi"/>
          <w:i w:val="0"/>
          <w:noProof/>
          <w:sz w:val="22"/>
          <w:szCs w:val="22"/>
        </w:rPr>
      </w:pPr>
      <w:hyperlink w:anchor="_Toc21614304" w:history="1">
        <w:r w:rsidR="00E9766F" w:rsidRPr="00162925">
          <w:rPr>
            <w:rStyle w:val="ab"/>
            <w:rFonts w:ascii="Arial" w:hAnsi="Arial" w:cs="Arial"/>
            <w:b/>
            <w:noProof/>
            <w:color w:val="auto"/>
          </w:rPr>
          <w:t>45.</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cs="Arial"/>
            <w:b/>
            <w:noProof/>
            <w:color w:val="auto"/>
          </w:rPr>
          <w:t>Процедуры внесения записей в случае аннулирования лицензии Депозитария-Депонента и порядок расторжения Договора по причине аннулирования лицензии Депозитария-Депонента</w:t>
        </w:r>
        <w:r w:rsidR="00E9766F" w:rsidRPr="00162925">
          <w:rPr>
            <w:noProof/>
            <w:webHidden/>
          </w:rPr>
          <w:tab/>
        </w:r>
        <w:r w:rsidRPr="00162925">
          <w:rPr>
            <w:noProof/>
            <w:webHidden/>
          </w:rPr>
          <w:fldChar w:fldCharType="begin"/>
        </w:r>
        <w:r w:rsidR="00E9766F" w:rsidRPr="00162925">
          <w:rPr>
            <w:noProof/>
            <w:webHidden/>
          </w:rPr>
          <w:instrText xml:space="preserve"> PAGEREF _Toc21614304 \h </w:instrText>
        </w:r>
        <w:r w:rsidRPr="00162925">
          <w:rPr>
            <w:noProof/>
            <w:webHidden/>
          </w:rPr>
        </w:r>
        <w:r w:rsidRPr="00162925">
          <w:rPr>
            <w:noProof/>
            <w:webHidden/>
          </w:rPr>
          <w:fldChar w:fldCharType="separate"/>
        </w:r>
        <w:r w:rsidR="00E9766F" w:rsidRPr="00162925">
          <w:rPr>
            <w:noProof/>
            <w:webHidden/>
          </w:rPr>
          <w:t>79</w:t>
        </w:r>
        <w:r w:rsidRPr="00162925">
          <w:rPr>
            <w:noProof/>
            <w:webHidden/>
          </w:rPr>
          <w:fldChar w:fldCharType="end"/>
        </w:r>
      </w:hyperlink>
    </w:p>
    <w:p w:rsidR="00E9766F" w:rsidRPr="00162925" w:rsidRDefault="005C75BA">
      <w:pPr>
        <w:pStyle w:val="32"/>
        <w:tabs>
          <w:tab w:val="left" w:pos="1100"/>
          <w:tab w:val="right" w:leader="dot" w:pos="10479"/>
        </w:tabs>
        <w:rPr>
          <w:rFonts w:asciiTheme="minorHAnsi" w:eastAsiaTheme="minorEastAsia" w:hAnsiTheme="minorHAnsi" w:cstheme="minorBidi"/>
          <w:i w:val="0"/>
          <w:noProof/>
          <w:sz w:val="22"/>
          <w:szCs w:val="22"/>
        </w:rPr>
      </w:pPr>
      <w:hyperlink w:anchor="_Toc21614305" w:history="1">
        <w:r w:rsidR="00E9766F" w:rsidRPr="00162925">
          <w:rPr>
            <w:rStyle w:val="ab"/>
            <w:rFonts w:ascii="Arial" w:hAnsi="Arial" w:cs="Arial"/>
            <w:b/>
            <w:noProof/>
            <w:color w:val="auto"/>
          </w:rPr>
          <w:t>46.</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cs="Arial"/>
            <w:b/>
            <w:noProof/>
            <w:color w:val="auto"/>
          </w:rPr>
          <w:t>Процедуры внесения записей при совершении операций по оформлению перехода прав на ценные бумаги в порядке наследования</w:t>
        </w:r>
        <w:r w:rsidR="00E9766F" w:rsidRPr="00162925">
          <w:rPr>
            <w:noProof/>
            <w:webHidden/>
          </w:rPr>
          <w:tab/>
        </w:r>
        <w:r w:rsidRPr="00162925">
          <w:rPr>
            <w:noProof/>
            <w:webHidden/>
          </w:rPr>
          <w:fldChar w:fldCharType="begin"/>
        </w:r>
        <w:r w:rsidR="00E9766F" w:rsidRPr="00162925">
          <w:rPr>
            <w:noProof/>
            <w:webHidden/>
          </w:rPr>
          <w:instrText xml:space="preserve"> PAGEREF _Toc21614305 \h </w:instrText>
        </w:r>
        <w:r w:rsidRPr="00162925">
          <w:rPr>
            <w:noProof/>
            <w:webHidden/>
          </w:rPr>
        </w:r>
        <w:r w:rsidRPr="00162925">
          <w:rPr>
            <w:noProof/>
            <w:webHidden/>
          </w:rPr>
          <w:fldChar w:fldCharType="separate"/>
        </w:r>
        <w:r w:rsidR="00E9766F" w:rsidRPr="00162925">
          <w:rPr>
            <w:noProof/>
            <w:webHidden/>
          </w:rPr>
          <w:t>80</w:t>
        </w:r>
        <w:r w:rsidRPr="00162925">
          <w:rPr>
            <w:noProof/>
            <w:webHidden/>
          </w:rPr>
          <w:fldChar w:fldCharType="end"/>
        </w:r>
      </w:hyperlink>
    </w:p>
    <w:p w:rsidR="00E9766F" w:rsidRPr="00162925" w:rsidRDefault="005C75BA">
      <w:pPr>
        <w:pStyle w:val="32"/>
        <w:tabs>
          <w:tab w:val="right" w:leader="dot" w:pos="10479"/>
        </w:tabs>
        <w:rPr>
          <w:rFonts w:asciiTheme="minorHAnsi" w:eastAsiaTheme="minorEastAsia" w:hAnsiTheme="minorHAnsi" w:cstheme="minorBidi"/>
          <w:i w:val="0"/>
          <w:noProof/>
          <w:sz w:val="22"/>
          <w:szCs w:val="22"/>
        </w:rPr>
      </w:pPr>
      <w:hyperlink w:anchor="_Toc21614306" w:history="1">
        <w:r w:rsidR="00E9766F" w:rsidRPr="00162925">
          <w:rPr>
            <w:rStyle w:val="ab"/>
            <w:rFonts w:ascii="Arial" w:hAnsi="Arial" w:cs="Arial"/>
            <w:b/>
            <w:noProof/>
            <w:color w:val="auto"/>
          </w:rPr>
          <w:t>47.  Порядок проведения депозитарных операций по субсчетам депо по итогам клиринга с участием центрального контрагента.</w:t>
        </w:r>
        <w:r w:rsidR="00E9766F" w:rsidRPr="00162925">
          <w:rPr>
            <w:noProof/>
            <w:webHidden/>
          </w:rPr>
          <w:tab/>
        </w:r>
        <w:r w:rsidRPr="00162925">
          <w:rPr>
            <w:noProof/>
            <w:webHidden/>
          </w:rPr>
          <w:fldChar w:fldCharType="begin"/>
        </w:r>
        <w:r w:rsidR="00E9766F" w:rsidRPr="00162925">
          <w:rPr>
            <w:noProof/>
            <w:webHidden/>
          </w:rPr>
          <w:instrText xml:space="preserve"> PAGEREF _Toc21614306 \h </w:instrText>
        </w:r>
        <w:r w:rsidRPr="00162925">
          <w:rPr>
            <w:noProof/>
            <w:webHidden/>
          </w:rPr>
        </w:r>
        <w:r w:rsidRPr="00162925">
          <w:rPr>
            <w:noProof/>
            <w:webHidden/>
          </w:rPr>
          <w:fldChar w:fldCharType="separate"/>
        </w:r>
        <w:r w:rsidR="00E9766F" w:rsidRPr="00162925">
          <w:rPr>
            <w:noProof/>
            <w:webHidden/>
          </w:rPr>
          <w:t>81</w:t>
        </w:r>
        <w:r w:rsidRPr="00162925">
          <w:rPr>
            <w:noProof/>
            <w:webHidden/>
          </w:rPr>
          <w:fldChar w:fldCharType="end"/>
        </w:r>
      </w:hyperlink>
    </w:p>
    <w:p w:rsidR="00E9766F" w:rsidRPr="00162925" w:rsidRDefault="005C75BA">
      <w:pPr>
        <w:pStyle w:val="32"/>
        <w:tabs>
          <w:tab w:val="right" w:leader="dot" w:pos="10479"/>
        </w:tabs>
        <w:rPr>
          <w:rFonts w:asciiTheme="minorHAnsi" w:eastAsiaTheme="minorEastAsia" w:hAnsiTheme="minorHAnsi" w:cstheme="minorBidi"/>
          <w:i w:val="0"/>
          <w:noProof/>
          <w:sz w:val="22"/>
          <w:szCs w:val="22"/>
        </w:rPr>
      </w:pPr>
      <w:hyperlink w:anchor="_Toc21614307" w:history="1">
        <w:r w:rsidR="00E9766F" w:rsidRPr="00162925">
          <w:rPr>
            <w:rStyle w:val="ab"/>
            <w:rFonts w:ascii="Arial" w:hAnsi="Arial" w:cs="Arial"/>
            <w:b/>
            <w:noProof/>
            <w:color w:val="auto"/>
          </w:rPr>
          <w:t>48.  Порядок проведения депозитарных операций по субсчетам депо по итогам клиринга без участия  центрального контрагента</w:t>
        </w:r>
        <w:r w:rsidR="00E9766F" w:rsidRPr="00162925">
          <w:rPr>
            <w:noProof/>
            <w:webHidden/>
          </w:rPr>
          <w:tab/>
        </w:r>
        <w:r w:rsidRPr="00162925">
          <w:rPr>
            <w:noProof/>
            <w:webHidden/>
          </w:rPr>
          <w:fldChar w:fldCharType="begin"/>
        </w:r>
        <w:r w:rsidR="00E9766F" w:rsidRPr="00162925">
          <w:rPr>
            <w:noProof/>
            <w:webHidden/>
          </w:rPr>
          <w:instrText xml:space="preserve"> PAGEREF _Toc21614307 \h </w:instrText>
        </w:r>
        <w:r w:rsidRPr="00162925">
          <w:rPr>
            <w:noProof/>
            <w:webHidden/>
          </w:rPr>
        </w:r>
        <w:r w:rsidRPr="00162925">
          <w:rPr>
            <w:noProof/>
            <w:webHidden/>
          </w:rPr>
          <w:fldChar w:fldCharType="separate"/>
        </w:r>
        <w:r w:rsidR="00E9766F" w:rsidRPr="00162925">
          <w:rPr>
            <w:noProof/>
            <w:webHidden/>
          </w:rPr>
          <w:t>81</w:t>
        </w:r>
        <w:r w:rsidRPr="00162925">
          <w:rPr>
            <w:noProof/>
            <w:webHidden/>
          </w:rPr>
          <w:fldChar w:fldCharType="end"/>
        </w:r>
      </w:hyperlink>
    </w:p>
    <w:p w:rsidR="00E9766F" w:rsidRPr="00162925" w:rsidRDefault="005C75BA">
      <w:pPr>
        <w:pStyle w:val="32"/>
        <w:tabs>
          <w:tab w:val="right" w:leader="dot" w:pos="10479"/>
        </w:tabs>
        <w:rPr>
          <w:rFonts w:asciiTheme="minorHAnsi" w:eastAsiaTheme="minorEastAsia" w:hAnsiTheme="minorHAnsi" w:cstheme="minorBidi"/>
          <w:i w:val="0"/>
          <w:noProof/>
          <w:sz w:val="22"/>
          <w:szCs w:val="22"/>
        </w:rPr>
      </w:pPr>
      <w:hyperlink w:anchor="_Toc21614308" w:history="1">
        <w:r w:rsidR="00E9766F" w:rsidRPr="00162925">
          <w:rPr>
            <w:rStyle w:val="ab"/>
            <w:rFonts w:ascii="Arial" w:hAnsi="Arial" w:cs="Arial"/>
            <w:b/>
            <w:noProof/>
            <w:color w:val="auto"/>
          </w:rPr>
          <w:t>49</w:t>
        </w:r>
        <w:r w:rsidR="00E9766F" w:rsidRPr="00162925">
          <w:rPr>
            <w:rStyle w:val="ab"/>
            <w:rFonts w:ascii="Arial" w:hAnsi="Arial"/>
            <w:b/>
            <w:noProof/>
            <w:color w:val="auto"/>
          </w:rPr>
          <w:t>.Список приложений</w:t>
        </w:r>
        <w:r w:rsidR="00E9766F" w:rsidRPr="00162925">
          <w:rPr>
            <w:noProof/>
            <w:webHidden/>
          </w:rPr>
          <w:tab/>
        </w:r>
        <w:r w:rsidRPr="00162925">
          <w:rPr>
            <w:noProof/>
            <w:webHidden/>
          </w:rPr>
          <w:fldChar w:fldCharType="begin"/>
        </w:r>
        <w:r w:rsidR="00E9766F" w:rsidRPr="00162925">
          <w:rPr>
            <w:noProof/>
            <w:webHidden/>
          </w:rPr>
          <w:instrText xml:space="preserve"> PAGEREF _Toc21614308 \h </w:instrText>
        </w:r>
        <w:r w:rsidRPr="00162925">
          <w:rPr>
            <w:noProof/>
            <w:webHidden/>
          </w:rPr>
        </w:r>
        <w:r w:rsidRPr="00162925">
          <w:rPr>
            <w:noProof/>
            <w:webHidden/>
          </w:rPr>
          <w:fldChar w:fldCharType="separate"/>
        </w:r>
        <w:r w:rsidR="00E9766F" w:rsidRPr="00162925">
          <w:rPr>
            <w:noProof/>
            <w:webHidden/>
          </w:rPr>
          <w:t>82</w:t>
        </w:r>
        <w:r w:rsidRPr="00162925">
          <w:rPr>
            <w:noProof/>
            <w:webHidden/>
          </w:rPr>
          <w:fldChar w:fldCharType="end"/>
        </w:r>
      </w:hyperlink>
    </w:p>
    <w:p w:rsidR="00182CB7" w:rsidRPr="00162925" w:rsidRDefault="005C75BA">
      <w:pPr>
        <w:tabs>
          <w:tab w:val="left" w:pos="1134"/>
        </w:tabs>
        <w:ind w:firstLine="567"/>
        <w:rPr>
          <w:rFonts w:ascii="Arial" w:hAnsi="Arial"/>
          <w:b/>
          <w:i/>
        </w:rPr>
      </w:pPr>
      <w:r w:rsidRPr="00162925">
        <w:rPr>
          <w:rFonts w:ascii="Arial" w:hAnsi="Arial"/>
          <w:b/>
          <w:i/>
        </w:rPr>
        <w:fldChar w:fldCharType="end"/>
      </w:r>
    </w:p>
    <w:p w:rsidR="00AC61A8" w:rsidRPr="00162925" w:rsidRDefault="00F5773A">
      <w:pPr>
        <w:pStyle w:val="1"/>
        <w:tabs>
          <w:tab w:val="left" w:pos="1134"/>
        </w:tabs>
        <w:ind w:left="0" w:firstLine="567"/>
        <w:jc w:val="left"/>
        <w:rPr>
          <w:rFonts w:ascii="Arial" w:hAnsi="Arial"/>
          <w:sz w:val="20"/>
        </w:rPr>
      </w:pPr>
      <w:r w:rsidRPr="00162925">
        <w:rPr>
          <w:rFonts w:ascii="Arial" w:hAnsi="Arial"/>
          <w:sz w:val="20"/>
        </w:rPr>
        <w:br w:type="page"/>
      </w:r>
    </w:p>
    <w:p w:rsidR="00971DB1" w:rsidRPr="00162925" w:rsidRDefault="00971DB1">
      <w:pPr>
        <w:pStyle w:val="1"/>
        <w:tabs>
          <w:tab w:val="left" w:pos="1134"/>
        </w:tabs>
        <w:ind w:left="0" w:firstLine="567"/>
        <w:rPr>
          <w:rFonts w:ascii="Arial" w:hAnsi="Arial"/>
          <w:sz w:val="20"/>
        </w:rPr>
      </w:pPr>
    </w:p>
    <w:p w:rsidR="00971DB1" w:rsidRPr="00162925" w:rsidRDefault="00971DB1">
      <w:pPr>
        <w:pStyle w:val="Normal-s"/>
        <w:tabs>
          <w:tab w:val="left" w:pos="1134"/>
        </w:tabs>
        <w:spacing w:before="0" w:after="0"/>
        <w:ind w:firstLine="567"/>
        <w:jc w:val="both"/>
        <w:rPr>
          <w:rFonts w:ascii="Arial" w:hAnsi="Arial"/>
          <w:kern w:val="0"/>
          <w:sz w:val="20"/>
        </w:rPr>
      </w:pPr>
    </w:p>
    <w:p w:rsidR="00F85A36" w:rsidRPr="00162925" w:rsidRDefault="00F5773A" w:rsidP="009D6820">
      <w:pPr>
        <w:pStyle w:val="1"/>
        <w:tabs>
          <w:tab w:val="left" w:pos="1134"/>
        </w:tabs>
        <w:ind w:left="0" w:firstLine="567"/>
        <w:rPr>
          <w:rFonts w:ascii="Arial" w:hAnsi="Arial"/>
          <w:sz w:val="20"/>
        </w:rPr>
      </w:pPr>
      <w:bookmarkStart w:id="0" w:name="_Toc21614252"/>
      <w:r w:rsidRPr="00162925">
        <w:rPr>
          <w:rFonts w:ascii="Arial" w:hAnsi="Arial"/>
          <w:sz w:val="20"/>
        </w:rPr>
        <w:t xml:space="preserve">Глава </w:t>
      </w:r>
      <w:r w:rsidRPr="00162925">
        <w:rPr>
          <w:rFonts w:ascii="Arial" w:hAnsi="Arial"/>
          <w:sz w:val="20"/>
          <w:lang w:val="en-GB"/>
        </w:rPr>
        <w:t>I</w:t>
      </w:r>
      <w:r w:rsidRPr="00162925">
        <w:rPr>
          <w:rFonts w:ascii="Arial" w:hAnsi="Arial"/>
          <w:sz w:val="20"/>
        </w:rPr>
        <w:t>. Общие положения</w:t>
      </w:r>
      <w:bookmarkEnd w:id="0"/>
    </w:p>
    <w:p w:rsidR="0092415C" w:rsidRPr="00162925" w:rsidRDefault="00F5773A" w:rsidP="000825F7">
      <w:pPr>
        <w:pStyle w:val="3"/>
        <w:numPr>
          <w:ilvl w:val="0"/>
          <w:numId w:val="5"/>
        </w:numPr>
        <w:tabs>
          <w:tab w:val="left" w:pos="1134"/>
          <w:tab w:val="left" w:pos="10065"/>
        </w:tabs>
        <w:ind w:left="567" w:hanging="567"/>
        <w:jc w:val="left"/>
        <w:rPr>
          <w:rFonts w:ascii="Arial" w:hAnsi="Arial" w:cs="Arial"/>
          <w:b/>
          <w:i w:val="0"/>
          <w:sz w:val="20"/>
        </w:rPr>
      </w:pPr>
      <w:bookmarkStart w:id="1" w:name="_Toc21614253"/>
      <w:r w:rsidRPr="00162925">
        <w:rPr>
          <w:rFonts w:ascii="Arial" w:hAnsi="Arial" w:cs="Arial"/>
          <w:b/>
          <w:i w:val="0"/>
          <w:sz w:val="20"/>
        </w:rPr>
        <w:t>Термины и определения</w:t>
      </w:r>
      <w:bookmarkEnd w:id="1"/>
    </w:p>
    <w:p w:rsidR="0092415C" w:rsidRPr="00162925" w:rsidRDefault="00F5773A" w:rsidP="007A67C3">
      <w:pPr>
        <w:pStyle w:val="a7"/>
        <w:tabs>
          <w:tab w:val="left" w:pos="1134"/>
        </w:tabs>
        <w:spacing w:before="0"/>
        <w:ind w:firstLine="567"/>
        <w:rPr>
          <w:rFonts w:ascii="Arial" w:hAnsi="Arial" w:cs="Arial"/>
          <w:sz w:val="20"/>
          <w:szCs w:val="20"/>
        </w:rPr>
      </w:pPr>
      <w:r w:rsidRPr="00162925">
        <w:rPr>
          <w:rFonts w:ascii="Arial" w:hAnsi="Arial" w:cs="Arial"/>
          <w:b/>
          <w:i/>
          <w:sz w:val="20"/>
          <w:szCs w:val="20"/>
        </w:rPr>
        <w:t>Административные операции</w:t>
      </w:r>
      <w:r w:rsidRPr="00162925">
        <w:rPr>
          <w:rFonts w:ascii="Arial" w:hAnsi="Arial" w:cs="Arial"/>
          <w:sz w:val="20"/>
          <w:szCs w:val="20"/>
        </w:rPr>
        <w:t xml:space="preserve"> – вид депозитарных операций, приводящих к изменениям анкет счетов</w:t>
      </w:r>
      <w:r w:rsidR="0092415C" w:rsidRPr="00162925">
        <w:rPr>
          <w:rFonts w:ascii="Arial" w:hAnsi="Arial" w:cs="Arial"/>
          <w:sz w:val="20"/>
          <w:szCs w:val="20"/>
        </w:rPr>
        <w:t xml:space="preserve"> депо</w:t>
      </w:r>
      <w:r w:rsidR="00292072" w:rsidRPr="00162925">
        <w:rPr>
          <w:rFonts w:ascii="Arial" w:hAnsi="Arial" w:cs="Arial"/>
          <w:sz w:val="20"/>
          <w:szCs w:val="20"/>
        </w:rPr>
        <w:t>/субсчетах</w:t>
      </w:r>
      <w:r w:rsidRPr="00162925">
        <w:rPr>
          <w:rFonts w:ascii="Arial" w:hAnsi="Arial" w:cs="Arial"/>
          <w:sz w:val="20"/>
          <w:szCs w:val="20"/>
        </w:rPr>
        <w:t xml:space="preserve"> депо, а также содержимого других учетных регистров Депозитария, за исключением остатков ценных бумаг на счетах депо.</w:t>
      </w:r>
    </w:p>
    <w:p w:rsidR="009A280F" w:rsidRPr="00162925" w:rsidRDefault="00F5773A" w:rsidP="007A67C3">
      <w:pPr>
        <w:pStyle w:val="a7"/>
        <w:tabs>
          <w:tab w:val="left" w:pos="1134"/>
        </w:tabs>
        <w:ind w:firstLine="567"/>
        <w:rPr>
          <w:rFonts w:ascii="Arial" w:hAnsi="Arial" w:cs="Arial"/>
          <w:sz w:val="20"/>
          <w:szCs w:val="20"/>
        </w:rPr>
      </w:pPr>
      <w:r w:rsidRPr="00162925">
        <w:rPr>
          <w:rFonts w:ascii="Arial" w:hAnsi="Arial" w:cs="Arial"/>
          <w:b/>
          <w:i/>
          <w:sz w:val="20"/>
          <w:szCs w:val="20"/>
        </w:rPr>
        <w:t xml:space="preserve">Активный Счет </w:t>
      </w:r>
      <w:r w:rsidRPr="00162925">
        <w:rPr>
          <w:rFonts w:ascii="Arial" w:hAnsi="Arial" w:cs="Arial"/>
          <w:b/>
          <w:sz w:val="20"/>
          <w:szCs w:val="20"/>
        </w:rPr>
        <w:t xml:space="preserve">- </w:t>
      </w:r>
      <w:r w:rsidRPr="00162925">
        <w:rPr>
          <w:rFonts w:ascii="Arial" w:hAnsi="Arial" w:cs="Arial"/>
          <w:sz w:val="20"/>
          <w:szCs w:val="20"/>
        </w:rPr>
        <w:t>счет, предназначенный для учета ценных бумаг в разрезе мест их хранения и предусмотренный абзацами шестым-восьмым пункта 2.2 Положения Банка России от 13 ноября 2015 года №503-П «О порядке открытия и ведения депозитариями счетов депо и иных счетов» (далее Положением Банка России №503-П).</w:t>
      </w:r>
    </w:p>
    <w:p w:rsidR="0092415C" w:rsidRPr="00162925" w:rsidRDefault="00F5773A" w:rsidP="007A67C3">
      <w:pPr>
        <w:pStyle w:val="a7"/>
        <w:tabs>
          <w:tab w:val="left" w:pos="1134"/>
        </w:tabs>
        <w:spacing w:before="0"/>
        <w:ind w:firstLine="567"/>
        <w:rPr>
          <w:rFonts w:ascii="Arial" w:hAnsi="Arial" w:cs="Arial"/>
          <w:sz w:val="20"/>
          <w:szCs w:val="20"/>
        </w:rPr>
      </w:pPr>
      <w:r w:rsidRPr="00162925">
        <w:rPr>
          <w:rFonts w:ascii="Arial" w:hAnsi="Arial" w:cs="Arial"/>
          <w:b/>
          <w:i/>
          <w:sz w:val="20"/>
          <w:szCs w:val="20"/>
        </w:rPr>
        <w:t>Бездокументарная форма  эмиссионных ценных бумаг</w:t>
      </w:r>
      <w:r w:rsidRPr="00162925">
        <w:rPr>
          <w:rFonts w:ascii="Arial" w:hAnsi="Arial" w:cs="Arial"/>
          <w:sz w:val="20"/>
          <w:szCs w:val="20"/>
        </w:rPr>
        <w:t xml:space="preserve"> - форма эмиссионных ценных бумаг, при которой владелец устанавливается на основании записи в системе ведения реестра владельцев ценных бумаг или, в случае депонирования ценных бумаг, на основании записи по счету депо.</w:t>
      </w:r>
    </w:p>
    <w:p w:rsidR="0092415C" w:rsidRPr="00162925" w:rsidRDefault="00F5773A" w:rsidP="007E6313">
      <w:pPr>
        <w:tabs>
          <w:tab w:val="left" w:pos="1134"/>
        </w:tabs>
        <w:rPr>
          <w:rFonts w:ascii="Arial" w:hAnsi="Arial" w:cs="Arial"/>
        </w:rPr>
      </w:pPr>
      <w:r w:rsidRPr="00162925">
        <w:rPr>
          <w:rFonts w:ascii="Arial" w:hAnsi="Arial" w:cs="Arial"/>
          <w:b/>
          <w:i/>
        </w:rPr>
        <w:t xml:space="preserve">          Внутренний регламент</w:t>
      </w:r>
      <w:r w:rsidRPr="00162925">
        <w:rPr>
          <w:rFonts w:ascii="Arial" w:hAnsi="Arial" w:cs="Arial"/>
        </w:rPr>
        <w:t xml:space="preserve"> - внутренний документ (совокупность внутренних документов), разработанный и утвержденный Депозитарием в соответствии с требованиями законодательства Российской Федерации, в том числе нормативных актов Банка России, и Базового стандарта;</w:t>
      </w:r>
    </w:p>
    <w:p w:rsidR="0092415C" w:rsidRPr="00162925" w:rsidRDefault="00F5773A" w:rsidP="007A67C3">
      <w:pPr>
        <w:pStyle w:val="a7"/>
        <w:tabs>
          <w:tab w:val="left" w:pos="1134"/>
        </w:tabs>
        <w:spacing w:before="0"/>
        <w:ind w:firstLine="567"/>
        <w:rPr>
          <w:rFonts w:ascii="Arial" w:hAnsi="Arial" w:cs="Arial"/>
          <w:b/>
          <w:i/>
          <w:sz w:val="20"/>
          <w:szCs w:val="20"/>
        </w:rPr>
      </w:pPr>
      <w:r w:rsidRPr="00162925">
        <w:rPr>
          <w:rFonts w:ascii="Arial" w:hAnsi="Arial" w:cs="Arial"/>
          <w:b/>
          <w:i/>
          <w:sz w:val="20"/>
          <w:szCs w:val="20"/>
        </w:rPr>
        <w:t>Выпуск эмиссионных ценных бумаг</w:t>
      </w:r>
      <w:r w:rsidRPr="00162925">
        <w:rPr>
          <w:rFonts w:ascii="Arial" w:hAnsi="Arial" w:cs="Arial"/>
          <w:sz w:val="20"/>
          <w:szCs w:val="20"/>
        </w:rPr>
        <w:t xml:space="preserve"> - совокупность ценных бумаг одного эмитента, обеспечивающих одинаковый объем прав владельцам и имеющих одинаковые условия эмиссии (первичного размещения). Все бумаги одного выпуска должны иметь один государственный регистрационный номер.</w:t>
      </w:r>
      <w:r w:rsidRPr="00162925">
        <w:rPr>
          <w:rFonts w:ascii="Arial" w:hAnsi="Arial" w:cs="Arial"/>
          <w:b/>
          <w:i/>
          <w:sz w:val="20"/>
          <w:szCs w:val="20"/>
        </w:rPr>
        <w:t xml:space="preserve"> </w:t>
      </w:r>
    </w:p>
    <w:p w:rsidR="0092415C" w:rsidRPr="00162925" w:rsidRDefault="00F5773A" w:rsidP="007A67C3">
      <w:pPr>
        <w:pStyle w:val="a7"/>
        <w:tabs>
          <w:tab w:val="left" w:pos="1134"/>
        </w:tabs>
        <w:spacing w:before="0"/>
        <w:ind w:firstLine="567"/>
        <w:rPr>
          <w:rFonts w:ascii="Arial" w:hAnsi="Arial" w:cs="Arial"/>
          <w:b/>
          <w:i/>
          <w:sz w:val="20"/>
          <w:szCs w:val="20"/>
        </w:rPr>
      </w:pPr>
      <w:r w:rsidRPr="00162925">
        <w:rPr>
          <w:rFonts w:ascii="Arial" w:hAnsi="Arial" w:cs="Arial"/>
          <w:b/>
          <w:i/>
          <w:sz w:val="20"/>
          <w:szCs w:val="20"/>
        </w:rPr>
        <w:t xml:space="preserve">Глобальная операция - </w:t>
      </w:r>
      <w:r w:rsidRPr="00162925">
        <w:rPr>
          <w:rFonts w:ascii="Arial" w:hAnsi="Arial" w:cs="Arial"/>
          <w:sz w:val="20"/>
          <w:szCs w:val="20"/>
        </w:rPr>
        <w:t>депозитарная операция, изменяющая состояние всех или значительной части учетных регистров Депозитария, связанных с данным выпуском ценных бумаг.</w:t>
      </w:r>
    </w:p>
    <w:p w:rsidR="009C37B1" w:rsidRPr="00162925" w:rsidRDefault="00F5773A" w:rsidP="007A67C3">
      <w:pPr>
        <w:pStyle w:val="a7"/>
        <w:tabs>
          <w:tab w:val="left" w:pos="1134"/>
        </w:tabs>
        <w:spacing w:before="0"/>
        <w:ind w:firstLine="567"/>
        <w:rPr>
          <w:rFonts w:ascii="Arial" w:hAnsi="Arial" w:cs="Arial"/>
          <w:sz w:val="20"/>
          <w:szCs w:val="20"/>
        </w:rPr>
      </w:pPr>
      <w:r w:rsidRPr="00162925">
        <w:rPr>
          <w:rFonts w:ascii="Arial" w:hAnsi="Arial" w:cs="Arial"/>
          <w:b/>
          <w:i/>
          <w:sz w:val="20"/>
          <w:szCs w:val="20"/>
        </w:rPr>
        <w:t>Депозитарий</w:t>
      </w:r>
      <w:r w:rsidRPr="00162925">
        <w:rPr>
          <w:rFonts w:ascii="Arial" w:hAnsi="Arial" w:cs="Arial"/>
          <w:i/>
          <w:sz w:val="20"/>
          <w:szCs w:val="20"/>
        </w:rPr>
        <w:t xml:space="preserve"> – </w:t>
      </w:r>
      <w:r w:rsidRPr="00162925">
        <w:rPr>
          <w:rFonts w:ascii="Arial" w:hAnsi="Arial" w:cs="Arial"/>
          <w:sz w:val="20"/>
          <w:szCs w:val="20"/>
        </w:rPr>
        <w:t xml:space="preserve">Публичное акционерное общество «Бест </w:t>
      </w:r>
      <w:proofErr w:type="spellStart"/>
      <w:r w:rsidRPr="00162925">
        <w:rPr>
          <w:rFonts w:ascii="Arial" w:hAnsi="Arial" w:cs="Arial"/>
          <w:sz w:val="20"/>
          <w:szCs w:val="20"/>
        </w:rPr>
        <w:t>Эффортс</w:t>
      </w:r>
      <w:proofErr w:type="spellEnd"/>
      <w:r w:rsidRPr="00162925">
        <w:rPr>
          <w:rFonts w:ascii="Arial" w:hAnsi="Arial" w:cs="Arial"/>
          <w:sz w:val="20"/>
          <w:szCs w:val="20"/>
        </w:rPr>
        <w:t xml:space="preserve"> Банк»,</w:t>
      </w:r>
      <w:r w:rsidRPr="00162925">
        <w:rPr>
          <w:rFonts w:ascii="Arial" w:hAnsi="Arial" w:cs="Arial"/>
          <w:i/>
          <w:sz w:val="20"/>
          <w:szCs w:val="20"/>
        </w:rPr>
        <w:t xml:space="preserve"> </w:t>
      </w:r>
      <w:r w:rsidRPr="00162925">
        <w:rPr>
          <w:rFonts w:ascii="Arial" w:hAnsi="Arial" w:cs="Arial"/>
          <w:sz w:val="20"/>
          <w:szCs w:val="20"/>
        </w:rPr>
        <w:t xml:space="preserve">осуществляющее депозитарную деятельность на основании лицензии Банка России от 28.04.2014 г. № 077-13860-000100. ПАО «Бест </w:t>
      </w:r>
      <w:proofErr w:type="spellStart"/>
      <w:r w:rsidRPr="00162925">
        <w:rPr>
          <w:rFonts w:ascii="Arial" w:hAnsi="Arial" w:cs="Arial"/>
          <w:sz w:val="20"/>
          <w:szCs w:val="20"/>
        </w:rPr>
        <w:t>Эффортс</w:t>
      </w:r>
      <w:proofErr w:type="spellEnd"/>
      <w:r w:rsidRPr="00162925">
        <w:rPr>
          <w:rFonts w:ascii="Arial" w:hAnsi="Arial" w:cs="Arial"/>
          <w:sz w:val="20"/>
          <w:szCs w:val="20"/>
        </w:rPr>
        <w:t xml:space="preserve"> Банк» совмещает депозитарную деятельность с иными видами профессиональной деятельности на рынке ценных бумаг: брокерской деятельностью и дилерской деятельностью.</w:t>
      </w:r>
    </w:p>
    <w:p w:rsidR="009C37B1" w:rsidRPr="00162925" w:rsidRDefault="00F5773A" w:rsidP="007A67C3">
      <w:pPr>
        <w:pStyle w:val="a7"/>
        <w:tabs>
          <w:tab w:val="left" w:pos="1134"/>
        </w:tabs>
        <w:spacing w:before="0"/>
        <w:ind w:firstLine="567"/>
        <w:rPr>
          <w:rFonts w:ascii="Arial" w:hAnsi="Arial" w:cs="Arial"/>
          <w:sz w:val="20"/>
          <w:szCs w:val="20"/>
        </w:rPr>
      </w:pPr>
      <w:r w:rsidRPr="00162925">
        <w:rPr>
          <w:rFonts w:ascii="Arial" w:hAnsi="Arial" w:cs="Arial"/>
          <w:sz w:val="20"/>
          <w:szCs w:val="20"/>
        </w:rPr>
        <w:t xml:space="preserve">  Депозитарную деятельность, а также услуги по учету НФИ осуществляет отдельное структурное подразделение ПАО «Бест </w:t>
      </w:r>
      <w:proofErr w:type="spellStart"/>
      <w:r w:rsidRPr="00162925">
        <w:rPr>
          <w:rFonts w:ascii="Arial" w:hAnsi="Arial" w:cs="Arial"/>
          <w:sz w:val="20"/>
          <w:szCs w:val="20"/>
        </w:rPr>
        <w:t>Эффортс</w:t>
      </w:r>
      <w:proofErr w:type="spellEnd"/>
      <w:r w:rsidRPr="00162925">
        <w:rPr>
          <w:rFonts w:ascii="Arial" w:hAnsi="Arial" w:cs="Arial"/>
          <w:sz w:val="20"/>
          <w:szCs w:val="20"/>
        </w:rPr>
        <w:t xml:space="preserve"> Банк».</w:t>
      </w:r>
    </w:p>
    <w:p w:rsidR="0092415C" w:rsidRPr="00162925" w:rsidRDefault="00F5773A" w:rsidP="007A67C3">
      <w:pPr>
        <w:pStyle w:val="a7"/>
        <w:tabs>
          <w:tab w:val="left" w:pos="1134"/>
        </w:tabs>
        <w:spacing w:before="0"/>
        <w:ind w:firstLine="567"/>
        <w:rPr>
          <w:rFonts w:ascii="Arial" w:hAnsi="Arial" w:cs="Arial"/>
          <w:b/>
          <w:i/>
          <w:sz w:val="20"/>
          <w:szCs w:val="20"/>
        </w:rPr>
      </w:pPr>
      <w:r w:rsidRPr="00162925">
        <w:rPr>
          <w:rFonts w:ascii="Arial" w:hAnsi="Arial" w:cs="Arial"/>
          <w:b/>
          <w:i/>
          <w:sz w:val="20"/>
          <w:szCs w:val="20"/>
        </w:rPr>
        <w:t>Депозитарная деятельность</w:t>
      </w:r>
      <w:r w:rsidRPr="00162925">
        <w:rPr>
          <w:rFonts w:ascii="Arial" w:hAnsi="Arial" w:cs="Arial"/>
          <w:sz w:val="20"/>
          <w:szCs w:val="20"/>
        </w:rPr>
        <w:t xml:space="preserve"> - оказание услуг по хранению сертификатов ценных бумаг и (или) учету и переходу прав на ценные бумаги.</w:t>
      </w:r>
      <w:r w:rsidRPr="00162925">
        <w:rPr>
          <w:rFonts w:ascii="Arial" w:hAnsi="Arial" w:cs="Arial"/>
          <w:b/>
          <w:i/>
          <w:sz w:val="20"/>
          <w:szCs w:val="20"/>
        </w:rPr>
        <w:t xml:space="preserve"> </w:t>
      </w:r>
    </w:p>
    <w:p w:rsidR="0092415C" w:rsidRPr="00162925" w:rsidRDefault="00F5773A" w:rsidP="00127228">
      <w:pPr>
        <w:pStyle w:val="a7"/>
        <w:tabs>
          <w:tab w:val="left" w:pos="1134"/>
        </w:tabs>
        <w:spacing w:before="0"/>
        <w:ind w:firstLine="567"/>
        <w:rPr>
          <w:rFonts w:ascii="Arial" w:hAnsi="Arial" w:cs="Arial"/>
          <w:sz w:val="20"/>
          <w:szCs w:val="20"/>
        </w:rPr>
      </w:pPr>
      <w:r w:rsidRPr="00162925">
        <w:rPr>
          <w:rFonts w:ascii="Arial" w:hAnsi="Arial" w:cs="Arial"/>
          <w:b/>
          <w:i/>
          <w:sz w:val="20"/>
          <w:szCs w:val="20"/>
        </w:rPr>
        <w:t xml:space="preserve">Депозитарный договор </w:t>
      </w:r>
      <w:r w:rsidRPr="00162925">
        <w:rPr>
          <w:rFonts w:ascii="Arial" w:hAnsi="Arial" w:cs="Arial"/>
          <w:sz w:val="20"/>
          <w:szCs w:val="20"/>
        </w:rPr>
        <w:t>–</w:t>
      </w:r>
      <w:r w:rsidRPr="00162925">
        <w:rPr>
          <w:rFonts w:ascii="Arial" w:hAnsi="Arial" w:cs="Arial"/>
          <w:b/>
          <w:i/>
          <w:sz w:val="20"/>
          <w:szCs w:val="20"/>
        </w:rPr>
        <w:t xml:space="preserve"> </w:t>
      </w:r>
      <w:r w:rsidRPr="00162925">
        <w:rPr>
          <w:rFonts w:ascii="Arial" w:hAnsi="Arial" w:cs="Arial"/>
          <w:sz w:val="20"/>
          <w:szCs w:val="20"/>
        </w:rPr>
        <w:t xml:space="preserve">договор, за исключением Договора о </w:t>
      </w:r>
      <w:proofErr w:type="spellStart"/>
      <w:r w:rsidRPr="00162925">
        <w:rPr>
          <w:rFonts w:ascii="Arial" w:hAnsi="Arial" w:cs="Arial"/>
          <w:sz w:val="20"/>
          <w:szCs w:val="20"/>
        </w:rPr>
        <w:t>междепозитарных</w:t>
      </w:r>
      <w:proofErr w:type="spellEnd"/>
      <w:r w:rsidRPr="00162925">
        <w:rPr>
          <w:rFonts w:ascii="Arial" w:hAnsi="Arial" w:cs="Arial"/>
          <w:sz w:val="20"/>
          <w:szCs w:val="20"/>
        </w:rPr>
        <w:t xml:space="preserve"> отношениях/ Договора счета депо Доверительного управляющего/ Договора на депозитарное обслуживание с иностранным номинальным держателем, заключённый между Депонентом и Депозитарием, регулирующий отношения сторон в процессе Депозитарной деятельности/Договора на депозитарное обслуживание с иностранным уполномоченным держателем</w:t>
      </w:r>
      <w:r w:rsidR="00292072" w:rsidRPr="00162925">
        <w:rPr>
          <w:rFonts w:ascii="Arial" w:hAnsi="Arial" w:cs="Arial"/>
          <w:sz w:val="20"/>
          <w:szCs w:val="20"/>
        </w:rPr>
        <w:t>, Договора Клирингового счета депо</w:t>
      </w:r>
      <w:r w:rsidRPr="00162925">
        <w:rPr>
          <w:rFonts w:ascii="Arial" w:hAnsi="Arial" w:cs="Arial"/>
          <w:sz w:val="20"/>
          <w:szCs w:val="20"/>
        </w:rPr>
        <w:t>.</w:t>
      </w:r>
    </w:p>
    <w:p w:rsidR="00C71C12" w:rsidRPr="00162925" w:rsidRDefault="00F5773A" w:rsidP="00C71C12">
      <w:pPr>
        <w:pStyle w:val="a7"/>
        <w:tabs>
          <w:tab w:val="left" w:pos="1134"/>
        </w:tabs>
        <w:spacing w:before="0"/>
        <w:ind w:firstLine="567"/>
        <w:rPr>
          <w:rFonts w:ascii="Arial" w:hAnsi="Arial" w:cs="Arial"/>
          <w:sz w:val="20"/>
          <w:szCs w:val="20"/>
        </w:rPr>
      </w:pPr>
      <w:r w:rsidRPr="00162925">
        <w:rPr>
          <w:rFonts w:ascii="Arial" w:hAnsi="Arial" w:cs="Arial"/>
          <w:b/>
          <w:i/>
          <w:sz w:val="20"/>
          <w:szCs w:val="20"/>
        </w:rPr>
        <w:t>Договор на депозитарное обслуживание  с иностранным номинальным держателем</w:t>
      </w:r>
      <w:r w:rsidRPr="00162925">
        <w:rPr>
          <w:rFonts w:ascii="Arial" w:hAnsi="Arial" w:cs="Arial"/>
          <w:sz w:val="20"/>
          <w:szCs w:val="20"/>
        </w:rPr>
        <w:t xml:space="preserve">  </w:t>
      </w:r>
      <w:r w:rsidRPr="00162925">
        <w:rPr>
          <w:rFonts w:ascii="Arial" w:hAnsi="Arial" w:cs="Arial"/>
          <w:b/>
          <w:i/>
          <w:sz w:val="20"/>
          <w:szCs w:val="20"/>
        </w:rPr>
        <w:t>(Депозитарный договор иностранного номинального держателя</w:t>
      </w:r>
      <w:r w:rsidRPr="00162925">
        <w:rPr>
          <w:rFonts w:ascii="Arial" w:hAnsi="Arial" w:cs="Arial"/>
          <w:sz w:val="20"/>
          <w:szCs w:val="20"/>
        </w:rPr>
        <w:t>) – договор между Депозитарием и Депонентом, являющимся иностранной организацией, заключающей данный договор в качестве и для целей выполнения функций иностранного номинального держателя.</w:t>
      </w:r>
    </w:p>
    <w:p w:rsidR="005553E3" w:rsidRPr="00162925" w:rsidRDefault="00F5773A" w:rsidP="00624A83">
      <w:pPr>
        <w:pStyle w:val="a7"/>
        <w:tabs>
          <w:tab w:val="left" w:pos="1134"/>
        </w:tabs>
        <w:spacing w:before="0"/>
        <w:ind w:firstLine="567"/>
        <w:rPr>
          <w:rFonts w:ascii="Arial" w:hAnsi="Arial" w:cs="Arial"/>
          <w:b/>
          <w:i/>
          <w:sz w:val="20"/>
          <w:szCs w:val="20"/>
        </w:rPr>
      </w:pPr>
      <w:proofErr w:type="gramStart"/>
      <w:r w:rsidRPr="00162925">
        <w:rPr>
          <w:rFonts w:ascii="Arial" w:hAnsi="Arial" w:cs="Arial"/>
          <w:b/>
          <w:i/>
          <w:sz w:val="20"/>
          <w:szCs w:val="20"/>
        </w:rPr>
        <w:t>Депозитарий - депонент -</w:t>
      </w:r>
      <w:r w:rsidRPr="00162925">
        <w:rPr>
          <w:rFonts w:ascii="Arial" w:hAnsi="Arial" w:cs="Arial"/>
          <w:sz w:val="20"/>
          <w:szCs w:val="20"/>
        </w:rPr>
        <w:t xml:space="preserve"> юридическое лицо – резидент Российской Федерации, являющееся профессиональным участником рынка ценных бумаг, осуществляющим  депозитарную деятельность, либо иностранная организация, с местом учреждения в государствах, указанных в подпунктах 1 и 2 пункта 2 статьи 514 Федерального закона №39 от 22 апреля 1996 года «О рынке ценных бумаг» (далее – Федеральный закон «О рынке ценных бумаг»), действующая в интересах других лиц, если такая</w:t>
      </w:r>
      <w:proofErr w:type="gramEnd"/>
      <w:r w:rsidRPr="00162925">
        <w:rPr>
          <w:rFonts w:ascii="Arial" w:hAnsi="Arial" w:cs="Arial"/>
          <w:sz w:val="20"/>
          <w:szCs w:val="20"/>
        </w:rPr>
        <w:t xml:space="preserve"> организация в соответствии с её личным законом о праве осуществлять учет и переход прав на ценные бумаги, которым открыты соответствующие счета депо в Депозитарии.</w:t>
      </w:r>
      <w:r w:rsidRPr="00162925">
        <w:rPr>
          <w:rFonts w:ascii="Arial" w:hAnsi="Arial" w:cs="Arial"/>
          <w:b/>
          <w:i/>
          <w:sz w:val="20"/>
          <w:szCs w:val="20"/>
        </w:rPr>
        <w:t xml:space="preserve"> </w:t>
      </w:r>
    </w:p>
    <w:p w:rsidR="00C71C12" w:rsidRPr="00162925" w:rsidRDefault="00F5773A" w:rsidP="00C71C12">
      <w:pPr>
        <w:pStyle w:val="a7"/>
        <w:tabs>
          <w:tab w:val="left" w:pos="1134"/>
        </w:tabs>
        <w:spacing w:before="0"/>
        <w:ind w:firstLine="567"/>
        <w:rPr>
          <w:rFonts w:ascii="Arial" w:hAnsi="Arial" w:cs="Arial"/>
          <w:sz w:val="20"/>
          <w:szCs w:val="20"/>
        </w:rPr>
      </w:pPr>
      <w:r w:rsidRPr="00162925">
        <w:rPr>
          <w:rFonts w:ascii="Arial" w:hAnsi="Arial" w:cs="Arial"/>
          <w:b/>
          <w:i/>
          <w:sz w:val="20"/>
          <w:szCs w:val="20"/>
        </w:rPr>
        <w:t xml:space="preserve">Депозитарий места хранения </w:t>
      </w:r>
      <w:r w:rsidRPr="00162925">
        <w:rPr>
          <w:rFonts w:ascii="Arial" w:hAnsi="Arial" w:cs="Arial"/>
          <w:sz w:val="20"/>
          <w:szCs w:val="20"/>
        </w:rPr>
        <w:t>– Депозитарий, в котором открыт счет депо номинального держателя Депозитарию-Депоненту.</w:t>
      </w:r>
    </w:p>
    <w:p w:rsidR="00A4027C"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Депозитарные операции</w:t>
      </w:r>
      <w:r w:rsidRPr="00162925">
        <w:rPr>
          <w:rFonts w:ascii="Arial" w:hAnsi="Arial" w:cs="Arial"/>
          <w:sz w:val="20"/>
          <w:szCs w:val="20"/>
        </w:rPr>
        <w:t xml:space="preserve"> - совокупность действий, осуществляемых Депозитарием</w:t>
      </w:r>
      <w:proofErr w:type="gramStart"/>
      <w:r w:rsidR="0092415C" w:rsidRPr="00162925">
        <w:rPr>
          <w:rFonts w:ascii="Arial" w:hAnsi="Arial" w:cs="Arial"/>
          <w:sz w:val="20"/>
          <w:szCs w:val="20"/>
        </w:rPr>
        <w:t xml:space="preserve"> </w:t>
      </w:r>
      <w:r w:rsidRPr="00162925">
        <w:rPr>
          <w:rFonts w:ascii="Arial" w:hAnsi="Arial" w:cs="Arial"/>
          <w:sz w:val="20"/>
          <w:szCs w:val="20"/>
        </w:rPr>
        <w:t>,</w:t>
      </w:r>
      <w:proofErr w:type="gramEnd"/>
      <w:r w:rsidRPr="00162925">
        <w:rPr>
          <w:rFonts w:ascii="Arial" w:hAnsi="Arial" w:cs="Arial"/>
          <w:sz w:val="20"/>
          <w:szCs w:val="20"/>
        </w:rPr>
        <w:t xml:space="preserve"> результатом которых является открытие (закрытие) счета депо (иного счета, субсчета, раздела счета), внесение записей по счету депо (иного счета, субсчета, раздела счета) или учетному регистру, выдача по поручению инициатора операции по счету депо (иному счету, субсчету, разделу счета) или учетному регистру.</w:t>
      </w:r>
    </w:p>
    <w:p w:rsidR="00C71C12" w:rsidRPr="00162925" w:rsidRDefault="00F5773A" w:rsidP="00C71C12">
      <w:pPr>
        <w:pStyle w:val="ConsPlusNormal"/>
        <w:ind w:firstLine="540"/>
      </w:pPr>
      <w:proofErr w:type="gramStart"/>
      <w:r w:rsidRPr="00162925">
        <w:rPr>
          <w:b/>
          <w:i/>
        </w:rPr>
        <w:t xml:space="preserve">Депонент </w:t>
      </w:r>
      <w:r w:rsidRPr="00162925">
        <w:t xml:space="preserve">– юридическое или физическое лицо, заключившее с Депозитарием Депозитарный договор, которому ценные бумаги принадлежат на праве собственности, ином вещном праве, праве залога, а также другой депозитарий (Депозитарий-депонент), заключивший с Депозитарием Договор о </w:t>
      </w:r>
      <w:proofErr w:type="spellStart"/>
      <w:r w:rsidRPr="00162925">
        <w:t>междепозитарных</w:t>
      </w:r>
      <w:proofErr w:type="spellEnd"/>
      <w:r w:rsidRPr="00162925">
        <w:t xml:space="preserve"> отношениях и выступающий в качестве Номинального держателя ценных бумаг своих клиентов, Доверительный управляющий, заключивший с Депозитарием Договор счета депо с Доверительным </w:t>
      </w:r>
      <w:r w:rsidRPr="00162925">
        <w:lastRenderedPageBreak/>
        <w:t>управляющим, Иностранный номинальный держатель, заключивший с</w:t>
      </w:r>
      <w:proofErr w:type="gramEnd"/>
      <w:r w:rsidRPr="00162925">
        <w:t xml:space="preserve"> Депозитарием Депозитарный договор с иностранным номинальным держателем</w:t>
      </w:r>
      <w:r w:rsidR="002B4011" w:rsidRPr="00162925">
        <w:t>,</w:t>
      </w:r>
      <w:r w:rsidR="00626E78" w:rsidRPr="00162925">
        <w:t>, Клиринговая организация, которой открыт Клиринговый счет депо</w:t>
      </w:r>
      <w:proofErr w:type="gramStart"/>
      <w:r w:rsidR="00626E78" w:rsidRPr="00162925">
        <w:t xml:space="preserve"> </w:t>
      </w:r>
      <w:r w:rsidRPr="00162925">
        <w:t>.</w:t>
      </w:r>
      <w:proofErr w:type="gramEnd"/>
    </w:p>
    <w:p w:rsidR="00C71C12" w:rsidRPr="00162925" w:rsidRDefault="00F5773A" w:rsidP="00B77BC9">
      <w:pPr>
        <w:pStyle w:val="a7"/>
        <w:tabs>
          <w:tab w:val="left" w:pos="1134"/>
        </w:tabs>
        <w:spacing w:before="0"/>
        <w:ind w:firstLine="567"/>
        <w:rPr>
          <w:rFonts w:ascii="Arial" w:hAnsi="Arial" w:cs="Arial"/>
          <w:sz w:val="20"/>
          <w:szCs w:val="20"/>
        </w:rPr>
      </w:pPr>
      <w:r w:rsidRPr="00162925">
        <w:rPr>
          <w:rFonts w:ascii="Arial" w:hAnsi="Arial" w:cs="Arial"/>
          <w:b/>
          <w:i/>
          <w:sz w:val="20"/>
          <w:szCs w:val="20"/>
        </w:rPr>
        <w:t>Доверительный управляющий</w:t>
      </w:r>
      <w:r w:rsidRPr="00162925">
        <w:rPr>
          <w:rFonts w:ascii="Arial" w:hAnsi="Arial" w:cs="Arial"/>
          <w:sz w:val="20"/>
          <w:szCs w:val="20"/>
        </w:rPr>
        <w:t xml:space="preserve"> – юридическое лицо, имеющее лицензию профессионального участника рынка ценных бумаг на осуществление деятельности по управлению ценными бумагами, осуществляющий доверительное управление ценными бумагами, переданными ему во владение на определенный срок и принадлежащими другому лицу, в интересах этого лица или указанных этим лицом третьих лиц.</w:t>
      </w:r>
    </w:p>
    <w:p w:rsidR="00A13C07" w:rsidRPr="00162925" w:rsidRDefault="00F5773A" w:rsidP="00127228">
      <w:pPr>
        <w:ind w:firstLine="567"/>
        <w:rPr>
          <w:rFonts w:ascii="Arial" w:hAnsi="Arial" w:cs="Arial"/>
        </w:rPr>
      </w:pPr>
      <w:r w:rsidRPr="00162925">
        <w:rPr>
          <w:rFonts w:ascii="Arial" w:hAnsi="Arial" w:cs="Arial"/>
          <w:b/>
          <w:i/>
        </w:rPr>
        <w:t xml:space="preserve">Договор о </w:t>
      </w:r>
      <w:proofErr w:type="spellStart"/>
      <w:r w:rsidRPr="00162925">
        <w:rPr>
          <w:rFonts w:ascii="Arial" w:hAnsi="Arial" w:cs="Arial"/>
          <w:b/>
          <w:i/>
        </w:rPr>
        <w:t>междепозитарных</w:t>
      </w:r>
      <w:proofErr w:type="spellEnd"/>
      <w:r w:rsidRPr="00162925">
        <w:rPr>
          <w:rFonts w:ascii="Arial" w:hAnsi="Arial" w:cs="Arial"/>
          <w:b/>
          <w:i/>
        </w:rPr>
        <w:t xml:space="preserve"> отношениях</w:t>
      </w:r>
      <w:r w:rsidRPr="00162925">
        <w:rPr>
          <w:rFonts w:ascii="Arial" w:hAnsi="Arial" w:cs="Arial"/>
        </w:rPr>
        <w:t xml:space="preserve">  </w:t>
      </w:r>
      <w:r w:rsidRPr="00162925">
        <w:rPr>
          <w:rFonts w:ascii="Arial" w:hAnsi="Arial" w:cs="Arial"/>
          <w:b/>
          <w:i/>
        </w:rPr>
        <w:t xml:space="preserve">(Депозитарный  договор о </w:t>
      </w:r>
      <w:proofErr w:type="spellStart"/>
      <w:r w:rsidRPr="00162925">
        <w:rPr>
          <w:rFonts w:ascii="Arial" w:hAnsi="Arial" w:cs="Arial"/>
          <w:b/>
          <w:i/>
        </w:rPr>
        <w:t>междепозитарных</w:t>
      </w:r>
      <w:proofErr w:type="spellEnd"/>
      <w:r w:rsidRPr="00162925">
        <w:rPr>
          <w:rFonts w:ascii="Arial" w:hAnsi="Arial" w:cs="Arial"/>
          <w:b/>
          <w:i/>
        </w:rPr>
        <w:t xml:space="preserve"> отношениях)</w:t>
      </w:r>
      <w:r w:rsidRPr="00162925">
        <w:rPr>
          <w:rFonts w:ascii="Arial" w:hAnsi="Arial" w:cs="Arial"/>
        </w:rPr>
        <w:t xml:space="preserve">  - договор об оказании услуг Депозитарием места хранения Депозитарию-Депоненту по хранению сертификатов ценных бумаг и (или) учету прав на ценные бумаги Депонентов Депозитария-Депонента.</w:t>
      </w:r>
    </w:p>
    <w:p w:rsidR="00C71C12" w:rsidRPr="00162925" w:rsidRDefault="00F5773A" w:rsidP="00127228">
      <w:pPr>
        <w:pStyle w:val="a7"/>
        <w:tabs>
          <w:tab w:val="left" w:pos="1134"/>
        </w:tabs>
        <w:spacing w:before="0"/>
        <w:ind w:firstLine="567"/>
        <w:rPr>
          <w:rFonts w:ascii="Arial" w:hAnsi="Arial" w:cs="Arial"/>
          <w:sz w:val="20"/>
          <w:szCs w:val="20"/>
        </w:rPr>
      </w:pPr>
      <w:r w:rsidRPr="00162925">
        <w:rPr>
          <w:rFonts w:ascii="Arial" w:hAnsi="Arial" w:cs="Arial"/>
          <w:b/>
          <w:i/>
          <w:sz w:val="20"/>
          <w:szCs w:val="20"/>
        </w:rPr>
        <w:t>Договор счета депо с Доверительным управляющим  (</w:t>
      </w:r>
      <w:r w:rsidRPr="00162925">
        <w:rPr>
          <w:rFonts w:ascii="Arial" w:hAnsi="Arial" w:cs="Arial"/>
          <w:b/>
          <w:sz w:val="20"/>
          <w:szCs w:val="20"/>
        </w:rPr>
        <w:t xml:space="preserve">Депозитарный договор с Доверительным  управляющим) </w:t>
      </w:r>
      <w:r w:rsidRPr="00162925">
        <w:rPr>
          <w:rFonts w:ascii="Arial" w:hAnsi="Arial" w:cs="Arial"/>
          <w:b/>
          <w:i/>
          <w:sz w:val="20"/>
          <w:szCs w:val="20"/>
        </w:rPr>
        <w:t xml:space="preserve"> – </w:t>
      </w:r>
      <w:r w:rsidRPr="00162925">
        <w:rPr>
          <w:rFonts w:ascii="Arial" w:hAnsi="Arial" w:cs="Arial"/>
          <w:sz w:val="20"/>
          <w:szCs w:val="20"/>
        </w:rPr>
        <w:t>договор, заключенным между Доверительным управляющим и Депозитарием, регулирующий отношения сторон в процессе Депозитарной деятельности.</w:t>
      </w:r>
    </w:p>
    <w:p w:rsidR="0092415C" w:rsidRPr="00162925" w:rsidRDefault="00F5773A" w:rsidP="009D6820">
      <w:pPr>
        <w:pStyle w:val="a7"/>
        <w:tabs>
          <w:tab w:val="left" w:pos="1134"/>
        </w:tabs>
        <w:spacing w:before="0"/>
        <w:ind w:firstLine="567"/>
        <w:rPr>
          <w:rFonts w:ascii="Arial" w:hAnsi="Arial" w:cs="Arial"/>
          <w:b/>
          <w:i/>
          <w:sz w:val="20"/>
          <w:szCs w:val="20"/>
        </w:rPr>
      </w:pPr>
      <w:r w:rsidRPr="00162925">
        <w:rPr>
          <w:rFonts w:ascii="Arial" w:hAnsi="Arial" w:cs="Arial"/>
          <w:b/>
          <w:i/>
          <w:sz w:val="20"/>
          <w:szCs w:val="20"/>
        </w:rPr>
        <w:t>Документарная форма эмиссионных ценных бумаг</w:t>
      </w:r>
      <w:r w:rsidRPr="00162925">
        <w:rPr>
          <w:rFonts w:ascii="Arial" w:hAnsi="Arial" w:cs="Arial"/>
          <w:i/>
          <w:sz w:val="20"/>
          <w:szCs w:val="20"/>
        </w:rPr>
        <w:t xml:space="preserve"> -</w:t>
      </w:r>
      <w:r w:rsidRPr="00162925">
        <w:rPr>
          <w:rFonts w:ascii="Arial" w:hAnsi="Arial" w:cs="Arial"/>
          <w:sz w:val="20"/>
          <w:szCs w:val="20"/>
        </w:rPr>
        <w:t xml:space="preserve"> форма эмиссионных ценных бумаг, при которой владелец устанавливается на основании предъявления оформленного надлежащим образом сертификата ценной бумаги или, в случае депонирования такового, на основании записи по счету депо.</w:t>
      </w:r>
      <w:r w:rsidRPr="00162925">
        <w:rPr>
          <w:rFonts w:ascii="Arial" w:hAnsi="Arial" w:cs="Arial"/>
          <w:b/>
          <w:i/>
          <w:sz w:val="20"/>
          <w:szCs w:val="20"/>
        </w:rPr>
        <w:t xml:space="preserve"> </w:t>
      </w:r>
    </w:p>
    <w:p w:rsidR="008260F7" w:rsidRDefault="008260F7"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Закон о клиринге</w:t>
      </w:r>
      <w:r w:rsidRPr="00162925">
        <w:rPr>
          <w:rFonts w:ascii="Arial" w:hAnsi="Arial" w:cs="Arial"/>
          <w:sz w:val="20"/>
          <w:szCs w:val="20"/>
        </w:rPr>
        <w:tab/>
        <w:t>Федеральный закон от 07.02.2011 № 7-ФЗ «О клиринге, клиринговой деятельности и центральном контрагенте».</w:t>
      </w:r>
    </w:p>
    <w:p w:rsidR="00E12681" w:rsidRDefault="00E12681" w:rsidP="00E12681">
      <w:pPr>
        <w:pStyle w:val="a7"/>
        <w:tabs>
          <w:tab w:val="left" w:pos="1134"/>
        </w:tabs>
        <w:spacing w:before="0"/>
        <w:ind w:firstLine="567"/>
        <w:rPr>
          <w:rFonts w:ascii="Arial" w:hAnsi="Arial" w:cs="Arial"/>
          <w:b/>
          <w:i/>
          <w:color w:val="000000"/>
          <w:sz w:val="20"/>
          <w:szCs w:val="20"/>
        </w:rPr>
      </w:pPr>
      <w:proofErr w:type="gramStart"/>
      <w:r w:rsidRPr="00BB530D">
        <w:rPr>
          <w:rFonts w:ascii="Arial" w:hAnsi="Arial" w:cs="Arial"/>
          <w:b/>
          <w:i/>
          <w:color w:val="000000"/>
          <w:sz w:val="20"/>
          <w:szCs w:val="20"/>
        </w:rPr>
        <w:t>И</w:t>
      </w:r>
      <w:r>
        <w:rPr>
          <w:rFonts w:ascii="Arial" w:hAnsi="Arial" w:cs="Arial"/>
          <w:b/>
          <w:i/>
          <w:color w:val="000000"/>
          <w:sz w:val="20"/>
          <w:szCs w:val="20"/>
        </w:rPr>
        <w:t>дентификация в соответствии с Федеральным Законом 115-ФЗ</w:t>
      </w:r>
      <w:r w:rsidRPr="00BB530D">
        <w:rPr>
          <w:rFonts w:ascii="Arial" w:hAnsi="Arial" w:cs="Arial"/>
          <w:b/>
          <w:i/>
          <w:color w:val="000000"/>
          <w:sz w:val="20"/>
          <w:szCs w:val="20"/>
        </w:rPr>
        <w:t xml:space="preserve"> </w:t>
      </w:r>
      <w:r w:rsidRPr="00BB530D">
        <w:rPr>
          <w:rFonts w:ascii="Arial" w:hAnsi="Arial" w:cs="Arial"/>
          <w:color w:val="000000"/>
          <w:sz w:val="20"/>
          <w:szCs w:val="20"/>
        </w:rPr>
        <w:t xml:space="preserve">– </w:t>
      </w:r>
      <w:r>
        <w:rPr>
          <w:rFonts w:ascii="Arial" w:hAnsi="Arial" w:cs="Arial"/>
          <w:color w:val="000000"/>
          <w:sz w:val="20"/>
          <w:szCs w:val="20"/>
        </w:rPr>
        <w:t xml:space="preserve">совокупность мероприятий по установлению определенных </w:t>
      </w:r>
      <w:r w:rsidRPr="00BB530D">
        <w:rPr>
          <w:rFonts w:ascii="Arial" w:hAnsi="Arial" w:cs="Arial"/>
          <w:color w:val="000000"/>
          <w:sz w:val="20"/>
          <w:szCs w:val="20"/>
        </w:rPr>
        <w:t>Федеральн</w:t>
      </w:r>
      <w:r>
        <w:rPr>
          <w:rFonts w:ascii="Arial" w:hAnsi="Arial" w:cs="Arial"/>
          <w:color w:val="000000"/>
          <w:sz w:val="20"/>
          <w:szCs w:val="20"/>
        </w:rPr>
        <w:t>ым</w:t>
      </w:r>
      <w:r w:rsidRPr="00BB530D">
        <w:rPr>
          <w:rFonts w:ascii="Arial" w:hAnsi="Arial" w:cs="Arial"/>
          <w:color w:val="000000"/>
          <w:sz w:val="20"/>
          <w:szCs w:val="20"/>
        </w:rPr>
        <w:t xml:space="preserve"> закон</w:t>
      </w:r>
      <w:r>
        <w:rPr>
          <w:rFonts w:ascii="Arial" w:hAnsi="Arial" w:cs="Arial"/>
          <w:color w:val="000000"/>
          <w:sz w:val="20"/>
          <w:szCs w:val="20"/>
        </w:rPr>
        <w:t>ом</w:t>
      </w:r>
      <w:r w:rsidRPr="00BB530D">
        <w:rPr>
          <w:rFonts w:ascii="Arial" w:hAnsi="Arial" w:cs="Arial"/>
          <w:color w:val="000000"/>
          <w:sz w:val="20"/>
          <w:szCs w:val="20"/>
        </w:rPr>
        <w:t xml:space="preserve"> от 07.08.2001 N 115-ФЗ "О противодействии легализации (отмыванию) доходов, полученных преступным путем, и финансированию терроризма"</w:t>
      </w:r>
      <w:r>
        <w:rPr>
          <w:rFonts w:ascii="Arial" w:hAnsi="Arial" w:cs="Arial"/>
          <w:color w:val="000000"/>
          <w:sz w:val="20"/>
          <w:szCs w:val="20"/>
        </w:rPr>
        <w:t xml:space="preserve"> сведений о клиентах, их представителях, </w:t>
      </w:r>
      <w:proofErr w:type="spellStart"/>
      <w:r>
        <w:rPr>
          <w:rFonts w:ascii="Arial" w:hAnsi="Arial" w:cs="Arial"/>
          <w:color w:val="000000"/>
          <w:sz w:val="20"/>
          <w:szCs w:val="20"/>
        </w:rPr>
        <w:t>выгодоприобретателях</w:t>
      </w:r>
      <w:proofErr w:type="spellEnd"/>
      <w:r>
        <w:rPr>
          <w:rFonts w:ascii="Arial" w:hAnsi="Arial" w:cs="Arial"/>
          <w:color w:val="000000"/>
          <w:sz w:val="20"/>
          <w:szCs w:val="20"/>
        </w:rPr>
        <w:t xml:space="preserve">, </w:t>
      </w:r>
      <w:proofErr w:type="spellStart"/>
      <w:r>
        <w:rPr>
          <w:rFonts w:ascii="Arial" w:hAnsi="Arial" w:cs="Arial"/>
          <w:color w:val="000000"/>
          <w:sz w:val="20"/>
          <w:szCs w:val="20"/>
        </w:rPr>
        <w:t>бенефициарных</w:t>
      </w:r>
      <w:proofErr w:type="spellEnd"/>
      <w:r>
        <w:rPr>
          <w:rFonts w:ascii="Arial" w:hAnsi="Arial" w:cs="Arial"/>
          <w:color w:val="000000"/>
          <w:sz w:val="20"/>
          <w:szCs w:val="20"/>
        </w:rPr>
        <w:t xml:space="preserve"> владельцах и подтверждению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roofErr w:type="gramEnd"/>
    </w:p>
    <w:p w:rsidR="0092415C"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 xml:space="preserve">Инициатор депозитарной операции </w:t>
      </w:r>
      <w:r w:rsidRPr="00162925">
        <w:rPr>
          <w:rFonts w:ascii="Arial" w:hAnsi="Arial" w:cs="Arial"/>
          <w:sz w:val="20"/>
          <w:szCs w:val="20"/>
        </w:rPr>
        <w:t xml:space="preserve">– Депонент, эмитент, Депозитарий, </w:t>
      </w:r>
      <w:proofErr w:type="spellStart"/>
      <w:r w:rsidRPr="00162925">
        <w:rPr>
          <w:rFonts w:ascii="Arial" w:hAnsi="Arial" w:cs="Arial"/>
          <w:sz w:val="20"/>
          <w:szCs w:val="20"/>
        </w:rPr>
        <w:t>Реестродержатель</w:t>
      </w:r>
      <w:proofErr w:type="spellEnd"/>
      <w:r w:rsidRPr="00162925">
        <w:rPr>
          <w:rFonts w:ascii="Arial" w:hAnsi="Arial" w:cs="Arial"/>
          <w:sz w:val="20"/>
          <w:szCs w:val="20"/>
        </w:rPr>
        <w:t xml:space="preserve">, Депозитарий места хранения или иностранная организация, осуществляющая учет прав на ценные бумаги, в котором находятся сертификаты ценных бумаг и (или) учитываются права на ценные бумаги Депонентов Депозитария, государственные органы или уполномоченные ими лица, Банк России, а также расчетный депозитарий, клиринговая организация. </w:t>
      </w:r>
    </w:p>
    <w:p w:rsidR="0092415C"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Инвентарные операции</w:t>
      </w:r>
      <w:r w:rsidRPr="00162925">
        <w:rPr>
          <w:rFonts w:ascii="Arial" w:hAnsi="Arial" w:cs="Arial"/>
          <w:sz w:val="20"/>
          <w:szCs w:val="20"/>
        </w:rPr>
        <w:t xml:space="preserve"> – вид депозитарных операций, изменяющих остатки ценных бумаг на счетах депо </w:t>
      </w:r>
      <w:r w:rsidR="00292072" w:rsidRPr="00162925">
        <w:rPr>
          <w:rFonts w:ascii="Arial" w:hAnsi="Arial" w:cs="Arial"/>
          <w:sz w:val="20"/>
          <w:szCs w:val="20"/>
        </w:rPr>
        <w:t xml:space="preserve">/субсчетах депо </w:t>
      </w:r>
      <w:r w:rsidRPr="00162925">
        <w:rPr>
          <w:rFonts w:ascii="Arial" w:hAnsi="Arial" w:cs="Arial"/>
          <w:sz w:val="20"/>
          <w:szCs w:val="20"/>
        </w:rPr>
        <w:t>в Депозитарии.</w:t>
      </w:r>
    </w:p>
    <w:p w:rsidR="004529F8" w:rsidRPr="00162925" w:rsidRDefault="00F5773A" w:rsidP="009D6820">
      <w:pPr>
        <w:pStyle w:val="a7"/>
        <w:tabs>
          <w:tab w:val="left" w:pos="1134"/>
        </w:tabs>
        <w:spacing w:before="0"/>
        <w:ind w:firstLine="567"/>
        <w:rPr>
          <w:rFonts w:ascii="Arial" w:hAnsi="Arial" w:cs="Arial"/>
          <w:i/>
          <w:sz w:val="20"/>
          <w:szCs w:val="20"/>
        </w:rPr>
      </w:pPr>
      <w:r w:rsidRPr="00162925">
        <w:rPr>
          <w:rFonts w:ascii="Arial" w:hAnsi="Arial" w:cs="Arial"/>
          <w:b/>
          <w:i/>
          <w:sz w:val="20"/>
          <w:szCs w:val="20"/>
        </w:rPr>
        <w:t>Индивидуальный счет</w:t>
      </w:r>
      <w:r w:rsidRPr="00162925">
        <w:rPr>
          <w:rFonts w:ascii="Arial" w:hAnsi="Arial" w:cs="Arial"/>
          <w:b/>
          <w:sz w:val="20"/>
          <w:szCs w:val="20"/>
        </w:rPr>
        <w:t xml:space="preserve"> </w:t>
      </w:r>
      <w:r w:rsidRPr="00162925">
        <w:rPr>
          <w:rFonts w:ascii="Arial" w:hAnsi="Arial" w:cs="Arial"/>
          <w:sz w:val="20"/>
          <w:szCs w:val="20"/>
        </w:rPr>
        <w:t>-</w:t>
      </w:r>
      <w:r w:rsidRPr="00162925">
        <w:rPr>
          <w:rFonts w:ascii="Arial" w:hAnsi="Arial" w:cs="Arial"/>
          <w:i/>
          <w:sz w:val="20"/>
          <w:szCs w:val="20"/>
        </w:rPr>
        <w:t xml:space="preserve"> </w:t>
      </w:r>
      <w:r w:rsidRPr="00162925">
        <w:rPr>
          <w:rFonts w:ascii="Arial" w:hAnsi="Arial" w:cs="Arial"/>
          <w:sz w:val="20"/>
          <w:szCs w:val="20"/>
        </w:rPr>
        <w:t>счет, открываемый в МРКЦ для обособленного учета ценных бумаг и денежных средств Депонента. Счет открывается на имя Депозитария места хранения, уполномоченного открывать счета в МРКЦ</w:t>
      </w:r>
    </w:p>
    <w:p w:rsidR="00C71C12" w:rsidRPr="00162925" w:rsidRDefault="00F5773A" w:rsidP="009D6820">
      <w:pPr>
        <w:pStyle w:val="a7"/>
        <w:tabs>
          <w:tab w:val="left" w:pos="1134"/>
        </w:tabs>
        <w:spacing w:before="0"/>
        <w:ind w:firstLine="567"/>
        <w:rPr>
          <w:rFonts w:ascii="Arial" w:hAnsi="Arial" w:cs="Arial"/>
          <w:i/>
          <w:sz w:val="20"/>
          <w:szCs w:val="20"/>
        </w:rPr>
      </w:pPr>
      <w:r w:rsidRPr="00162925">
        <w:rPr>
          <w:rFonts w:ascii="Arial" w:hAnsi="Arial" w:cs="Arial"/>
          <w:b/>
          <w:i/>
          <w:sz w:val="20"/>
          <w:szCs w:val="20"/>
        </w:rPr>
        <w:t>Иностранный номинальный держатель</w:t>
      </w:r>
      <w:r w:rsidRPr="00162925">
        <w:rPr>
          <w:rFonts w:ascii="Arial" w:hAnsi="Arial" w:cs="Arial"/>
          <w:i/>
          <w:sz w:val="20"/>
          <w:szCs w:val="20"/>
        </w:rPr>
        <w:t xml:space="preserve"> </w:t>
      </w:r>
      <w:r w:rsidRPr="00162925">
        <w:rPr>
          <w:rFonts w:ascii="Arial" w:hAnsi="Arial" w:cs="Arial"/>
          <w:sz w:val="20"/>
          <w:szCs w:val="20"/>
        </w:rPr>
        <w:t xml:space="preserve">- иностранная организация, местом учреждения которой является государство, указанное в подпунктах 1 и 2 пункта 2 статьи 51.1. Федерального закона «О рынке ценных бумаг», в </w:t>
      </w:r>
      <w:proofErr w:type="gramStart"/>
      <w:r w:rsidRPr="00162925">
        <w:rPr>
          <w:rFonts w:ascii="Arial" w:hAnsi="Arial" w:cs="Arial"/>
          <w:sz w:val="20"/>
          <w:szCs w:val="20"/>
        </w:rPr>
        <w:t>соответствии</w:t>
      </w:r>
      <w:proofErr w:type="gramEnd"/>
      <w:r w:rsidRPr="00162925">
        <w:rPr>
          <w:rFonts w:ascii="Arial" w:hAnsi="Arial" w:cs="Arial"/>
          <w:sz w:val="20"/>
          <w:szCs w:val="20"/>
        </w:rPr>
        <w:t xml:space="preserve"> с личным законом которого данная организация вправе осуществлять учет и переход прав на ценные бумаги.</w:t>
      </w:r>
      <w:r w:rsidRPr="00162925">
        <w:rPr>
          <w:rFonts w:ascii="Arial" w:hAnsi="Arial" w:cs="Arial"/>
          <w:i/>
          <w:sz w:val="20"/>
          <w:szCs w:val="20"/>
        </w:rPr>
        <w:t xml:space="preserve">  </w:t>
      </w:r>
    </w:p>
    <w:p w:rsidR="00F053C8" w:rsidRPr="00162925" w:rsidRDefault="00F5773A" w:rsidP="008B44D5">
      <w:pPr>
        <w:pStyle w:val="affa"/>
        <w:spacing w:before="60"/>
        <w:ind w:firstLine="0"/>
        <w:rPr>
          <w:rFonts w:ascii="Arial" w:hAnsi="Arial" w:cs="Arial"/>
          <w:i/>
          <w:sz w:val="20"/>
        </w:rPr>
      </w:pPr>
      <w:r w:rsidRPr="00162925">
        <w:rPr>
          <w:rFonts w:ascii="Arial" w:hAnsi="Arial" w:cs="Arial"/>
          <w:b/>
          <w:i/>
          <w:sz w:val="20"/>
        </w:rPr>
        <w:t xml:space="preserve">          Иностранная ценная бумага</w:t>
      </w:r>
      <w:r w:rsidRPr="00162925">
        <w:rPr>
          <w:rFonts w:ascii="Arial" w:hAnsi="Arial" w:cs="Arial"/>
          <w:i/>
          <w:sz w:val="20"/>
        </w:rPr>
        <w:t xml:space="preserve"> -  </w:t>
      </w:r>
      <w:r w:rsidRPr="00162925">
        <w:rPr>
          <w:rFonts w:ascii="Arial" w:hAnsi="Arial" w:cs="Arial"/>
          <w:sz w:val="20"/>
        </w:rPr>
        <w:t>иностранные финансовые инструменты, допущенные к обращению в Российской Федерации в качестве ценных бумаг иностранных эмитентов в соответствии с пунктом 1 статьи 51 Федерального закона «О рынке ценных бумаг».</w:t>
      </w:r>
    </w:p>
    <w:p w:rsidR="0092415C"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 xml:space="preserve">Информационные операции </w:t>
      </w:r>
      <w:r w:rsidRPr="00162925">
        <w:rPr>
          <w:rFonts w:ascii="Arial" w:hAnsi="Arial" w:cs="Arial"/>
          <w:sz w:val="20"/>
          <w:szCs w:val="20"/>
        </w:rPr>
        <w:t>– вид депозитарных операций, связанных с формированием по требованию Инициатора депозитарной операции отчетов и выписок со счета депо и иных учетных регистров Депозитария, или о выполнении Депозитарных операций.</w:t>
      </w:r>
    </w:p>
    <w:p w:rsidR="0092415C"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sz w:val="20"/>
          <w:szCs w:val="20"/>
        </w:rPr>
        <w:t>Квалифицированный инвестор</w:t>
      </w:r>
      <w:r w:rsidRPr="00162925">
        <w:rPr>
          <w:rFonts w:ascii="Arial" w:hAnsi="Arial" w:cs="Arial"/>
          <w:sz w:val="20"/>
          <w:szCs w:val="20"/>
        </w:rPr>
        <w:t xml:space="preserve"> – лицо, являющееся или признанное квалифицированным инвестором в соответствии с Федеральным законом «О рынке ценных бумаг» или Регламентом признания лиц квалифицированными инвесторами ПАО «Бест </w:t>
      </w:r>
      <w:proofErr w:type="spellStart"/>
      <w:r w:rsidRPr="00162925">
        <w:rPr>
          <w:rFonts w:ascii="Arial" w:hAnsi="Arial" w:cs="Arial"/>
          <w:sz w:val="20"/>
          <w:szCs w:val="20"/>
        </w:rPr>
        <w:t>Эффортс</w:t>
      </w:r>
      <w:proofErr w:type="spellEnd"/>
      <w:r w:rsidRPr="00162925">
        <w:rPr>
          <w:rFonts w:ascii="Arial" w:hAnsi="Arial" w:cs="Arial"/>
          <w:sz w:val="20"/>
          <w:szCs w:val="20"/>
        </w:rPr>
        <w:t xml:space="preserve"> Банк».</w:t>
      </w:r>
    </w:p>
    <w:p w:rsidR="00B44957" w:rsidRPr="00162925" w:rsidRDefault="00B44957" w:rsidP="009D6820">
      <w:pPr>
        <w:pStyle w:val="a7"/>
        <w:tabs>
          <w:tab w:val="left" w:pos="1134"/>
        </w:tabs>
        <w:spacing w:before="0"/>
        <w:ind w:firstLine="567"/>
        <w:rPr>
          <w:rFonts w:ascii="Arial" w:hAnsi="Arial" w:cs="Arial"/>
          <w:sz w:val="20"/>
          <w:szCs w:val="20"/>
        </w:rPr>
      </w:pPr>
      <w:r w:rsidRPr="00162925">
        <w:rPr>
          <w:rFonts w:ascii="Arial" w:hAnsi="Arial" w:cs="Arial"/>
          <w:b/>
          <w:sz w:val="20"/>
          <w:szCs w:val="20"/>
        </w:rPr>
        <w:t>Клиринговые счета депо</w:t>
      </w:r>
      <w:r w:rsidR="009E682A" w:rsidRPr="00162925">
        <w:rPr>
          <w:rFonts w:ascii="Arial" w:hAnsi="Arial" w:cs="Arial"/>
          <w:b/>
          <w:sz w:val="20"/>
          <w:szCs w:val="20"/>
        </w:rPr>
        <w:t xml:space="preserve"> </w:t>
      </w:r>
      <w:r w:rsidRPr="00162925">
        <w:rPr>
          <w:rFonts w:ascii="Arial" w:hAnsi="Arial" w:cs="Arial"/>
          <w:b/>
          <w:sz w:val="20"/>
          <w:szCs w:val="20"/>
        </w:rPr>
        <w:t xml:space="preserve">- счета депо, </w:t>
      </w:r>
      <w:r w:rsidRPr="00162925">
        <w:rPr>
          <w:rFonts w:ascii="Arial" w:hAnsi="Arial" w:cs="Arial"/>
          <w:sz w:val="20"/>
          <w:szCs w:val="20"/>
        </w:rPr>
        <w:t>предназначенные  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возникших по договору имущественного пула в соответствии со статьей 16 Закона о клиринге.</w:t>
      </w:r>
    </w:p>
    <w:p w:rsidR="0092415C" w:rsidRPr="00162925" w:rsidRDefault="00F5773A" w:rsidP="009D6820">
      <w:pPr>
        <w:pStyle w:val="a7"/>
        <w:tabs>
          <w:tab w:val="left" w:pos="1134"/>
        </w:tabs>
        <w:spacing w:before="0"/>
        <w:ind w:firstLine="567"/>
        <w:rPr>
          <w:rFonts w:ascii="Arial" w:hAnsi="Arial" w:cs="Arial"/>
          <w:i/>
          <w:sz w:val="20"/>
          <w:szCs w:val="20"/>
        </w:rPr>
      </w:pPr>
      <w:r w:rsidRPr="00162925">
        <w:rPr>
          <w:rFonts w:ascii="Arial" w:hAnsi="Arial" w:cs="Arial"/>
          <w:b/>
          <w:i/>
          <w:sz w:val="20"/>
          <w:szCs w:val="20"/>
        </w:rPr>
        <w:t>Комплексная операция</w:t>
      </w:r>
      <w:r w:rsidRPr="00162925">
        <w:rPr>
          <w:rFonts w:ascii="Arial" w:hAnsi="Arial" w:cs="Arial"/>
          <w:i/>
          <w:sz w:val="20"/>
          <w:szCs w:val="20"/>
        </w:rPr>
        <w:t xml:space="preserve"> </w:t>
      </w:r>
      <w:r w:rsidRPr="00162925">
        <w:rPr>
          <w:rFonts w:ascii="Arial" w:hAnsi="Arial" w:cs="Arial"/>
          <w:sz w:val="20"/>
          <w:szCs w:val="20"/>
        </w:rPr>
        <w:t>- операция, включающая в себя в качестве составляющих элементов операции различных классов - инвентарные, административные, информационные.</w:t>
      </w:r>
      <w:r w:rsidRPr="00162925">
        <w:rPr>
          <w:rFonts w:ascii="Arial" w:hAnsi="Arial" w:cs="Arial"/>
          <w:i/>
          <w:sz w:val="20"/>
          <w:szCs w:val="20"/>
        </w:rPr>
        <w:t xml:space="preserve"> </w:t>
      </w:r>
    </w:p>
    <w:p w:rsidR="00130DD7" w:rsidRPr="00162925" w:rsidRDefault="00F5773A" w:rsidP="00E144A7">
      <w:pPr>
        <w:autoSpaceDE w:val="0"/>
        <w:autoSpaceDN w:val="0"/>
        <w:adjustRightInd w:val="0"/>
        <w:ind w:firstLine="540"/>
        <w:rPr>
          <w:rFonts w:ascii="Arial" w:hAnsi="Arial" w:cs="Arial"/>
        </w:rPr>
      </w:pPr>
      <w:r w:rsidRPr="00162925">
        <w:rPr>
          <w:rFonts w:ascii="Arial" w:hAnsi="Arial" w:cs="Arial"/>
          <w:b/>
          <w:i/>
        </w:rPr>
        <w:t>Казначейский счет депо эмитента (лица, обязанного по ценным бумагам)</w:t>
      </w:r>
      <w:r w:rsidRPr="00162925">
        <w:rPr>
          <w:rFonts w:ascii="Arial" w:hAnsi="Arial" w:cs="Arial"/>
          <w:i/>
        </w:rPr>
        <w:t xml:space="preserve"> </w:t>
      </w:r>
      <w:r w:rsidRPr="00162925">
        <w:rPr>
          <w:rFonts w:ascii="Arial" w:hAnsi="Arial" w:cs="Arial"/>
          <w:b/>
          <w:i/>
        </w:rPr>
        <w:t xml:space="preserve"> </w:t>
      </w:r>
      <w:r w:rsidRPr="00162925">
        <w:rPr>
          <w:rFonts w:ascii="Arial" w:hAnsi="Arial" w:cs="Arial"/>
        </w:rPr>
        <w:t>– счет депо, на который зачисляются ценные бумаги, размещенные (выданные) эмитентом и приобретаемые им при их обращении.</w:t>
      </w:r>
    </w:p>
    <w:p w:rsidR="00FC0BDF" w:rsidRPr="00162925" w:rsidRDefault="00FC0BDF" w:rsidP="00E144A7">
      <w:pPr>
        <w:autoSpaceDE w:val="0"/>
        <w:autoSpaceDN w:val="0"/>
        <w:adjustRightInd w:val="0"/>
        <w:ind w:firstLine="540"/>
        <w:rPr>
          <w:rFonts w:ascii="Arial" w:hAnsi="Arial" w:cs="Arial"/>
          <w:i/>
        </w:rPr>
      </w:pPr>
      <w:r w:rsidRPr="00162925">
        <w:rPr>
          <w:rFonts w:ascii="Arial" w:hAnsi="Arial" w:cs="Arial"/>
          <w:b/>
          <w:bCs/>
        </w:rPr>
        <w:t xml:space="preserve">Клиенты </w:t>
      </w:r>
      <w:r w:rsidRPr="00162925">
        <w:rPr>
          <w:rFonts w:ascii="Arial" w:hAnsi="Arial" w:cs="Arial"/>
        </w:rPr>
        <w:t xml:space="preserve">Депозитария </w:t>
      </w:r>
      <w:r w:rsidRPr="00162925">
        <w:rPr>
          <w:rFonts w:ascii="Arial" w:hAnsi="Arial" w:cs="Arial"/>
          <w:b/>
          <w:bCs/>
        </w:rPr>
        <w:t xml:space="preserve">- </w:t>
      </w:r>
      <w:r w:rsidRPr="00162925">
        <w:rPr>
          <w:rFonts w:ascii="Arial" w:hAnsi="Arial" w:cs="Arial"/>
        </w:rPr>
        <w:t>лица, на имя которых открываются субсчета депо к клиринговому счету депо.</w:t>
      </w:r>
    </w:p>
    <w:p w:rsidR="007351E9" w:rsidRPr="00162925" w:rsidRDefault="00F5773A" w:rsidP="009D6820">
      <w:pPr>
        <w:pStyle w:val="a7"/>
        <w:tabs>
          <w:tab w:val="left" w:pos="1134"/>
        </w:tabs>
        <w:spacing w:before="0"/>
        <w:ind w:firstLine="567"/>
        <w:rPr>
          <w:rFonts w:ascii="Arial" w:hAnsi="Arial" w:cs="Arial"/>
          <w:i/>
          <w:sz w:val="20"/>
          <w:szCs w:val="20"/>
        </w:rPr>
      </w:pPr>
      <w:proofErr w:type="gramStart"/>
      <w:r w:rsidRPr="00162925">
        <w:rPr>
          <w:rFonts w:ascii="Arial" w:hAnsi="Arial" w:cs="Arial"/>
          <w:b/>
          <w:i/>
          <w:sz w:val="20"/>
          <w:szCs w:val="20"/>
        </w:rPr>
        <w:t xml:space="preserve">Личный </w:t>
      </w:r>
      <w:r w:rsidRPr="00162925">
        <w:rPr>
          <w:rFonts w:ascii="Arial" w:hAnsi="Arial" w:cs="Arial"/>
          <w:b/>
          <w:sz w:val="20"/>
          <w:szCs w:val="20"/>
        </w:rPr>
        <w:t>кабинет</w:t>
      </w:r>
      <w:r w:rsidRPr="00162925">
        <w:rPr>
          <w:rFonts w:ascii="Arial" w:hAnsi="Arial" w:cs="Arial"/>
          <w:sz w:val="20"/>
          <w:szCs w:val="20"/>
        </w:rPr>
        <w:t xml:space="preserve"> – программа для ЭВМ, размещенная на странице сайта в информационно</w:t>
      </w:r>
      <w:r w:rsidRPr="00162925">
        <w:rPr>
          <w:rFonts w:ascii="Arial" w:hAnsi="Arial" w:cs="Arial"/>
          <w:sz w:val="20"/>
          <w:szCs w:val="20"/>
        </w:rPr>
        <w:softHyphen/>
        <w:t xml:space="preserve">-телекоммуникационной сети "Интернет" </w:t>
      </w:r>
      <w:hyperlink r:id="rId8" w:history="1">
        <w:r w:rsidRPr="00162925">
          <w:rPr>
            <w:rFonts w:ascii="Arial" w:hAnsi="Arial" w:cs="Arial"/>
            <w:sz w:val="20"/>
            <w:szCs w:val="20"/>
          </w:rPr>
          <w:t>https://lkb.besteffortsbank.ru</w:t>
        </w:r>
      </w:hyperlink>
      <w:r w:rsidRPr="00162925">
        <w:rPr>
          <w:rFonts w:ascii="Arial" w:hAnsi="Arial" w:cs="Arial"/>
          <w:sz w:val="20"/>
          <w:szCs w:val="20"/>
        </w:rPr>
        <w:t xml:space="preserve">, доступ к которой осуществляется в </w:t>
      </w:r>
      <w:r w:rsidRPr="00162925">
        <w:rPr>
          <w:rFonts w:ascii="Arial" w:hAnsi="Arial" w:cs="Arial"/>
          <w:sz w:val="20"/>
          <w:szCs w:val="20"/>
        </w:rPr>
        <w:lastRenderedPageBreak/>
        <w:t xml:space="preserve">порядке, указанном в Соглашении об использовании электронной подписи при оказании  ПАО «Бест </w:t>
      </w:r>
      <w:proofErr w:type="spellStart"/>
      <w:r w:rsidRPr="00162925">
        <w:rPr>
          <w:rFonts w:ascii="Arial" w:hAnsi="Arial" w:cs="Arial"/>
          <w:sz w:val="20"/>
          <w:szCs w:val="20"/>
        </w:rPr>
        <w:t>Эффортс</w:t>
      </w:r>
      <w:proofErr w:type="spellEnd"/>
      <w:r w:rsidRPr="00162925">
        <w:rPr>
          <w:rFonts w:ascii="Arial" w:hAnsi="Arial" w:cs="Arial"/>
          <w:sz w:val="20"/>
          <w:szCs w:val="20"/>
        </w:rPr>
        <w:t xml:space="preserve"> Банк» депозитарных услуг (Публичная оферта), предназначенная для дистанционного заключения физическим лицом, являющимся гражданином Российской Федерации, Депозитарного договора с использованием информационно</w:t>
      </w:r>
      <w:r w:rsidRPr="00162925">
        <w:rPr>
          <w:rFonts w:ascii="Arial" w:hAnsi="Arial" w:cs="Arial"/>
          <w:sz w:val="20"/>
          <w:szCs w:val="20"/>
        </w:rPr>
        <w:softHyphen/>
        <w:t>-телекоммуникационной сети «Интернет».</w:t>
      </w:r>
      <w:proofErr w:type="gramEnd"/>
    </w:p>
    <w:p w:rsidR="0092415C" w:rsidRPr="00162925" w:rsidRDefault="00F5773A" w:rsidP="00624A83">
      <w:pPr>
        <w:pStyle w:val="a7"/>
        <w:tabs>
          <w:tab w:val="left" w:pos="1134"/>
        </w:tabs>
        <w:spacing w:before="0"/>
        <w:ind w:firstLine="567"/>
        <w:rPr>
          <w:rFonts w:ascii="Arial" w:hAnsi="Arial" w:cs="Arial"/>
          <w:i/>
          <w:sz w:val="20"/>
          <w:szCs w:val="20"/>
        </w:rPr>
      </w:pPr>
      <w:r w:rsidRPr="00162925">
        <w:rPr>
          <w:rFonts w:ascii="Arial" w:hAnsi="Arial" w:cs="Arial"/>
          <w:b/>
          <w:i/>
          <w:sz w:val="20"/>
          <w:szCs w:val="20"/>
        </w:rPr>
        <w:t xml:space="preserve">Место хранения – </w:t>
      </w:r>
      <w:r w:rsidRPr="00162925">
        <w:rPr>
          <w:rFonts w:ascii="Arial" w:hAnsi="Arial" w:cs="Arial"/>
          <w:sz w:val="20"/>
          <w:szCs w:val="20"/>
        </w:rPr>
        <w:t xml:space="preserve">хранилище Депозитария, внешнее (по отношению к Депозитарию) хранилище, </w:t>
      </w:r>
      <w:proofErr w:type="spellStart"/>
      <w:r w:rsidRPr="00162925">
        <w:rPr>
          <w:rFonts w:ascii="Arial" w:hAnsi="Arial" w:cs="Arial"/>
          <w:sz w:val="20"/>
          <w:szCs w:val="20"/>
        </w:rPr>
        <w:t>Реестродержатель</w:t>
      </w:r>
      <w:proofErr w:type="spellEnd"/>
      <w:r w:rsidRPr="00162925">
        <w:rPr>
          <w:rFonts w:ascii="Arial" w:hAnsi="Arial" w:cs="Arial"/>
          <w:sz w:val="20"/>
          <w:szCs w:val="20"/>
        </w:rPr>
        <w:t>, Депозитарий места хранения или иностранная организация, осуществляющая учет прав на ценные бумаги, в котором находятся сертификаты ценных бумаг и (или) учитываются права на ценные бумаги Депонентов Депозитария.</w:t>
      </w:r>
      <w:r w:rsidRPr="00162925">
        <w:rPr>
          <w:rFonts w:ascii="Arial" w:hAnsi="Arial" w:cs="Arial"/>
          <w:i/>
          <w:sz w:val="20"/>
          <w:szCs w:val="20"/>
        </w:rPr>
        <w:t xml:space="preserve"> </w:t>
      </w:r>
    </w:p>
    <w:p w:rsidR="00257286" w:rsidRPr="00162925" w:rsidRDefault="00F5773A" w:rsidP="004529F8">
      <w:pPr>
        <w:rPr>
          <w:rFonts w:ascii="Arial" w:hAnsi="Arial" w:cs="Arial"/>
        </w:rPr>
      </w:pPr>
      <w:r w:rsidRPr="00162925">
        <w:rPr>
          <w:rFonts w:ascii="Arial" w:hAnsi="Arial" w:cs="Arial"/>
          <w:b/>
          <w:i/>
        </w:rPr>
        <w:t xml:space="preserve">          МРКЦ – Международный расчетно-клиринговый центр </w:t>
      </w:r>
      <w:r w:rsidRPr="00162925">
        <w:rPr>
          <w:rFonts w:ascii="Arial" w:hAnsi="Arial" w:cs="Arial"/>
          <w:i/>
        </w:rPr>
        <w:t xml:space="preserve">- </w:t>
      </w:r>
      <w:proofErr w:type="spellStart"/>
      <w:r w:rsidRPr="00162925">
        <w:rPr>
          <w:rFonts w:ascii="Arial" w:hAnsi="Arial" w:cs="Arial"/>
          <w:lang w:val="en-US"/>
        </w:rPr>
        <w:t>Euroclear</w:t>
      </w:r>
      <w:proofErr w:type="spellEnd"/>
      <w:r w:rsidRPr="00162925">
        <w:rPr>
          <w:rFonts w:ascii="Arial" w:hAnsi="Arial" w:cs="Arial"/>
        </w:rPr>
        <w:t xml:space="preserve"> </w:t>
      </w:r>
      <w:r w:rsidRPr="00162925">
        <w:rPr>
          <w:rFonts w:ascii="Arial" w:hAnsi="Arial" w:cs="Arial"/>
          <w:lang w:val="en-US"/>
        </w:rPr>
        <w:t>Bank</w:t>
      </w:r>
      <w:r w:rsidRPr="00162925">
        <w:rPr>
          <w:rFonts w:ascii="Arial" w:hAnsi="Arial" w:cs="Arial"/>
        </w:rPr>
        <w:t xml:space="preserve"> </w:t>
      </w:r>
      <w:r w:rsidRPr="00162925">
        <w:rPr>
          <w:rFonts w:ascii="Arial" w:hAnsi="Arial" w:cs="Arial"/>
          <w:lang w:val="en-US"/>
        </w:rPr>
        <w:t>SA</w:t>
      </w:r>
      <w:r w:rsidRPr="00162925">
        <w:rPr>
          <w:rFonts w:ascii="Arial" w:hAnsi="Arial" w:cs="Arial"/>
        </w:rPr>
        <w:t>/</w:t>
      </w:r>
      <w:r w:rsidRPr="00162925">
        <w:rPr>
          <w:rFonts w:ascii="Arial" w:hAnsi="Arial" w:cs="Arial"/>
          <w:lang w:val="en-US"/>
        </w:rPr>
        <w:t>NV</w:t>
      </w:r>
      <w:r w:rsidRPr="00162925">
        <w:rPr>
          <w:rFonts w:ascii="Arial" w:hAnsi="Arial" w:cs="Arial"/>
        </w:rPr>
        <w:t xml:space="preserve"> или </w:t>
      </w:r>
      <w:proofErr w:type="spellStart"/>
      <w:r w:rsidRPr="00162925">
        <w:rPr>
          <w:rFonts w:ascii="Arial" w:hAnsi="Arial" w:cs="Arial"/>
          <w:lang w:val="en-US"/>
        </w:rPr>
        <w:t>Clearstream</w:t>
      </w:r>
      <w:proofErr w:type="spellEnd"/>
      <w:r w:rsidRPr="00162925">
        <w:rPr>
          <w:rFonts w:ascii="Arial" w:hAnsi="Arial" w:cs="Arial"/>
        </w:rPr>
        <w:t xml:space="preserve"> </w:t>
      </w:r>
      <w:r w:rsidRPr="00162925">
        <w:rPr>
          <w:rFonts w:ascii="Arial" w:hAnsi="Arial" w:cs="Arial"/>
          <w:lang w:val="en-US"/>
        </w:rPr>
        <w:t>Banking</w:t>
      </w:r>
      <w:r w:rsidRPr="00162925">
        <w:rPr>
          <w:rFonts w:ascii="Arial" w:hAnsi="Arial" w:cs="Arial"/>
        </w:rPr>
        <w:t xml:space="preserve"> </w:t>
      </w:r>
      <w:r w:rsidRPr="00162925">
        <w:rPr>
          <w:rFonts w:ascii="Arial" w:hAnsi="Arial" w:cs="Arial"/>
          <w:lang w:val="en-US"/>
        </w:rPr>
        <w:t>S</w:t>
      </w:r>
      <w:r w:rsidRPr="00162925">
        <w:rPr>
          <w:rFonts w:ascii="Arial" w:hAnsi="Arial" w:cs="Arial"/>
        </w:rPr>
        <w:t>.</w:t>
      </w:r>
      <w:r w:rsidRPr="00162925">
        <w:rPr>
          <w:rFonts w:ascii="Arial" w:hAnsi="Arial" w:cs="Arial"/>
          <w:lang w:val="en-US"/>
        </w:rPr>
        <w:t>A</w:t>
      </w:r>
      <w:r w:rsidRPr="00162925">
        <w:rPr>
          <w:rFonts w:ascii="Arial" w:hAnsi="Arial" w:cs="Arial"/>
        </w:rPr>
        <w:t>.</w:t>
      </w:r>
    </w:p>
    <w:p w:rsidR="0092415C" w:rsidRPr="00162925" w:rsidRDefault="00F5773A" w:rsidP="009D6820">
      <w:pPr>
        <w:pStyle w:val="a7"/>
        <w:tabs>
          <w:tab w:val="left" w:pos="1134"/>
        </w:tabs>
        <w:ind w:firstLine="567"/>
        <w:rPr>
          <w:rFonts w:ascii="Arial" w:hAnsi="Arial" w:cs="Arial"/>
          <w:sz w:val="20"/>
          <w:szCs w:val="20"/>
        </w:rPr>
      </w:pPr>
      <w:r w:rsidRPr="00162925">
        <w:rPr>
          <w:rFonts w:ascii="Arial" w:hAnsi="Arial" w:cs="Arial"/>
          <w:b/>
          <w:i/>
          <w:sz w:val="20"/>
          <w:szCs w:val="20"/>
        </w:rPr>
        <w:t xml:space="preserve">Номинальный держатель </w:t>
      </w:r>
      <w:r w:rsidRPr="00162925">
        <w:rPr>
          <w:rFonts w:ascii="Arial" w:hAnsi="Arial" w:cs="Arial"/>
          <w:i/>
          <w:sz w:val="20"/>
          <w:szCs w:val="20"/>
        </w:rPr>
        <w:t>–</w:t>
      </w:r>
      <w:r w:rsidRPr="00162925">
        <w:rPr>
          <w:rFonts w:ascii="Arial" w:hAnsi="Arial" w:cs="Arial"/>
          <w:b/>
          <w:i/>
          <w:sz w:val="20"/>
          <w:szCs w:val="20"/>
        </w:rPr>
        <w:t xml:space="preserve"> </w:t>
      </w:r>
      <w:r w:rsidRPr="00162925">
        <w:rPr>
          <w:rFonts w:ascii="Arial" w:hAnsi="Arial" w:cs="Arial"/>
          <w:sz w:val="20"/>
          <w:szCs w:val="20"/>
        </w:rPr>
        <w:t>депозитарий,</w:t>
      </w:r>
      <w:r w:rsidRPr="00162925">
        <w:rPr>
          <w:rFonts w:ascii="Arial" w:hAnsi="Arial" w:cs="Arial"/>
          <w:b/>
          <w:sz w:val="20"/>
          <w:szCs w:val="20"/>
        </w:rPr>
        <w:t xml:space="preserve"> </w:t>
      </w:r>
      <w:r w:rsidRPr="00162925">
        <w:rPr>
          <w:rFonts w:ascii="Arial" w:hAnsi="Arial" w:cs="Arial"/>
          <w:sz w:val="20"/>
          <w:szCs w:val="20"/>
        </w:rPr>
        <w:t>на лицевом счете</w:t>
      </w:r>
      <w:r w:rsidRPr="00162925">
        <w:rPr>
          <w:rFonts w:ascii="Arial" w:hAnsi="Arial" w:cs="Arial"/>
          <w:b/>
          <w:sz w:val="20"/>
          <w:szCs w:val="20"/>
        </w:rPr>
        <w:t xml:space="preserve"> </w:t>
      </w:r>
      <w:r w:rsidRPr="00162925">
        <w:rPr>
          <w:rFonts w:ascii="Arial" w:hAnsi="Arial" w:cs="Arial"/>
          <w:sz w:val="20"/>
          <w:szCs w:val="20"/>
        </w:rPr>
        <w:t>(счете депо)</w:t>
      </w:r>
      <w:r w:rsidRPr="00162925">
        <w:rPr>
          <w:rFonts w:ascii="Arial" w:hAnsi="Arial" w:cs="Arial"/>
          <w:b/>
          <w:sz w:val="20"/>
          <w:szCs w:val="20"/>
        </w:rPr>
        <w:t xml:space="preserve"> </w:t>
      </w:r>
      <w:r w:rsidRPr="00162925">
        <w:rPr>
          <w:rFonts w:ascii="Arial" w:hAnsi="Arial" w:cs="Arial"/>
          <w:sz w:val="20"/>
          <w:szCs w:val="20"/>
        </w:rPr>
        <w:t>которого учитываются</w:t>
      </w:r>
      <w:r w:rsidRPr="00162925">
        <w:rPr>
          <w:rFonts w:ascii="Arial" w:hAnsi="Arial" w:cs="Arial"/>
          <w:b/>
          <w:sz w:val="20"/>
          <w:szCs w:val="20"/>
        </w:rPr>
        <w:t xml:space="preserve"> </w:t>
      </w:r>
      <w:r w:rsidRPr="00162925">
        <w:rPr>
          <w:rFonts w:ascii="Arial" w:hAnsi="Arial" w:cs="Arial"/>
          <w:sz w:val="20"/>
          <w:szCs w:val="20"/>
        </w:rPr>
        <w:t xml:space="preserve">права на ценные бумаги, принадлежащие иным лицам. </w:t>
      </w:r>
    </w:p>
    <w:p w:rsidR="00257286" w:rsidRPr="00162925" w:rsidRDefault="00257286" w:rsidP="009D6820">
      <w:pPr>
        <w:pStyle w:val="a7"/>
        <w:tabs>
          <w:tab w:val="left" w:pos="1134"/>
        </w:tabs>
        <w:ind w:firstLine="567"/>
        <w:rPr>
          <w:rFonts w:ascii="Arial" w:hAnsi="Arial" w:cs="Arial"/>
          <w:sz w:val="20"/>
          <w:szCs w:val="20"/>
        </w:rPr>
      </w:pPr>
      <w:r w:rsidRPr="00162925">
        <w:rPr>
          <w:rFonts w:ascii="Arial" w:hAnsi="Arial" w:cs="Arial"/>
          <w:b/>
          <w:i/>
          <w:sz w:val="20"/>
          <w:szCs w:val="20"/>
        </w:rPr>
        <w:t xml:space="preserve">НФИ </w:t>
      </w:r>
      <w:r w:rsidRPr="00162925">
        <w:rPr>
          <w:rFonts w:ascii="Arial" w:hAnsi="Arial" w:cs="Arial"/>
          <w:sz w:val="20"/>
          <w:szCs w:val="20"/>
        </w:rPr>
        <w:t>- иностранные  финансовые инструменты, неквалифицированных в качестве ценных бумаг и ограниченные в обращении в соответствии с законодательством Российской Федерации.</w:t>
      </w:r>
    </w:p>
    <w:p w:rsidR="0092415C" w:rsidRPr="00162925" w:rsidRDefault="00F5773A" w:rsidP="00624A83">
      <w:pPr>
        <w:pStyle w:val="a7"/>
        <w:tabs>
          <w:tab w:val="left" w:pos="1134"/>
        </w:tabs>
        <w:spacing w:before="0"/>
        <w:ind w:firstLine="567"/>
        <w:rPr>
          <w:rFonts w:ascii="Arial" w:hAnsi="Arial" w:cs="Arial"/>
          <w:sz w:val="20"/>
          <w:szCs w:val="20"/>
        </w:rPr>
      </w:pPr>
      <w:r w:rsidRPr="00162925">
        <w:rPr>
          <w:rFonts w:ascii="Arial" w:hAnsi="Arial" w:cs="Arial"/>
          <w:b/>
          <w:i/>
          <w:sz w:val="20"/>
          <w:szCs w:val="20"/>
        </w:rPr>
        <w:t>Оператор счета (раздела счета) депо –</w:t>
      </w:r>
      <w:r w:rsidRPr="00162925">
        <w:rPr>
          <w:rFonts w:ascii="Arial" w:hAnsi="Arial" w:cs="Arial"/>
          <w:sz w:val="20"/>
          <w:szCs w:val="20"/>
        </w:rPr>
        <w:t xml:space="preserve"> Уполномоченный представитель Депонента, юридическое лицо, не являющееся владельцем ценных бумаг, учитываемых на счете депо Депонента, но имеющее право на основании  доверенности либо доверенности и договора отдавать распоряжения на выполнение Депозитарных операций со счетом депо Депонента от имени и за счет Депонента в рамках установленных полномочий. </w:t>
      </w:r>
    </w:p>
    <w:p w:rsidR="0092415C" w:rsidRPr="00162925" w:rsidRDefault="00F5773A" w:rsidP="00624A83">
      <w:pPr>
        <w:pStyle w:val="a7"/>
        <w:tabs>
          <w:tab w:val="left" w:pos="1134"/>
        </w:tabs>
        <w:spacing w:before="0"/>
        <w:ind w:firstLine="567"/>
        <w:rPr>
          <w:rFonts w:ascii="Arial" w:hAnsi="Arial" w:cs="Arial"/>
          <w:sz w:val="20"/>
          <w:szCs w:val="20"/>
        </w:rPr>
      </w:pPr>
      <w:r w:rsidRPr="00162925">
        <w:rPr>
          <w:rFonts w:ascii="Arial" w:hAnsi="Arial" w:cs="Arial"/>
          <w:b/>
          <w:i/>
          <w:sz w:val="20"/>
          <w:szCs w:val="20"/>
        </w:rPr>
        <w:t xml:space="preserve">Операционный день Депозитария – </w:t>
      </w:r>
      <w:r w:rsidRPr="00162925">
        <w:rPr>
          <w:rFonts w:ascii="Arial" w:hAnsi="Arial" w:cs="Arial"/>
          <w:sz w:val="20"/>
          <w:szCs w:val="20"/>
        </w:rPr>
        <w:t xml:space="preserve"> единый для всех Депонентов операционно-учетный цикл, в течение которого совершаются и отражаются в депозитарном учете все операции по Счетам депо за соответствующую календарную дату.</w:t>
      </w:r>
    </w:p>
    <w:p w:rsidR="00C71C12" w:rsidRPr="00162925" w:rsidRDefault="00F5773A" w:rsidP="00127228">
      <w:pPr>
        <w:rPr>
          <w:rFonts w:ascii="Arial" w:hAnsi="Arial" w:cs="Arial"/>
        </w:rPr>
      </w:pPr>
      <w:r w:rsidRPr="00162925">
        <w:rPr>
          <w:rFonts w:ascii="Arial" w:hAnsi="Arial" w:cs="Arial"/>
          <w:b/>
        </w:rPr>
        <w:t xml:space="preserve">           </w:t>
      </w:r>
      <w:r w:rsidRPr="00162925">
        <w:rPr>
          <w:rFonts w:ascii="Arial" w:hAnsi="Arial" w:cs="Arial"/>
          <w:b/>
          <w:i/>
        </w:rPr>
        <w:t>Операция в режиме «</w:t>
      </w:r>
      <w:r w:rsidRPr="00162925">
        <w:rPr>
          <w:rFonts w:ascii="Arial" w:hAnsi="Arial" w:cs="Arial"/>
          <w:b/>
          <w:i/>
          <w:lang w:val="en-US"/>
        </w:rPr>
        <w:t>back</w:t>
      </w:r>
      <w:r w:rsidRPr="00162925">
        <w:rPr>
          <w:rFonts w:ascii="Arial" w:hAnsi="Arial" w:cs="Arial"/>
          <w:b/>
          <w:i/>
        </w:rPr>
        <w:t>-</w:t>
      </w:r>
      <w:r w:rsidRPr="00162925">
        <w:rPr>
          <w:rFonts w:ascii="Arial" w:hAnsi="Arial" w:cs="Arial"/>
          <w:b/>
          <w:i/>
          <w:lang w:val="en-US"/>
        </w:rPr>
        <w:t>to</w:t>
      </w:r>
      <w:r w:rsidRPr="00162925">
        <w:rPr>
          <w:rFonts w:ascii="Arial" w:hAnsi="Arial" w:cs="Arial"/>
          <w:b/>
          <w:i/>
        </w:rPr>
        <w:t>-</w:t>
      </w:r>
      <w:r w:rsidRPr="00162925">
        <w:rPr>
          <w:rFonts w:ascii="Arial" w:hAnsi="Arial" w:cs="Arial"/>
          <w:b/>
          <w:i/>
          <w:lang w:val="en-US"/>
        </w:rPr>
        <w:t>back</w:t>
      </w:r>
      <w:r w:rsidRPr="00162925">
        <w:rPr>
          <w:rFonts w:ascii="Arial" w:hAnsi="Arial" w:cs="Arial"/>
          <w:b/>
          <w:i/>
        </w:rPr>
        <w:t>»</w:t>
      </w:r>
      <w:r w:rsidRPr="00162925">
        <w:rPr>
          <w:rFonts w:ascii="Arial" w:hAnsi="Arial" w:cs="Arial"/>
        </w:rPr>
        <w:t xml:space="preserve"> – операция, при проведении которой Депонент выступает посредником между двумя или более контрагентами по операциям покупки и продажи ценных бумаг одного вида, в одинаковой валюте расчета, осуществляемым в одну дату расчета. Общее количество ценных бумаг для зачисления должно быть равно общему количеству ценных бумаг для списания. Расчеты по операции осуществляются с использованием </w:t>
      </w:r>
      <w:proofErr w:type="spellStart"/>
      <w:r w:rsidRPr="00162925">
        <w:rPr>
          <w:rFonts w:ascii="Arial" w:hAnsi="Arial" w:cs="Arial"/>
        </w:rPr>
        <w:t>неттинга</w:t>
      </w:r>
      <w:proofErr w:type="spellEnd"/>
      <w:r w:rsidRPr="00162925">
        <w:rPr>
          <w:rFonts w:ascii="Arial" w:hAnsi="Arial" w:cs="Arial"/>
        </w:rPr>
        <w:t xml:space="preserve"> обязательств </w:t>
      </w:r>
      <w:proofErr w:type="gramStart"/>
      <w:r w:rsidRPr="00162925">
        <w:rPr>
          <w:rFonts w:ascii="Arial" w:hAnsi="Arial" w:cs="Arial"/>
        </w:rPr>
        <w:t>сторон</w:t>
      </w:r>
      <w:proofErr w:type="gramEnd"/>
      <w:r w:rsidRPr="00162925">
        <w:rPr>
          <w:rFonts w:ascii="Arial" w:hAnsi="Arial" w:cs="Arial"/>
        </w:rPr>
        <w:t xml:space="preserve"> в рамках общего пула поданных поручений с условием расчета «поставка против платежа».</w:t>
      </w:r>
    </w:p>
    <w:p w:rsidR="00292FF7" w:rsidRPr="00162925" w:rsidRDefault="00F5773A" w:rsidP="0018145A">
      <w:pPr>
        <w:rPr>
          <w:rFonts w:ascii="Arial" w:hAnsi="Arial" w:cs="Arial"/>
        </w:rPr>
      </w:pPr>
      <w:r w:rsidRPr="00162925">
        <w:rPr>
          <w:rFonts w:ascii="Arial" w:hAnsi="Arial" w:cs="Arial"/>
        </w:rPr>
        <w:t xml:space="preserve">          </w:t>
      </w:r>
      <w:r w:rsidRPr="00162925">
        <w:rPr>
          <w:rFonts w:ascii="Arial" w:hAnsi="Arial" w:cs="Arial"/>
          <w:b/>
          <w:i/>
        </w:rPr>
        <w:t>Партнер</w:t>
      </w:r>
      <w:r w:rsidRPr="00162925">
        <w:rPr>
          <w:rFonts w:ascii="Arial" w:hAnsi="Arial" w:cs="Arial"/>
        </w:rPr>
        <w:t xml:space="preserve"> – юридическое лицо, являющееся профессиональным участником рынка ценных бумаг, обладающее лицензией на осуществление брокерской деятельности  с которым Депозитарий заключил договор о взаимодействии (партнёрстве) с целью предоставления услуг клиентам Партнера в рамках оказываемого Депозитарием услуг в соответствии с настоящими Условиями осуществления депозитарной деятельности.</w:t>
      </w:r>
    </w:p>
    <w:p w:rsidR="00292FF7" w:rsidRPr="00162925" w:rsidRDefault="00F5773A" w:rsidP="0018145A">
      <w:pPr>
        <w:rPr>
          <w:rFonts w:ascii="Arial" w:hAnsi="Arial" w:cs="Arial"/>
        </w:rPr>
      </w:pPr>
      <w:r w:rsidRPr="00162925">
        <w:rPr>
          <w:rFonts w:ascii="Arial" w:hAnsi="Arial" w:cs="Arial"/>
        </w:rPr>
        <w:tab/>
      </w:r>
      <w:proofErr w:type="gramStart"/>
      <w:r w:rsidRPr="00162925">
        <w:rPr>
          <w:rFonts w:ascii="Arial" w:hAnsi="Arial" w:cs="Arial"/>
          <w:b/>
        </w:rPr>
        <w:t>Пассивный счет</w:t>
      </w:r>
      <w:r w:rsidRPr="00162925">
        <w:rPr>
          <w:rFonts w:ascii="Arial" w:hAnsi="Arial" w:cs="Arial"/>
        </w:rPr>
        <w:t xml:space="preserve"> – счет (счета), предусмотренный (предусмотренные) Положением Банка России №503-П.</w:t>
      </w:r>
      <w:proofErr w:type="gramEnd"/>
    </w:p>
    <w:p w:rsidR="00C71C12" w:rsidRPr="00162925" w:rsidRDefault="00F5773A" w:rsidP="0018145A">
      <w:pPr>
        <w:rPr>
          <w:rFonts w:ascii="Arial" w:hAnsi="Arial" w:cs="Arial"/>
        </w:rPr>
      </w:pPr>
      <w:r w:rsidRPr="00162925">
        <w:rPr>
          <w:rFonts w:ascii="Arial" w:hAnsi="Arial" w:cs="Arial"/>
        </w:rPr>
        <w:tab/>
      </w:r>
      <w:proofErr w:type="gramStart"/>
      <w:r w:rsidRPr="00162925">
        <w:rPr>
          <w:rFonts w:ascii="Arial" w:hAnsi="Arial" w:cs="Arial"/>
          <w:b/>
          <w:i/>
        </w:rPr>
        <w:t>Перевод</w:t>
      </w:r>
      <w:r w:rsidRPr="00162925">
        <w:rPr>
          <w:rFonts w:ascii="Arial" w:hAnsi="Arial" w:cs="Arial"/>
        </w:rPr>
        <w:t xml:space="preserve"> – депозитарная операция, результатом которой является списание ценных бумаг со счета депо (иного Пассивного счета, субсчета, раздела Пассивного счета депо, раздела Пассивного счета) с одновременным их зачислением на другой счет депо (иной Пассивный счет, субсчет, раздел Пассивного счета депо, раздел Пассивного счета) при условии, что количество ценных бумаг, учитываемых на Активных счетах не изменяется.</w:t>
      </w:r>
      <w:proofErr w:type="gramEnd"/>
    </w:p>
    <w:p w:rsidR="00DA0E70" w:rsidRPr="00162925" w:rsidRDefault="00F5773A" w:rsidP="0018145A">
      <w:pPr>
        <w:rPr>
          <w:rFonts w:ascii="Arial" w:hAnsi="Arial" w:cs="Arial"/>
        </w:rPr>
      </w:pPr>
      <w:r w:rsidRPr="00162925">
        <w:rPr>
          <w:rFonts w:ascii="Arial" w:hAnsi="Arial" w:cs="Arial"/>
        </w:rPr>
        <w:tab/>
      </w:r>
      <w:r w:rsidRPr="00162925">
        <w:rPr>
          <w:rFonts w:ascii="Arial" w:hAnsi="Arial" w:cs="Arial"/>
          <w:b/>
          <w:i/>
        </w:rPr>
        <w:t>Перемещение</w:t>
      </w:r>
      <w:r w:rsidRPr="00162925">
        <w:rPr>
          <w:rFonts w:ascii="Arial" w:hAnsi="Arial" w:cs="Arial"/>
        </w:rPr>
        <w:t xml:space="preserve"> – депозитарная операция, результатом которой является списание ценных бумаг с Активного счета (раздела Активного счета) с одновременным их зачислением на другой Активный счет (раздел Активного счета) при условии, что количество </w:t>
      </w:r>
      <w:proofErr w:type="gramStart"/>
      <w:r w:rsidRPr="00162925">
        <w:rPr>
          <w:rFonts w:ascii="Arial" w:hAnsi="Arial" w:cs="Arial"/>
        </w:rPr>
        <w:t>ценных бумаг, учитываемых на Пассивных счетах не изменяется</w:t>
      </w:r>
      <w:proofErr w:type="gramEnd"/>
      <w:r w:rsidRPr="00162925">
        <w:rPr>
          <w:rFonts w:ascii="Arial" w:hAnsi="Arial" w:cs="Arial"/>
        </w:rPr>
        <w:t>.</w:t>
      </w:r>
    </w:p>
    <w:p w:rsidR="0092415C" w:rsidRPr="00162925" w:rsidRDefault="00F5773A" w:rsidP="009D6820">
      <w:pPr>
        <w:pStyle w:val="a7"/>
        <w:tabs>
          <w:tab w:val="left" w:pos="1134"/>
        </w:tabs>
        <w:spacing w:before="0"/>
        <w:ind w:firstLine="567"/>
        <w:rPr>
          <w:rFonts w:ascii="Arial" w:hAnsi="Arial" w:cs="Arial"/>
          <w:sz w:val="20"/>
          <w:szCs w:val="20"/>
        </w:rPr>
      </w:pPr>
      <w:proofErr w:type="gramStart"/>
      <w:r w:rsidRPr="00162925">
        <w:rPr>
          <w:rFonts w:ascii="Arial" w:hAnsi="Arial" w:cs="Arial"/>
          <w:b/>
          <w:i/>
          <w:sz w:val="20"/>
          <w:szCs w:val="20"/>
        </w:rPr>
        <w:t>Попечитель счета депо</w:t>
      </w:r>
      <w:r w:rsidR="0008348A" w:rsidRPr="00162925">
        <w:rPr>
          <w:rFonts w:ascii="Arial" w:hAnsi="Arial" w:cs="Arial"/>
          <w:b/>
          <w:i/>
          <w:sz w:val="20"/>
          <w:szCs w:val="20"/>
        </w:rPr>
        <w:t xml:space="preserve"> </w:t>
      </w:r>
      <w:r w:rsidRPr="00162925">
        <w:rPr>
          <w:rFonts w:ascii="Arial" w:hAnsi="Arial" w:cs="Arial"/>
          <w:sz w:val="20"/>
          <w:szCs w:val="20"/>
        </w:rPr>
        <w:t xml:space="preserve">– юридическое лицо, имеющее лицензию </w:t>
      </w:r>
      <w:r w:rsidR="00C15B0D" w:rsidRPr="00162925">
        <w:rPr>
          <w:rFonts w:ascii="Arial" w:hAnsi="Arial" w:cs="Arial"/>
          <w:sz w:val="20"/>
          <w:szCs w:val="20"/>
        </w:rPr>
        <w:t>профессиональн</w:t>
      </w:r>
      <w:r w:rsidR="00DA0E70" w:rsidRPr="00162925">
        <w:rPr>
          <w:rFonts w:ascii="Arial" w:hAnsi="Arial" w:cs="Arial"/>
          <w:sz w:val="20"/>
          <w:szCs w:val="20"/>
        </w:rPr>
        <w:t>ого</w:t>
      </w:r>
      <w:r w:rsidRPr="00162925">
        <w:rPr>
          <w:rFonts w:ascii="Arial" w:hAnsi="Arial" w:cs="Arial"/>
          <w:sz w:val="20"/>
          <w:szCs w:val="20"/>
        </w:rPr>
        <w:t xml:space="preserve"> участника рынка ценных бумаг на осуществление брокерской деятельности, заключившее с Депозитарием договор, устанавливающий их взаимные права и обязанности, в том числе обязанности по заключению депозитарных договоров с Депонентами и сверке данных по ценным бумагам Депонента,  которому Депонентом </w:t>
      </w:r>
      <w:r w:rsidR="0000641B" w:rsidRPr="00162925">
        <w:rPr>
          <w:rFonts w:ascii="Arial" w:hAnsi="Arial" w:cs="Arial"/>
          <w:sz w:val="20"/>
          <w:szCs w:val="20"/>
        </w:rPr>
        <w:t xml:space="preserve">в силу заключенного между ними договора о брокерском обслуживании </w:t>
      </w:r>
      <w:r w:rsidRPr="00162925">
        <w:rPr>
          <w:rFonts w:ascii="Arial" w:hAnsi="Arial" w:cs="Arial"/>
          <w:sz w:val="20"/>
          <w:szCs w:val="20"/>
        </w:rPr>
        <w:t>переданы полномочия по распоряжению его цен</w:t>
      </w:r>
      <w:bookmarkStart w:id="2" w:name="_GoBack"/>
      <w:bookmarkEnd w:id="2"/>
      <w:r w:rsidRPr="00162925">
        <w:rPr>
          <w:rFonts w:ascii="Arial" w:hAnsi="Arial" w:cs="Arial"/>
          <w:sz w:val="20"/>
          <w:szCs w:val="20"/>
        </w:rPr>
        <w:t>ными</w:t>
      </w:r>
      <w:proofErr w:type="gramEnd"/>
      <w:r w:rsidRPr="00162925">
        <w:rPr>
          <w:rFonts w:ascii="Arial" w:hAnsi="Arial" w:cs="Arial"/>
          <w:sz w:val="20"/>
          <w:szCs w:val="20"/>
        </w:rPr>
        <w:t xml:space="preserve"> бумагами и осуществлению прав по ценным бумагам, которые хранятся и (или) права на которые учитываются в Депозитарии.</w:t>
      </w:r>
    </w:p>
    <w:p w:rsidR="00B74699" w:rsidRPr="00162925" w:rsidRDefault="00F5773A" w:rsidP="0018145A">
      <w:pPr>
        <w:pStyle w:val="a7"/>
        <w:tabs>
          <w:tab w:val="left" w:pos="1134"/>
        </w:tabs>
        <w:spacing w:before="0"/>
        <w:ind w:firstLine="567"/>
        <w:rPr>
          <w:rFonts w:ascii="Arial" w:hAnsi="Arial" w:cs="Arial"/>
          <w:sz w:val="20"/>
          <w:szCs w:val="20"/>
        </w:rPr>
      </w:pPr>
      <w:r w:rsidRPr="00162925">
        <w:rPr>
          <w:rFonts w:ascii="Arial" w:hAnsi="Arial" w:cs="Arial"/>
          <w:b/>
          <w:i/>
          <w:sz w:val="20"/>
          <w:szCs w:val="20"/>
        </w:rPr>
        <w:t xml:space="preserve">Попечитель счета НФИ (Попечитель счета учета НФИ) </w:t>
      </w:r>
      <w:r w:rsidRPr="00162925">
        <w:rPr>
          <w:rFonts w:ascii="Arial" w:hAnsi="Arial" w:cs="Arial"/>
          <w:sz w:val="20"/>
          <w:szCs w:val="20"/>
        </w:rPr>
        <w:t xml:space="preserve"> – юридическое лицо, имеющее лицензию профессионального участника рынка ценных бумаг на осуществление брокерской деятельности, заключившее с Депозитарием договор, устанавливающие взаимные права и обязанности, которому Депонентом переданы полномочия по осуществлению операций с НФИ по Счету для учета НФИ,</w:t>
      </w:r>
    </w:p>
    <w:p w:rsidR="00203C2B"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Поручение</w:t>
      </w:r>
      <w:r w:rsidRPr="00162925">
        <w:rPr>
          <w:rFonts w:ascii="Arial" w:hAnsi="Arial" w:cs="Arial"/>
          <w:sz w:val="20"/>
          <w:szCs w:val="20"/>
        </w:rPr>
        <w:t xml:space="preserve"> - документ, содержащий указания Депозитарию на совершение одной или нескольких Депозитарных операций.</w:t>
      </w:r>
    </w:p>
    <w:p w:rsidR="00DA0E70" w:rsidRPr="00162925" w:rsidRDefault="00F5773A" w:rsidP="009D6820">
      <w:pPr>
        <w:pStyle w:val="a7"/>
        <w:tabs>
          <w:tab w:val="left" w:pos="1134"/>
        </w:tabs>
        <w:spacing w:before="0"/>
        <w:ind w:firstLine="567"/>
        <w:rPr>
          <w:rFonts w:ascii="Arial" w:hAnsi="Arial" w:cs="Arial"/>
          <w:sz w:val="20"/>
          <w:szCs w:val="20"/>
        </w:rPr>
      </w:pPr>
      <w:proofErr w:type="gramStart"/>
      <w:r w:rsidRPr="00162925">
        <w:rPr>
          <w:rFonts w:ascii="Arial" w:hAnsi="Arial" w:cs="Arial"/>
          <w:b/>
          <w:i/>
          <w:sz w:val="20"/>
          <w:szCs w:val="20"/>
        </w:rPr>
        <w:lastRenderedPageBreak/>
        <w:t>Приём ценных бумаг на хранение и (или) учет</w:t>
      </w:r>
      <w:r w:rsidRPr="00162925">
        <w:rPr>
          <w:rFonts w:ascii="Arial" w:hAnsi="Arial" w:cs="Arial"/>
          <w:sz w:val="20"/>
          <w:szCs w:val="20"/>
        </w:rPr>
        <w:t xml:space="preserve"> – депозитарная операция, результатом которой является зачисление ценных бумаг на Пассивный счет с их одновременным зачислением на Активных счет.</w:t>
      </w:r>
      <w:proofErr w:type="gramEnd"/>
    </w:p>
    <w:p w:rsidR="0092415C"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 xml:space="preserve">Пассивный Счет депо - </w:t>
      </w:r>
      <w:r w:rsidRPr="00162925">
        <w:rPr>
          <w:rFonts w:ascii="Arial" w:hAnsi="Arial" w:cs="Arial"/>
          <w:sz w:val="20"/>
          <w:szCs w:val="20"/>
        </w:rPr>
        <w:t xml:space="preserve">счет депо, предназначенный для учета прав на ценные бумаги в разрезе Депонентов. </w:t>
      </w:r>
    </w:p>
    <w:p w:rsidR="0092415C" w:rsidRPr="00162925" w:rsidRDefault="00F5773A" w:rsidP="009D6820">
      <w:pPr>
        <w:tabs>
          <w:tab w:val="left" w:pos="1134"/>
        </w:tabs>
        <w:ind w:firstLine="567"/>
        <w:rPr>
          <w:rFonts w:ascii="Arial" w:hAnsi="Arial" w:cs="Arial"/>
        </w:rPr>
      </w:pPr>
      <w:r w:rsidRPr="00162925">
        <w:rPr>
          <w:rFonts w:ascii="Arial" w:hAnsi="Arial" w:cs="Arial"/>
          <w:b/>
          <w:i/>
        </w:rPr>
        <w:t xml:space="preserve">Распорядитель счета депо – Уполномоченный представитель Депонента </w:t>
      </w:r>
      <w:r w:rsidRPr="00162925">
        <w:rPr>
          <w:rFonts w:ascii="Arial" w:hAnsi="Arial" w:cs="Arial"/>
        </w:rPr>
        <w:t xml:space="preserve">физическое лицо, имеющее право на основании доверенности либо доверенности и договора подписывать документы, инициирующие проведение операций со счетом депо Депонента от имени Депонента и за счет Депонента </w:t>
      </w:r>
    </w:p>
    <w:p w:rsidR="00185610" w:rsidRPr="00162925" w:rsidRDefault="00F5773A" w:rsidP="00127228">
      <w:pPr>
        <w:autoSpaceDE w:val="0"/>
        <w:autoSpaceDN w:val="0"/>
        <w:adjustRightInd w:val="0"/>
        <w:rPr>
          <w:rFonts w:ascii="Arial" w:hAnsi="Arial" w:cs="Arial"/>
        </w:rPr>
      </w:pPr>
      <w:r w:rsidRPr="00162925">
        <w:rPr>
          <w:rFonts w:ascii="Arial" w:hAnsi="Arial" w:cs="Arial"/>
          <w:b/>
          <w:i/>
        </w:rPr>
        <w:t xml:space="preserve">         </w:t>
      </w:r>
      <w:proofErr w:type="spellStart"/>
      <w:proofErr w:type="gramStart"/>
      <w:r w:rsidRPr="00162925">
        <w:rPr>
          <w:rFonts w:ascii="Arial" w:hAnsi="Arial" w:cs="Arial"/>
          <w:b/>
          <w:i/>
        </w:rPr>
        <w:t>Реестродержатель</w:t>
      </w:r>
      <w:proofErr w:type="spellEnd"/>
      <w:r w:rsidRPr="00162925">
        <w:rPr>
          <w:rFonts w:ascii="Arial" w:hAnsi="Arial" w:cs="Arial"/>
          <w:b/>
          <w:i/>
        </w:rPr>
        <w:t xml:space="preserve"> </w:t>
      </w:r>
      <w:r w:rsidRPr="00162925">
        <w:rPr>
          <w:rFonts w:ascii="Arial" w:hAnsi="Arial" w:cs="Arial"/>
        </w:rPr>
        <w:t>- профессиональный участник рынка ценных бумаг, осуществляющий деятельность по ведению реестра владельцев ценных бумаг, в том числе ипотечных сертификатов участия, а также специализированный депозитарий, осуществляющий ведение реестра владельцев инвестиционных паев паевого инвестиционного фонда;</w:t>
      </w:r>
      <w:proofErr w:type="gramEnd"/>
    </w:p>
    <w:p w:rsidR="00EC0FE1" w:rsidRPr="00162925" w:rsidRDefault="00F5773A" w:rsidP="009D6820">
      <w:pPr>
        <w:tabs>
          <w:tab w:val="left" w:pos="1134"/>
        </w:tabs>
        <w:ind w:firstLine="567"/>
        <w:rPr>
          <w:rFonts w:ascii="Arial" w:eastAsia="MS Mincho" w:hAnsi="Arial" w:cs="Arial"/>
        </w:rPr>
      </w:pPr>
      <w:r w:rsidRPr="00162925">
        <w:rPr>
          <w:rFonts w:ascii="Arial" w:hAnsi="Arial" w:cs="Arial"/>
          <w:b/>
          <w:i/>
        </w:rPr>
        <w:t xml:space="preserve">Сайт  – </w:t>
      </w:r>
      <w:r w:rsidRPr="00162925">
        <w:rPr>
          <w:rFonts w:ascii="Arial" w:hAnsi="Arial" w:cs="Arial"/>
        </w:rPr>
        <w:t xml:space="preserve">страница ПАО «Бест </w:t>
      </w:r>
      <w:proofErr w:type="spellStart"/>
      <w:r w:rsidRPr="00162925">
        <w:rPr>
          <w:rFonts w:ascii="Arial" w:hAnsi="Arial" w:cs="Arial"/>
        </w:rPr>
        <w:t>Эффортс</w:t>
      </w:r>
      <w:proofErr w:type="spellEnd"/>
      <w:r w:rsidRPr="00162925">
        <w:rPr>
          <w:rFonts w:ascii="Arial" w:hAnsi="Arial" w:cs="Arial"/>
        </w:rPr>
        <w:t xml:space="preserve"> Банк» в сети Интернет </w:t>
      </w:r>
      <w:r w:rsidRPr="00162925">
        <w:rPr>
          <w:rFonts w:ascii="Arial" w:eastAsia="MS Mincho" w:hAnsi="Arial" w:cs="Arial"/>
        </w:rPr>
        <w:t xml:space="preserve">по адресу: </w:t>
      </w:r>
      <w:hyperlink r:id="rId9" w:history="1">
        <w:r w:rsidR="00EC0FE1" w:rsidRPr="00162925">
          <w:rPr>
            <w:rStyle w:val="ab"/>
            <w:rFonts w:ascii="Arial" w:eastAsia="MS Mincho" w:hAnsi="Arial" w:cs="Arial"/>
            <w:color w:val="auto"/>
            <w:lang w:val="en-GB"/>
          </w:rPr>
          <w:t>www</w:t>
        </w:r>
        <w:r w:rsidR="00EC0FE1" w:rsidRPr="00162925">
          <w:rPr>
            <w:rStyle w:val="ab"/>
            <w:rFonts w:ascii="Arial" w:eastAsia="MS Mincho" w:hAnsi="Arial" w:cs="Arial"/>
            <w:color w:val="auto"/>
          </w:rPr>
          <w:t>.</w:t>
        </w:r>
        <w:proofErr w:type="spellStart"/>
        <w:r w:rsidR="00EC0FE1" w:rsidRPr="00162925">
          <w:rPr>
            <w:rStyle w:val="ab"/>
            <w:rFonts w:ascii="Arial" w:eastAsia="MS Mincho" w:hAnsi="Arial" w:cs="Arial"/>
            <w:color w:val="auto"/>
            <w:lang w:val="en-GB"/>
          </w:rPr>
          <w:t>besteffortsbank</w:t>
        </w:r>
        <w:proofErr w:type="spellEnd"/>
        <w:r w:rsidR="00EC0FE1" w:rsidRPr="00162925">
          <w:rPr>
            <w:rStyle w:val="ab"/>
            <w:rFonts w:ascii="Arial" w:eastAsia="MS Mincho" w:hAnsi="Arial" w:cs="Arial"/>
            <w:color w:val="auto"/>
          </w:rPr>
          <w:t>.</w:t>
        </w:r>
        <w:proofErr w:type="spellStart"/>
        <w:r w:rsidR="00EC0FE1" w:rsidRPr="00162925">
          <w:rPr>
            <w:rStyle w:val="ab"/>
            <w:rFonts w:ascii="Arial" w:eastAsia="MS Mincho" w:hAnsi="Arial" w:cs="Arial"/>
            <w:color w:val="auto"/>
            <w:lang w:val="en-GB"/>
          </w:rPr>
          <w:t>ru</w:t>
        </w:r>
        <w:proofErr w:type="spellEnd"/>
      </w:hyperlink>
      <w:r w:rsidRPr="00162925">
        <w:rPr>
          <w:rFonts w:ascii="Arial" w:eastAsia="MS Mincho" w:hAnsi="Arial" w:cs="Arial"/>
        </w:rPr>
        <w:t>, на которой раскрывается информация о деятельности Депозитария.</w:t>
      </w:r>
    </w:p>
    <w:p w:rsidR="0092415C" w:rsidRPr="00162925" w:rsidRDefault="00F5773A" w:rsidP="009D6820">
      <w:pPr>
        <w:tabs>
          <w:tab w:val="left" w:pos="1134"/>
        </w:tabs>
        <w:ind w:firstLine="567"/>
        <w:rPr>
          <w:rFonts w:ascii="Arial" w:hAnsi="Arial" w:cs="Arial"/>
        </w:rPr>
      </w:pPr>
      <w:r w:rsidRPr="00162925">
        <w:rPr>
          <w:rFonts w:ascii="Arial" w:hAnsi="Arial" w:cs="Arial"/>
          <w:b/>
          <w:i/>
        </w:rPr>
        <w:t xml:space="preserve">Сводное поручение </w:t>
      </w:r>
      <w:r w:rsidRPr="00162925">
        <w:rPr>
          <w:rFonts w:ascii="Arial" w:hAnsi="Arial" w:cs="Arial"/>
        </w:rPr>
        <w:t xml:space="preserve">– поручение, содержащее указание Депозитарию на совершение Депозитарной операции, по совокупности ценных бумаг, которые зачисляются или списываются со счета депо в результате заключения за счет Депонента договоров на организованных и (или) неорганизованных торгах. </w:t>
      </w:r>
    </w:p>
    <w:p w:rsidR="0092415C"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Сертификат эмиссионной ценной бумаги</w:t>
      </w:r>
      <w:r w:rsidRPr="00162925">
        <w:rPr>
          <w:rFonts w:ascii="Arial" w:hAnsi="Arial" w:cs="Arial"/>
          <w:sz w:val="20"/>
          <w:szCs w:val="20"/>
        </w:rPr>
        <w:t xml:space="preserve"> - документ, выпускаемый эмитентом и удостоверяющий совокупность прав на указанное в сертификате количество ценных бумаг. Владелец ценных бумаг имеет право требовать от эмитента исполнения его обязательств по ценным бумагам на основании такого сертификата.</w:t>
      </w:r>
    </w:p>
    <w:p w:rsidR="007574A7" w:rsidRPr="00162925" w:rsidRDefault="00F5773A" w:rsidP="009D6820">
      <w:pPr>
        <w:pStyle w:val="a7"/>
        <w:tabs>
          <w:tab w:val="left" w:pos="1134"/>
        </w:tabs>
        <w:spacing w:before="0"/>
        <w:ind w:firstLine="567"/>
        <w:rPr>
          <w:rFonts w:ascii="Arial" w:hAnsi="Arial" w:cs="Arial"/>
          <w:sz w:val="20"/>
          <w:szCs w:val="20"/>
        </w:rPr>
      </w:pPr>
      <w:proofErr w:type="gramStart"/>
      <w:r w:rsidRPr="00162925">
        <w:rPr>
          <w:rFonts w:ascii="Arial" w:hAnsi="Arial" w:cs="Arial"/>
          <w:b/>
          <w:i/>
          <w:sz w:val="20"/>
          <w:szCs w:val="20"/>
        </w:rPr>
        <w:t xml:space="preserve">Система упрощенной идентификации </w:t>
      </w:r>
      <w:r w:rsidRPr="00162925">
        <w:rPr>
          <w:rFonts w:ascii="Arial" w:hAnsi="Arial" w:cs="Arial"/>
          <w:sz w:val="20"/>
          <w:szCs w:val="20"/>
        </w:rPr>
        <w:t>– специальный раздел на странице сайта информационно</w:t>
      </w:r>
      <w:r w:rsidRPr="00162925">
        <w:rPr>
          <w:rFonts w:ascii="Arial" w:hAnsi="Arial" w:cs="Arial"/>
          <w:sz w:val="20"/>
          <w:szCs w:val="20"/>
        </w:rPr>
        <w:softHyphen/>
        <w:t xml:space="preserve">-телекоммуникационной сети "Интернет" </w:t>
      </w:r>
      <w:hyperlink r:id="rId10" w:history="1">
        <w:r w:rsidRPr="00162925">
          <w:rPr>
            <w:rFonts w:ascii="Arial" w:hAnsi="Arial" w:cs="Arial"/>
            <w:sz w:val="20"/>
            <w:szCs w:val="20"/>
          </w:rPr>
          <w:t>https://lkb.besteffortsbank.ru/Account/</w:t>
        </w:r>
      </w:hyperlink>
      <w:hyperlink r:id="rId11" w:history="1">
        <w:r w:rsidR="007574A7" w:rsidRPr="00162925">
          <w:rPr>
            <w:rFonts w:ascii="Arial" w:hAnsi="Arial" w:cs="Arial"/>
            <w:bCs/>
            <w:iCs/>
            <w:sz w:val="20"/>
            <w:szCs w:val="20"/>
          </w:rPr>
          <w:t xml:space="preserve">, </w:t>
        </w:r>
      </w:hyperlink>
      <w:r w:rsidRPr="00162925">
        <w:rPr>
          <w:rFonts w:ascii="Arial" w:hAnsi="Arial" w:cs="Arial"/>
          <w:sz w:val="20"/>
          <w:szCs w:val="20"/>
        </w:rPr>
        <w:t xml:space="preserve">предназначенный для проведения Депозитарием упрощенной идентификации Депонента в соответствии с требованиями Федерального закона от 07.08.2001 N 115-ФЗ "О противодействии легализации (отмыванию) доходов, полученных преступным путем, и финансированию терроризма", и для последующего дистанционного заключения Соглашения об использовании электронной подписи при оказании ПАО «Бест </w:t>
      </w:r>
      <w:proofErr w:type="spellStart"/>
      <w:r w:rsidRPr="00162925">
        <w:rPr>
          <w:rFonts w:ascii="Arial" w:hAnsi="Arial" w:cs="Arial"/>
          <w:sz w:val="20"/>
          <w:szCs w:val="20"/>
        </w:rPr>
        <w:t>Эффортс</w:t>
      </w:r>
      <w:proofErr w:type="spellEnd"/>
      <w:r w:rsidRPr="00162925">
        <w:rPr>
          <w:rFonts w:ascii="Arial" w:hAnsi="Arial" w:cs="Arial"/>
          <w:sz w:val="20"/>
          <w:szCs w:val="20"/>
        </w:rPr>
        <w:t xml:space="preserve"> Банк</w:t>
      </w:r>
      <w:proofErr w:type="gramEnd"/>
      <w:r w:rsidRPr="00162925">
        <w:rPr>
          <w:rFonts w:ascii="Arial" w:hAnsi="Arial" w:cs="Arial"/>
          <w:sz w:val="20"/>
          <w:szCs w:val="20"/>
        </w:rPr>
        <w:t>» депозитарных услуг (Публичная оферта) с использованием информационно</w:t>
      </w:r>
      <w:r w:rsidRPr="00162925">
        <w:rPr>
          <w:rFonts w:ascii="Arial" w:hAnsi="Arial" w:cs="Arial"/>
          <w:sz w:val="20"/>
          <w:szCs w:val="20"/>
        </w:rPr>
        <w:softHyphen/>
        <w:t>-телекоммуникационной сети "Интернет".</w:t>
      </w:r>
    </w:p>
    <w:p w:rsidR="00F54B77"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Снятие ценных бумаг с хранения и (или) учета</w:t>
      </w:r>
      <w:r w:rsidRPr="00162925">
        <w:rPr>
          <w:rFonts w:ascii="Arial" w:hAnsi="Arial" w:cs="Arial"/>
          <w:sz w:val="20"/>
          <w:szCs w:val="20"/>
        </w:rPr>
        <w:t xml:space="preserve"> – депозитарная операция, результатом которой является списание ценных бумаг с Пассивного счета с их одновременным списанием с Активного счета.</w:t>
      </w:r>
    </w:p>
    <w:p w:rsidR="00F54B77"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Служебное поручение</w:t>
      </w:r>
      <w:r w:rsidRPr="00162925">
        <w:rPr>
          <w:rFonts w:ascii="Arial" w:hAnsi="Arial" w:cs="Arial"/>
          <w:sz w:val="20"/>
          <w:szCs w:val="20"/>
        </w:rPr>
        <w:t xml:space="preserve"> – распорядительный документ, инициатором которого выступает Депозитарий.</w:t>
      </w:r>
    </w:p>
    <w:p w:rsidR="00257286" w:rsidRPr="00162925" w:rsidRDefault="00257286" w:rsidP="009D6820">
      <w:pPr>
        <w:pStyle w:val="a7"/>
        <w:tabs>
          <w:tab w:val="left" w:pos="1134"/>
        </w:tabs>
        <w:spacing w:before="0"/>
        <w:ind w:firstLine="567"/>
        <w:rPr>
          <w:rFonts w:ascii="Arial" w:hAnsi="Arial" w:cs="Arial"/>
          <w:sz w:val="20"/>
          <w:szCs w:val="20"/>
        </w:rPr>
      </w:pPr>
      <w:r w:rsidRPr="00162925">
        <w:rPr>
          <w:rFonts w:ascii="Arial" w:hAnsi="Arial" w:cs="Arial"/>
          <w:b/>
          <w:sz w:val="20"/>
          <w:szCs w:val="20"/>
        </w:rPr>
        <w:t>Специальный брокерский счет</w:t>
      </w:r>
      <w:r w:rsidRPr="00162925">
        <w:rPr>
          <w:rFonts w:ascii="Arial" w:hAnsi="Arial" w:cs="Arial"/>
          <w:sz w:val="20"/>
          <w:szCs w:val="20"/>
        </w:rPr>
        <w:t xml:space="preserve"> - отдельный банковский счет, открываемый брокером в кредитной организации (СБС)</w:t>
      </w:r>
    </w:p>
    <w:p w:rsidR="003E4B49" w:rsidRPr="00162925" w:rsidRDefault="003131F9" w:rsidP="00257286">
      <w:pPr>
        <w:pStyle w:val="Default"/>
        <w:jc w:val="both"/>
        <w:rPr>
          <w:rFonts w:ascii="Arial" w:hAnsi="Arial" w:cs="Arial"/>
          <w:color w:val="auto"/>
          <w:sz w:val="20"/>
          <w:szCs w:val="20"/>
        </w:rPr>
      </w:pPr>
      <w:r w:rsidRPr="00162925">
        <w:rPr>
          <w:rFonts w:ascii="Arial" w:hAnsi="Arial" w:cs="Arial"/>
          <w:b/>
          <w:bCs/>
          <w:color w:val="auto"/>
          <w:sz w:val="20"/>
          <w:szCs w:val="20"/>
        </w:rPr>
        <w:t xml:space="preserve">          </w:t>
      </w:r>
      <w:r w:rsidR="003E4B49" w:rsidRPr="00162925">
        <w:rPr>
          <w:rFonts w:ascii="Arial" w:hAnsi="Arial" w:cs="Arial"/>
          <w:b/>
          <w:bCs/>
          <w:color w:val="auto"/>
          <w:sz w:val="20"/>
          <w:szCs w:val="20"/>
        </w:rPr>
        <w:t xml:space="preserve">Специальный технический счет (технический субсчет) </w:t>
      </w:r>
      <w:r w:rsidR="003E4B49" w:rsidRPr="00162925">
        <w:rPr>
          <w:rFonts w:ascii="Arial" w:hAnsi="Arial" w:cs="Arial"/>
          <w:color w:val="auto"/>
          <w:sz w:val="20"/>
          <w:szCs w:val="20"/>
        </w:rPr>
        <w:t>– счет (субсчет), предназначенный для</w:t>
      </w:r>
      <w:r w:rsidR="008260F7" w:rsidRPr="00162925">
        <w:rPr>
          <w:rFonts w:ascii="Arial" w:hAnsi="Arial" w:cs="Arial"/>
          <w:color w:val="auto"/>
          <w:sz w:val="20"/>
          <w:szCs w:val="20"/>
        </w:rPr>
        <w:t xml:space="preserve"> </w:t>
      </w:r>
      <w:r w:rsidR="003E4B49" w:rsidRPr="00162925">
        <w:rPr>
          <w:rFonts w:ascii="Arial" w:hAnsi="Arial" w:cs="Arial"/>
          <w:color w:val="auto"/>
          <w:sz w:val="20"/>
          <w:szCs w:val="20"/>
        </w:rPr>
        <w:t xml:space="preserve">исполнения обязательств по итогам клиринга. Счет (субсчет) не предназначен для учета прав на ценные бумаги. Остаток ценных бумаг на техническом счете/субсчете депо после проведения операций по итогам клиринга не допускается. </w:t>
      </w:r>
    </w:p>
    <w:p w:rsidR="003E4B49" w:rsidRPr="00162925" w:rsidRDefault="003131F9" w:rsidP="00257286">
      <w:pPr>
        <w:pStyle w:val="Default"/>
        <w:jc w:val="both"/>
        <w:rPr>
          <w:rFonts w:ascii="Arial" w:hAnsi="Arial" w:cs="Arial"/>
          <w:color w:val="auto"/>
          <w:sz w:val="20"/>
          <w:szCs w:val="20"/>
        </w:rPr>
      </w:pPr>
      <w:r w:rsidRPr="00162925">
        <w:rPr>
          <w:rFonts w:ascii="Arial" w:hAnsi="Arial" w:cs="Arial"/>
          <w:b/>
          <w:color w:val="auto"/>
          <w:sz w:val="20"/>
          <w:szCs w:val="20"/>
        </w:rPr>
        <w:t xml:space="preserve">           </w:t>
      </w:r>
      <w:r w:rsidR="00B1429C" w:rsidRPr="00162925">
        <w:rPr>
          <w:rFonts w:ascii="Arial" w:hAnsi="Arial" w:cs="Arial"/>
          <w:b/>
          <w:color w:val="auto"/>
          <w:sz w:val="20"/>
          <w:szCs w:val="20"/>
        </w:rPr>
        <w:t>Субсчет депо</w:t>
      </w:r>
      <w:r w:rsidR="00B1429C" w:rsidRPr="00162925">
        <w:rPr>
          <w:rFonts w:ascii="Arial" w:hAnsi="Arial" w:cs="Arial"/>
          <w:color w:val="auto"/>
          <w:sz w:val="20"/>
          <w:szCs w:val="20"/>
        </w:rPr>
        <w:t xml:space="preserve"> – субсчет депо клирингового счета депо, включаемый в учетный регистр клирингового счета депо</w:t>
      </w:r>
      <w:r w:rsidR="0024763D" w:rsidRPr="00162925">
        <w:rPr>
          <w:rFonts w:ascii="Arial" w:hAnsi="Arial" w:cs="Arial"/>
          <w:color w:val="auto"/>
          <w:sz w:val="20"/>
          <w:szCs w:val="20"/>
        </w:rPr>
        <w:t xml:space="preserve"> </w:t>
      </w:r>
      <w:r w:rsidR="00B1429C" w:rsidRPr="00162925">
        <w:rPr>
          <w:rFonts w:ascii="Arial" w:hAnsi="Arial" w:cs="Arial"/>
          <w:color w:val="auto"/>
          <w:sz w:val="20"/>
          <w:szCs w:val="20"/>
        </w:rPr>
        <w:t>и является составной частью клирингового счета депо.</w:t>
      </w:r>
      <w:r w:rsidR="0024763D" w:rsidRPr="00162925">
        <w:rPr>
          <w:rFonts w:ascii="Arial" w:hAnsi="Arial" w:cs="Arial"/>
          <w:color w:val="auto"/>
          <w:sz w:val="20"/>
          <w:szCs w:val="20"/>
        </w:rPr>
        <w:t xml:space="preserve"> </w:t>
      </w:r>
    </w:p>
    <w:p w:rsidR="00F54B77"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Счет Депозитария</w:t>
      </w:r>
      <w:r w:rsidRPr="00162925">
        <w:rPr>
          <w:rFonts w:ascii="Arial" w:hAnsi="Arial" w:cs="Arial"/>
          <w:sz w:val="20"/>
          <w:szCs w:val="20"/>
        </w:rPr>
        <w:t xml:space="preserve"> – лицевой счет номинального держателя в реестре владельцев ценных бумаг или счета депо номинального держателя в другом Депозитарии или счет лица, действующего в интересах других лиц, в иностранной организации.</w:t>
      </w:r>
    </w:p>
    <w:p w:rsidR="00127228"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Счет депо</w:t>
      </w:r>
      <w:r w:rsidRPr="00162925">
        <w:rPr>
          <w:rFonts w:ascii="Arial" w:hAnsi="Arial" w:cs="Arial"/>
          <w:b/>
          <w:sz w:val="20"/>
          <w:szCs w:val="20"/>
        </w:rPr>
        <w:t xml:space="preserve"> </w:t>
      </w:r>
      <w:r w:rsidRPr="00162925">
        <w:rPr>
          <w:rFonts w:ascii="Arial" w:hAnsi="Arial" w:cs="Arial"/>
          <w:sz w:val="20"/>
          <w:szCs w:val="20"/>
        </w:rPr>
        <w:t>- объединенная общим признаком совокупность записей в регистрах Депозитария, предназначенная для учета и фиксации прав на ценные бумаги.</w:t>
      </w:r>
    </w:p>
    <w:p w:rsidR="0092415C"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Счет депо владельца</w:t>
      </w:r>
      <w:r w:rsidRPr="00162925">
        <w:rPr>
          <w:rFonts w:ascii="Arial" w:hAnsi="Arial" w:cs="Arial"/>
          <w:sz w:val="20"/>
          <w:szCs w:val="20"/>
        </w:rPr>
        <w:t xml:space="preserve"> - счет депо, предназначенный для учета и фиксации прав на ценные бумаги, принадлежащие Депоненту на праве собственности или ином вещном праве.</w:t>
      </w:r>
    </w:p>
    <w:p w:rsidR="0092415C"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Счет депо доверительного управляющего</w:t>
      </w:r>
      <w:r w:rsidRPr="00162925">
        <w:rPr>
          <w:rFonts w:ascii="Arial" w:hAnsi="Arial" w:cs="Arial"/>
          <w:sz w:val="20"/>
          <w:szCs w:val="20"/>
        </w:rPr>
        <w:t xml:space="preserve"> - счет депо, предназначенный для учета и фиксации прав на ценные бумаги, переданные по договору Доверительному управляющему и не являющиеся собственностью Доверительного управляющего.</w:t>
      </w:r>
    </w:p>
    <w:p w:rsidR="00F821BE"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Счет депо иностранного номинального держателя</w:t>
      </w:r>
      <w:r w:rsidRPr="00162925">
        <w:rPr>
          <w:rFonts w:ascii="Arial" w:hAnsi="Arial" w:cs="Arial"/>
          <w:sz w:val="20"/>
          <w:szCs w:val="20"/>
        </w:rPr>
        <w:t xml:space="preserve"> - счет депо, предназначенный для учета и фиксации прав на ценные бумаги, открытый иностранной организации, местом учреждения которой является государство, указанное в подпунктах 1 и 2 пункта 2 статьи 51.1. Федерального закона «О рынке ценных бумаг», в </w:t>
      </w:r>
      <w:proofErr w:type="gramStart"/>
      <w:r w:rsidRPr="00162925">
        <w:rPr>
          <w:rFonts w:ascii="Arial" w:hAnsi="Arial" w:cs="Arial"/>
          <w:sz w:val="20"/>
          <w:szCs w:val="20"/>
        </w:rPr>
        <w:t>соответствии</w:t>
      </w:r>
      <w:proofErr w:type="gramEnd"/>
      <w:r w:rsidRPr="00162925">
        <w:rPr>
          <w:rFonts w:ascii="Arial" w:hAnsi="Arial" w:cs="Arial"/>
          <w:sz w:val="20"/>
          <w:szCs w:val="20"/>
        </w:rPr>
        <w:t xml:space="preserve"> с личным законом которого данная организация вправе осуществлять учет и переход прав на ценные бумаги.  </w:t>
      </w:r>
    </w:p>
    <w:p w:rsidR="00F821BE" w:rsidRPr="00162925" w:rsidRDefault="00F5773A" w:rsidP="00127228">
      <w:pPr>
        <w:pStyle w:val="a7"/>
        <w:tabs>
          <w:tab w:val="left" w:pos="1134"/>
        </w:tabs>
        <w:spacing w:before="0"/>
        <w:ind w:firstLine="567"/>
        <w:contextualSpacing/>
        <w:rPr>
          <w:rFonts w:ascii="Arial" w:hAnsi="Arial" w:cs="Arial"/>
          <w:sz w:val="20"/>
          <w:szCs w:val="20"/>
        </w:rPr>
      </w:pPr>
      <w:r w:rsidRPr="00162925">
        <w:rPr>
          <w:rFonts w:ascii="Arial" w:hAnsi="Arial" w:cs="Arial"/>
          <w:b/>
          <w:i/>
          <w:sz w:val="20"/>
          <w:szCs w:val="20"/>
        </w:rPr>
        <w:t xml:space="preserve">Счет депо номинального держателя </w:t>
      </w:r>
      <w:r w:rsidRPr="00162925">
        <w:rPr>
          <w:rFonts w:ascii="Arial" w:hAnsi="Arial" w:cs="Arial"/>
          <w:sz w:val="20"/>
          <w:szCs w:val="20"/>
        </w:rPr>
        <w:t>- счет депо, предназначенный для учета и фиксации прав на ценные бумаги Депозитария-депонента, переданные Депозитарию-депоненту его депонентами  в соответствии с депозитарным договором и не являющиеся собственностью Депозитария-депонента.</w:t>
      </w:r>
    </w:p>
    <w:p w:rsidR="00290AAA" w:rsidRPr="00162925" w:rsidRDefault="00F5773A" w:rsidP="00127228">
      <w:pPr>
        <w:widowControl w:val="0"/>
        <w:contextualSpacing/>
        <w:rPr>
          <w:rFonts w:ascii="Arial" w:hAnsi="Arial" w:cs="Arial"/>
        </w:rPr>
      </w:pPr>
      <w:r w:rsidRPr="00162925">
        <w:rPr>
          <w:rFonts w:ascii="Arial" w:hAnsi="Arial" w:cs="Arial"/>
          <w:b/>
        </w:rPr>
        <w:t xml:space="preserve">         Счет НФИ (Счет для учета НФИ)</w:t>
      </w:r>
      <w:r w:rsidRPr="00162925">
        <w:rPr>
          <w:rFonts w:ascii="Arial" w:hAnsi="Arial" w:cs="Arial"/>
        </w:rPr>
        <w:t>- счет, открываемый Депозитарием на имя Депонента/ Доверительного управляющего/Номинального держателя/Иностранного номинального держателя для учета НФИ</w:t>
      </w:r>
      <w:r w:rsidR="00FD124D" w:rsidRPr="00162925">
        <w:rPr>
          <w:rFonts w:ascii="Arial" w:hAnsi="Arial" w:cs="Arial"/>
        </w:rPr>
        <w:t>/Клиента Депозитария</w:t>
      </w:r>
      <w:r w:rsidRPr="00162925">
        <w:rPr>
          <w:rFonts w:ascii="Arial" w:hAnsi="Arial" w:cs="Arial"/>
        </w:rPr>
        <w:t>.</w:t>
      </w:r>
    </w:p>
    <w:p w:rsidR="0092415C" w:rsidRPr="00162925" w:rsidRDefault="00F5773A" w:rsidP="00127228">
      <w:pPr>
        <w:pStyle w:val="a7"/>
        <w:tabs>
          <w:tab w:val="left" w:pos="1134"/>
        </w:tabs>
        <w:spacing w:before="0"/>
        <w:ind w:firstLine="567"/>
        <w:contextualSpacing/>
        <w:rPr>
          <w:rFonts w:ascii="Arial" w:hAnsi="Arial" w:cs="Arial"/>
          <w:sz w:val="20"/>
          <w:szCs w:val="20"/>
        </w:rPr>
      </w:pPr>
      <w:r w:rsidRPr="00162925">
        <w:rPr>
          <w:rFonts w:ascii="Arial" w:hAnsi="Arial" w:cs="Arial"/>
          <w:b/>
          <w:i/>
          <w:sz w:val="20"/>
          <w:szCs w:val="20"/>
        </w:rPr>
        <w:lastRenderedPageBreak/>
        <w:t>Счет неустановленных лиц</w:t>
      </w:r>
      <w:r w:rsidRPr="00162925">
        <w:rPr>
          <w:rFonts w:ascii="Arial" w:hAnsi="Arial" w:cs="Arial"/>
          <w:b/>
          <w:sz w:val="20"/>
          <w:szCs w:val="20"/>
        </w:rPr>
        <w:t xml:space="preserve"> </w:t>
      </w:r>
      <w:r w:rsidRPr="00162925">
        <w:rPr>
          <w:rFonts w:ascii="Arial" w:hAnsi="Arial" w:cs="Arial"/>
          <w:sz w:val="20"/>
          <w:szCs w:val="20"/>
        </w:rPr>
        <w:t>–</w:t>
      </w:r>
      <w:r w:rsidRPr="00162925">
        <w:rPr>
          <w:rFonts w:ascii="Arial" w:hAnsi="Arial" w:cs="Arial"/>
          <w:b/>
          <w:sz w:val="20"/>
          <w:szCs w:val="20"/>
        </w:rPr>
        <w:t xml:space="preserve"> </w:t>
      </w:r>
      <w:r w:rsidRPr="00162925">
        <w:rPr>
          <w:rFonts w:ascii="Arial" w:hAnsi="Arial" w:cs="Arial"/>
          <w:sz w:val="20"/>
          <w:szCs w:val="20"/>
        </w:rPr>
        <w:t>счет,</w:t>
      </w:r>
      <w:r w:rsidRPr="00162925">
        <w:rPr>
          <w:rFonts w:ascii="Arial" w:hAnsi="Arial" w:cs="Arial"/>
          <w:b/>
          <w:sz w:val="20"/>
          <w:szCs w:val="20"/>
        </w:rPr>
        <w:t xml:space="preserve"> </w:t>
      </w:r>
      <w:r w:rsidRPr="00162925">
        <w:rPr>
          <w:rFonts w:ascii="Arial" w:hAnsi="Arial" w:cs="Arial"/>
          <w:sz w:val="20"/>
          <w:szCs w:val="20"/>
        </w:rPr>
        <w:t>предназначенный для учета ценных бумаг,</w:t>
      </w:r>
      <w:r w:rsidRPr="00162925">
        <w:rPr>
          <w:rFonts w:ascii="Arial" w:hAnsi="Arial" w:cs="Arial"/>
          <w:b/>
          <w:sz w:val="20"/>
          <w:szCs w:val="20"/>
        </w:rPr>
        <w:t xml:space="preserve"> </w:t>
      </w:r>
      <w:r w:rsidRPr="00162925">
        <w:rPr>
          <w:rFonts w:ascii="Arial" w:hAnsi="Arial" w:cs="Arial"/>
          <w:sz w:val="20"/>
          <w:szCs w:val="20"/>
        </w:rPr>
        <w:t>владельцы</w:t>
      </w:r>
      <w:r w:rsidRPr="00162925">
        <w:rPr>
          <w:rFonts w:ascii="Arial" w:hAnsi="Arial" w:cs="Arial"/>
          <w:b/>
          <w:sz w:val="20"/>
          <w:szCs w:val="20"/>
        </w:rPr>
        <w:t xml:space="preserve"> </w:t>
      </w:r>
      <w:r w:rsidRPr="00162925">
        <w:rPr>
          <w:rFonts w:ascii="Arial" w:hAnsi="Arial" w:cs="Arial"/>
          <w:sz w:val="20"/>
          <w:szCs w:val="20"/>
        </w:rPr>
        <w:t>которых не установлены.  Данный счет не предназначен для учета прав на ценные бумаги.</w:t>
      </w:r>
    </w:p>
    <w:p w:rsidR="00B1429C" w:rsidRPr="00162925" w:rsidRDefault="00B1429C" w:rsidP="00127228">
      <w:pPr>
        <w:pStyle w:val="a7"/>
        <w:tabs>
          <w:tab w:val="left" w:pos="1134"/>
        </w:tabs>
        <w:spacing w:before="0"/>
        <w:ind w:firstLine="567"/>
        <w:contextualSpacing/>
        <w:rPr>
          <w:rFonts w:ascii="Arial" w:hAnsi="Arial" w:cs="Arial"/>
          <w:sz w:val="20"/>
          <w:szCs w:val="20"/>
        </w:rPr>
      </w:pPr>
    </w:p>
    <w:p w:rsidR="001F3E87" w:rsidRPr="00162925" w:rsidRDefault="00F5773A" w:rsidP="009D6820">
      <w:pPr>
        <w:widowControl w:val="0"/>
        <w:tabs>
          <w:tab w:val="left" w:pos="1134"/>
        </w:tabs>
        <w:overflowPunct w:val="0"/>
        <w:autoSpaceDE w:val="0"/>
        <w:autoSpaceDN w:val="0"/>
        <w:adjustRightInd w:val="0"/>
        <w:ind w:firstLine="567"/>
        <w:rPr>
          <w:rFonts w:ascii="Arial" w:hAnsi="Arial" w:cs="Arial"/>
        </w:rPr>
      </w:pPr>
      <w:r w:rsidRPr="00162925">
        <w:rPr>
          <w:rFonts w:ascii="Arial" w:hAnsi="Arial" w:cs="Arial"/>
          <w:b/>
          <w:i/>
        </w:rPr>
        <w:t>Торговый счет депо</w:t>
      </w:r>
      <w:r w:rsidRPr="00162925">
        <w:rPr>
          <w:rFonts w:ascii="Arial" w:hAnsi="Arial" w:cs="Arial"/>
          <w:b/>
        </w:rPr>
        <w:t xml:space="preserve"> </w:t>
      </w:r>
      <w:r w:rsidRPr="00162925">
        <w:rPr>
          <w:rFonts w:ascii="Arial" w:hAnsi="Arial" w:cs="Arial"/>
        </w:rPr>
        <w:t>– счет депо,</w:t>
      </w:r>
      <w:r w:rsidRPr="00162925">
        <w:rPr>
          <w:rFonts w:ascii="Arial" w:hAnsi="Arial" w:cs="Arial"/>
          <w:b/>
        </w:rPr>
        <w:t xml:space="preserve"> </w:t>
      </w:r>
      <w:r w:rsidRPr="00162925">
        <w:rPr>
          <w:rFonts w:ascii="Arial" w:hAnsi="Arial" w:cs="Arial"/>
        </w:rPr>
        <w:t>предназначенный для учета ценных бумаг,</w:t>
      </w:r>
      <w:r w:rsidRPr="00162925">
        <w:rPr>
          <w:rFonts w:ascii="Arial" w:hAnsi="Arial" w:cs="Arial"/>
          <w:b/>
        </w:rPr>
        <w:t xml:space="preserve"> </w:t>
      </w:r>
      <w:r w:rsidRPr="00162925">
        <w:rPr>
          <w:rFonts w:ascii="Arial" w:hAnsi="Arial" w:cs="Arial"/>
        </w:rPr>
        <w:t>которые могут</w:t>
      </w:r>
      <w:r w:rsidRPr="00162925">
        <w:rPr>
          <w:rFonts w:ascii="Arial" w:hAnsi="Arial" w:cs="Arial"/>
          <w:b/>
        </w:rPr>
        <w:t xml:space="preserve"> </w:t>
      </w:r>
      <w:r w:rsidRPr="00162925">
        <w:rPr>
          <w:rFonts w:ascii="Arial" w:hAnsi="Arial" w:cs="Arial"/>
        </w:rPr>
        <w:t xml:space="preserve">быть использованы для исполнения и (или) обеспечения исполнения обязательств, допущенных к клирингу. </w:t>
      </w:r>
    </w:p>
    <w:p w:rsidR="00F54B77" w:rsidRPr="00162925" w:rsidRDefault="00F5773A" w:rsidP="009D6820">
      <w:pPr>
        <w:widowControl w:val="0"/>
        <w:tabs>
          <w:tab w:val="left" w:pos="1134"/>
        </w:tabs>
        <w:overflowPunct w:val="0"/>
        <w:autoSpaceDE w:val="0"/>
        <w:autoSpaceDN w:val="0"/>
        <w:adjustRightInd w:val="0"/>
        <w:ind w:firstLine="567"/>
        <w:rPr>
          <w:rFonts w:ascii="Arial" w:hAnsi="Arial" w:cs="Arial"/>
        </w:rPr>
      </w:pPr>
      <w:r w:rsidRPr="00162925">
        <w:rPr>
          <w:rFonts w:ascii="Arial" w:hAnsi="Arial" w:cs="Arial"/>
          <w:b/>
          <w:i/>
        </w:rPr>
        <w:t>Уполномоченный представитель Депонента (Уполномоченное лицо)</w:t>
      </w:r>
      <w:r w:rsidRPr="00162925">
        <w:rPr>
          <w:rFonts w:ascii="Arial" w:hAnsi="Arial" w:cs="Arial"/>
        </w:rPr>
        <w:t xml:space="preserve"> – юридическое лицо, которое в силу закона, устава юридического лица (иного документа в соответствии с применимым законодательством для клиентов-нерезидентов), договора и (или) доверенности имеет право подписывать Поручения и иные документы, инициирующие проведение депозитарных операций, а также осуществлять иные действия, предусмотренные Договором и Условиями осуществления депозитарной деятельности.</w:t>
      </w:r>
    </w:p>
    <w:p w:rsidR="003D7A5E" w:rsidRPr="00162925" w:rsidRDefault="0053051B" w:rsidP="009D6820">
      <w:pPr>
        <w:widowControl w:val="0"/>
        <w:tabs>
          <w:tab w:val="left" w:pos="1134"/>
        </w:tabs>
        <w:overflowPunct w:val="0"/>
        <w:autoSpaceDE w:val="0"/>
        <w:autoSpaceDN w:val="0"/>
        <w:adjustRightInd w:val="0"/>
        <w:ind w:firstLine="567"/>
        <w:rPr>
          <w:rFonts w:ascii="Arial" w:hAnsi="Arial" w:cs="Arial"/>
        </w:rPr>
      </w:pPr>
      <w:r w:rsidRPr="00162925">
        <w:rPr>
          <w:rFonts w:ascii="Arial" w:hAnsi="Arial" w:cs="Arial"/>
          <w:b/>
        </w:rPr>
        <w:t>Условия</w:t>
      </w:r>
      <w:r w:rsidRPr="00162925">
        <w:rPr>
          <w:rFonts w:ascii="Arial" w:hAnsi="Arial" w:cs="Arial"/>
        </w:rPr>
        <w:t xml:space="preserve"> – </w:t>
      </w:r>
      <w:r w:rsidR="00292072" w:rsidRPr="00162925">
        <w:rPr>
          <w:rFonts w:ascii="Arial" w:hAnsi="Arial" w:cs="Arial"/>
        </w:rPr>
        <w:t xml:space="preserve">Условия </w:t>
      </w:r>
      <w:r w:rsidRPr="00162925">
        <w:rPr>
          <w:rFonts w:ascii="Arial" w:hAnsi="Arial" w:cs="Arial"/>
        </w:rPr>
        <w:t>осуществления депозитарной деятельности</w:t>
      </w:r>
      <w:r w:rsidR="00292072" w:rsidRPr="00162925">
        <w:rPr>
          <w:rFonts w:ascii="Arial" w:hAnsi="Arial" w:cs="Arial"/>
        </w:rPr>
        <w:t xml:space="preserve"> ПАО «Бест </w:t>
      </w:r>
      <w:proofErr w:type="spellStart"/>
      <w:r w:rsidR="00292072" w:rsidRPr="00162925">
        <w:rPr>
          <w:rFonts w:ascii="Arial" w:hAnsi="Arial" w:cs="Arial"/>
        </w:rPr>
        <w:t>Эффорт</w:t>
      </w:r>
      <w:r w:rsidR="00867339" w:rsidRPr="00162925">
        <w:rPr>
          <w:rFonts w:ascii="Arial" w:hAnsi="Arial" w:cs="Arial"/>
        </w:rPr>
        <w:t>с</w:t>
      </w:r>
      <w:proofErr w:type="spellEnd"/>
      <w:r w:rsidR="00292072" w:rsidRPr="00162925">
        <w:rPr>
          <w:rFonts w:ascii="Arial" w:hAnsi="Arial" w:cs="Arial"/>
        </w:rPr>
        <w:t xml:space="preserve"> Банк»</w:t>
      </w:r>
    </w:p>
    <w:p w:rsidR="00052D0B"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Учетные регистры Депозитария</w:t>
      </w:r>
      <w:r w:rsidR="0008348A" w:rsidRPr="00162925">
        <w:rPr>
          <w:rFonts w:ascii="Arial" w:hAnsi="Arial" w:cs="Arial"/>
          <w:b/>
          <w:i/>
          <w:sz w:val="20"/>
          <w:szCs w:val="20"/>
        </w:rPr>
        <w:t xml:space="preserve"> </w:t>
      </w:r>
      <w:r w:rsidRPr="00162925">
        <w:rPr>
          <w:rFonts w:ascii="Arial" w:hAnsi="Arial" w:cs="Arial"/>
          <w:b/>
          <w:sz w:val="20"/>
          <w:szCs w:val="20"/>
        </w:rPr>
        <w:t xml:space="preserve">- </w:t>
      </w:r>
      <w:r w:rsidRPr="00162925">
        <w:rPr>
          <w:rFonts w:ascii="Arial" w:hAnsi="Arial" w:cs="Arial"/>
          <w:sz w:val="20"/>
          <w:szCs w:val="20"/>
        </w:rPr>
        <w:t>записи содержащие сведения:</w:t>
      </w:r>
    </w:p>
    <w:p w:rsidR="0092415C"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sz w:val="20"/>
          <w:szCs w:val="20"/>
        </w:rPr>
        <w:t xml:space="preserve">о его </w:t>
      </w:r>
      <w:r w:rsidR="00292072" w:rsidRPr="00162925">
        <w:rPr>
          <w:rFonts w:ascii="Arial" w:hAnsi="Arial" w:cs="Arial"/>
          <w:sz w:val="20"/>
          <w:szCs w:val="20"/>
        </w:rPr>
        <w:t>Д</w:t>
      </w:r>
      <w:r w:rsidR="00052D0B" w:rsidRPr="00162925">
        <w:rPr>
          <w:rFonts w:ascii="Arial" w:hAnsi="Arial" w:cs="Arial"/>
          <w:sz w:val="20"/>
          <w:szCs w:val="20"/>
        </w:rPr>
        <w:t>епонентах,</w:t>
      </w:r>
      <w:r w:rsidR="00867339" w:rsidRPr="00162925">
        <w:rPr>
          <w:rFonts w:ascii="Arial" w:hAnsi="Arial" w:cs="Arial"/>
          <w:sz w:val="20"/>
          <w:szCs w:val="20"/>
        </w:rPr>
        <w:t xml:space="preserve"> </w:t>
      </w:r>
      <w:r w:rsidR="00292072" w:rsidRPr="00162925">
        <w:rPr>
          <w:rFonts w:ascii="Arial" w:hAnsi="Arial" w:cs="Arial"/>
          <w:sz w:val="20"/>
          <w:szCs w:val="20"/>
        </w:rPr>
        <w:t>Клиентах Депозитария</w:t>
      </w:r>
      <w:r w:rsidR="0008348A" w:rsidRPr="00162925">
        <w:rPr>
          <w:rFonts w:ascii="Arial" w:hAnsi="Arial" w:cs="Arial"/>
          <w:sz w:val="20"/>
          <w:szCs w:val="20"/>
        </w:rPr>
        <w:t>,</w:t>
      </w:r>
      <w:r w:rsidRPr="00162925">
        <w:rPr>
          <w:rFonts w:ascii="Arial" w:hAnsi="Arial" w:cs="Arial"/>
          <w:sz w:val="20"/>
          <w:szCs w:val="20"/>
        </w:rPr>
        <w:t xml:space="preserve"> а также сведения, позволяющие идентифицировать депонента, в том числе сведения, предусмотренные для представления держателю реестра владельцев ценных бумаг при открытии соответствующего лицевого счета и  реквизиты банковского счета, на который будут перечисляться доходы и (или) выплаты по ценным бумагам;</w:t>
      </w:r>
    </w:p>
    <w:p w:rsidR="00052D0B"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sz w:val="20"/>
          <w:szCs w:val="20"/>
        </w:rPr>
        <w:t>о ценных бумагах, в отношении которых он оказывает услуги по учету прав, в соответствии с утвержденными им внутренними документами и позволяющие идентифицировать указанные ценные бумаги.</w:t>
      </w:r>
    </w:p>
    <w:p w:rsidR="0092415C"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Эмиссионная ценная бумага</w:t>
      </w:r>
      <w:r w:rsidRPr="00162925">
        <w:rPr>
          <w:rFonts w:ascii="Arial" w:hAnsi="Arial" w:cs="Arial"/>
          <w:sz w:val="20"/>
          <w:szCs w:val="20"/>
        </w:rPr>
        <w:t xml:space="preserve"> - любая ценная бумага, в том числе бездокументарная, которая характеризуется одновременно следующими признаками:</w:t>
      </w:r>
    </w:p>
    <w:p w:rsidR="0092415C" w:rsidRPr="00162925" w:rsidRDefault="00F5773A" w:rsidP="0097017B">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sz w:val="20"/>
          <w:szCs w:val="20"/>
        </w:rPr>
      </w:pPr>
      <w:r w:rsidRPr="00162925">
        <w:rPr>
          <w:rFonts w:ascii="Arial" w:hAnsi="Arial" w:cs="Arial"/>
          <w:sz w:val="20"/>
          <w:szCs w:val="20"/>
        </w:rPr>
        <w:t>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«О рынке ценных бумаг» формы и порядка;</w:t>
      </w:r>
    </w:p>
    <w:p w:rsidR="0092415C" w:rsidRPr="00162925" w:rsidRDefault="00F5773A" w:rsidP="0097017B">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sz w:val="20"/>
          <w:szCs w:val="20"/>
        </w:rPr>
      </w:pPr>
      <w:r w:rsidRPr="00162925">
        <w:rPr>
          <w:rFonts w:ascii="Arial" w:hAnsi="Arial" w:cs="Arial"/>
          <w:sz w:val="20"/>
          <w:szCs w:val="20"/>
        </w:rPr>
        <w:t>размещается выпусками;</w:t>
      </w:r>
    </w:p>
    <w:p w:rsidR="0092415C" w:rsidRPr="00162925" w:rsidRDefault="00F5773A" w:rsidP="0097017B">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sz w:val="20"/>
          <w:szCs w:val="20"/>
        </w:rPr>
      </w:pPr>
      <w:r w:rsidRPr="00162925">
        <w:rPr>
          <w:rFonts w:ascii="Arial" w:hAnsi="Arial" w:cs="Arial"/>
          <w:sz w:val="20"/>
          <w:szCs w:val="20"/>
        </w:rPr>
        <w:t>имеет равные объем и сроки осуществления прав внутри одного выпуска вне зависимости от времени приобретения ценной бумаги.</w:t>
      </w:r>
    </w:p>
    <w:p w:rsidR="00A649FC" w:rsidRPr="00162925" w:rsidRDefault="00F5773A" w:rsidP="00127228">
      <w:pPr>
        <w:pStyle w:val="a7"/>
        <w:spacing w:before="0"/>
        <w:ind w:firstLine="567"/>
        <w:rPr>
          <w:rFonts w:ascii="Arial" w:hAnsi="Arial" w:cs="Arial"/>
          <w:sz w:val="20"/>
          <w:szCs w:val="20"/>
        </w:rPr>
      </w:pPr>
      <w:r w:rsidRPr="00162925">
        <w:rPr>
          <w:rFonts w:ascii="Arial" w:hAnsi="Arial" w:cs="Arial"/>
          <w:b/>
          <w:i/>
          <w:sz w:val="20"/>
          <w:szCs w:val="20"/>
        </w:rPr>
        <w:t>Эмиссионный счет депо</w:t>
      </w:r>
      <w:r w:rsidRPr="00162925">
        <w:rPr>
          <w:rFonts w:ascii="Arial" w:hAnsi="Arial" w:cs="Arial"/>
          <w:sz w:val="20"/>
          <w:szCs w:val="20"/>
        </w:rPr>
        <w:t xml:space="preserve"> -</w:t>
      </w:r>
      <w:r w:rsidRPr="00162925">
        <w:rPr>
          <w:rFonts w:ascii="Arial" w:hAnsi="Arial" w:cs="Arial"/>
          <w:b/>
          <w:i/>
          <w:sz w:val="20"/>
          <w:szCs w:val="20"/>
        </w:rPr>
        <w:t xml:space="preserve"> </w:t>
      </w:r>
      <w:r w:rsidRPr="00162925">
        <w:rPr>
          <w:rFonts w:ascii="Arial" w:hAnsi="Arial" w:cs="Arial"/>
          <w:sz w:val="20"/>
          <w:szCs w:val="20"/>
        </w:rPr>
        <w:t xml:space="preserve">Счет депо, открываемый эмитенту для учета ценных бумаг, подлежащих размещению, погашенных или выкупленных с целью погашения эмитентом. </w:t>
      </w:r>
    </w:p>
    <w:p w:rsidR="00A649FC" w:rsidRPr="00162925" w:rsidRDefault="00F5773A" w:rsidP="009D6820">
      <w:pPr>
        <w:tabs>
          <w:tab w:val="left" w:pos="1134"/>
        </w:tabs>
        <w:ind w:firstLine="567"/>
        <w:rPr>
          <w:rFonts w:ascii="Arial" w:hAnsi="Arial" w:cs="Arial"/>
        </w:rPr>
      </w:pPr>
      <w:r w:rsidRPr="00162925">
        <w:rPr>
          <w:rFonts w:ascii="Arial" w:hAnsi="Arial" w:cs="Arial"/>
          <w:b/>
          <w:i/>
        </w:rPr>
        <w:t>Электронная подпись</w:t>
      </w:r>
      <w:r w:rsidRPr="00162925">
        <w:rPr>
          <w:rFonts w:ascii="Arial" w:hAnsi="Arial" w:cs="Arial"/>
        </w:rPr>
        <w:t xml:space="preserve"> – </w:t>
      </w:r>
      <w:r w:rsidRPr="00162925">
        <w:rPr>
          <w:rFonts w:ascii="Arial" w:eastAsia="Calibri" w:hAnsi="Arial" w:cs="Arial"/>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2415C" w:rsidRPr="00162925" w:rsidRDefault="00F5773A" w:rsidP="009D6820">
      <w:pPr>
        <w:tabs>
          <w:tab w:val="left" w:pos="1134"/>
        </w:tabs>
        <w:ind w:firstLine="567"/>
        <w:rPr>
          <w:rFonts w:ascii="Arial" w:hAnsi="Arial" w:cs="Arial"/>
        </w:rPr>
      </w:pPr>
      <w:r w:rsidRPr="00162925">
        <w:rPr>
          <w:rFonts w:ascii="Arial" w:hAnsi="Arial" w:cs="Arial"/>
        </w:rPr>
        <w:t xml:space="preserve"> </w:t>
      </w:r>
      <w:r w:rsidRPr="00162925">
        <w:rPr>
          <w:rFonts w:ascii="Arial" w:hAnsi="Arial" w:cs="Arial"/>
          <w:b/>
          <w:i/>
        </w:rPr>
        <w:t>Электронный документ</w:t>
      </w:r>
      <w:r w:rsidRPr="00162925">
        <w:rPr>
          <w:rFonts w:ascii="Arial" w:hAnsi="Arial" w:cs="Arial"/>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920E45" w:rsidRPr="00162925" w:rsidRDefault="00F5773A" w:rsidP="009D6820">
      <w:pPr>
        <w:tabs>
          <w:tab w:val="left" w:pos="1134"/>
        </w:tabs>
        <w:ind w:firstLine="567"/>
        <w:rPr>
          <w:rFonts w:ascii="Arial" w:hAnsi="Arial" w:cs="Arial"/>
        </w:rPr>
      </w:pPr>
      <w:r w:rsidRPr="00162925">
        <w:rPr>
          <w:rFonts w:ascii="Arial" w:hAnsi="Arial" w:cs="Arial"/>
        </w:rPr>
        <w:t>Термины, специально не определенные в настоящих Условиях, используются в значениях, установленных законодательством Российской Федерации.</w:t>
      </w:r>
    </w:p>
    <w:p w:rsidR="00A13B55" w:rsidRPr="00162925" w:rsidRDefault="00F5773A" w:rsidP="000825F7">
      <w:pPr>
        <w:pStyle w:val="3"/>
        <w:numPr>
          <w:ilvl w:val="0"/>
          <w:numId w:val="5"/>
        </w:numPr>
        <w:tabs>
          <w:tab w:val="left" w:pos="1134"/>
          <w:tab w:val="left" w:pos="10065"/>
        </w:tabs>
        <w:ind w:left="567" w:hanging="567"/>
        <w:jc w:val="left"/>
        <w:rPr>
          <w:rFonts w:ascii="Arial" w:hAnsi="Arial"/>
          <w:b/>
          <w:sz w:val="20"/>
        </w:rPr>
      </w:pPr>
      <w:bookmarkStart w:id="3" w:name="_Toc21614254"/>
      <w:r w:rsidRPr="00162925">
        <w:rPr>
          <w:rFonts w:ascii="Arial" w:hAnsi="Arial"/>
          <w:b/>
          <w:sz w:val="20"/>
        </w:rPr>
        <w:t>Общие положения</w:t>
      </w:r>
      <w:bookmarkEnd w:id="3"/>
    </w:p>
    <w:p w:rsidR="00A37D8F" w:rsidRPr="00162925" w:rsidRDefault="00F5773A" w:rsidP="00C56E47">
      <w:pPr>
        <w:pStyle w:val="afc"/>
        <w:numPr>
          <w:ilvl w:val="1"/>
          <w:numId w:val="5"/>
        </w:numPr>
        <w:tabs>
          <w:tab w:val="left" w:pos="851"/>
          <w:tab w:val="left" w:pos="1134"/>
        </w:tabs>
        <w:ind w:left="0" w:firstLine="567"/>
        <w:rPr>
          <w:rFonts w:ascii="Arial" w:hAnsi="Arial"/>
          <w:sz w:val="20"/>
        </w:rPr>
      </w:pPr>
      <w:r w:rsidRPr="00162925">
        <w:rPr>
          <w:rFonts w:ascii="Arial" w:hAnsi="Arial"/>
          <w:sz w:val="20"/>
        </w:rPr>
        <w:t xml:space="preserve">Настоящие Условия осуществления депозитарной деятельности  Публичного акционерного  общества  «Бест </w:t>
      </w:r>
      <w:proofErr w:type="spellStart"/>
      <w:r w:rsidRPr="00162925">
        <w:rPr>
          <w:rFonts w:ascii="Arial" w:hAnsi="Arial"/>
          <w:sz w:val="20"/>
        </w:rPr>
        <w:t>Эффортс</w:t>
      </w:r>
      <w:proofErr w:type="spellEnd"/>
      <w:r w:rsidRPr="00162925">
        <w:rPr>
          <w:rFonts w:ascii="Arial" w:hAnsi="Arial"/>
          <w:sz w:val="20"/>
        </w:rPr>
        <w:t xml:space="preserve"> Банк» определяют порядок ведения депозитарной деятельности Публичным акционерным обществом «Бест </w:t>
      </w:r>
      <w:proofErr w:type="spellStart"/>
      <w:r w:rsidRPr="00162925">
        <w:rPr>
          <w:rFonts w:ascii="Arial" w:hAnsi="Arial"/>
          <w:sz w:val="20"/>
        </w:rPr>
        <w:t>Эффортс</w:t>
      </w:r>
      <w:proofErr w:type="spellEnd"/>
      <w:r w:rsidRPr="00162925">
        <w:rPr>
          <w:rFonts w:ascii="Arial" w:hAnsi="Arial"/>
          <w:sz w:val="20"/>
        </w:rPr>
        <w:t xml:space="preserve"> Банк» в отношении ценных бумаг в соответствии с законодательством Российской Федерации.</w:t>
      </w:r>
    </w:p>
    <w:p w:rsidR="007C26E7" w:rsidRPr="00162925" w:rsidRDefault="007C26E7" w:rsidP="000D2BEC">
      <w:pPr>
        <w:pStyle w:val="afc"/>
        <w:numPr>
          <w:ilvl w:val="2"/>
          <w:numId w:val="5"/>
        </w:numPr>
        <w:tabs>
          <w:tab w:val="left" w:pos="851"/>
          <w:tab w:val="left" w:pos="1134"/>
        </w:tabs>
        <w:rPr>
          <w:rFonts w:ascii="Arial" w:hAnsi="Arial" w:cs="Arial"/>
          <w:sz w:val="20"/>
          <w:szCs w:val="20"/>
        </w:rPr>
      </w:pPr>
      <w:r w:rsidRPr="00162925">
        <w:rPr>
          <w:rFonts w:ascii="Arial" w:hAnsi="Arial" w:cs="Arial"/>
          <w:sz w:val="20"/>
          <w:szCs w:val="20"/>
        </w:rPr>
        <w:t xml:space="preserve">Депозитарий также  выполняет функции расчетного депозитария, то есть осуществляет расчеты по результатам сделок, совершенных на торгах организаторов торговли на рынке ценных бумаг, по соглашению с такими организаторами торговли </w:t>
      </w:r>
      <w:proofErr w:type="gramStart"/>
      <w:r w:rsidRPr="00162925">
        <w:rPr>
          <w:rFonts w:ascii="Arial" w:hAnsi="Arial" w:cs="Arial"/>
          <w:sz w:val="20"/>
          <w:szCs w:val="20"/>
        </w:rPr>
        <w:t>и(</w:t>
      </w:r>
      <w:proofErr w:type="gramEnd"/>
      <w:r w:rsidRPr="00162925">
        <w:rPr>
          <w:rFonts w:ascii="Arial" w:hAnsi="Arial" w:cs="Arial"/>
          <w:sz w:val="20"/>
          <w:szCs w:val="20"/>
        </w:rPr>
        <w:t>или) с клиринговыми организациями, осуществляющими клиринг таких сделок.</w:t>
      </w:r>
    </w:p>
    <w:p w:rsidR="00A13B55" w:rsidRPr="00162925" w:rsidRDefault="00F5773A" w:rsidP="00C56E47">
      <w:pPr>
        <w:pStyle w:val="afc"/>
        <w:numPr>
          <w:ilvl w:val="1"/>
          <w:numId w:val="5"/>
        </w:numPr>
        <w:tabs>
          <w:tab w:val="left" w:pos="851"/>
          <w:tab w:val="left" w:pos="1134"/>
        </w:tabs>
        <w:ind w:left="0" w:firstLine="567"/>
        <w:rPr>
          <w:rFonts w:ascii="Arial" w:hAnsi="Arial"/>
          <w:sz w:val="20"/>
        </w:rPr>
      </w:pPr>
      <w:r w:rsidRPr="00162925">
        <w:rPr>
          <w:rFonts w:ascii="Arial" w:hAnsi="Arial"/>
          <w:sz w:val="20"/>
        </w:rPr>
        <w:t xml:space="preserve">Настоящие Условия являются неотъемлемой частью Депозитарного договора / Депозитарного договора о </w:t>
      </w:r>
      <w:proofErr w:type="spellStart"/>
      <w:r w:rsidRPr="00162925">
        <w:rPr>
          <w:rFonts w:ascii="Arial" w:hAnsi="Arial"/>
          <w:sz w:val="20"/>
        </w:rPr>
        <w:t>междепозитарных</w:t>
      </w:r>
      <w:proofErr w:type="spellEnd"/>
      <w:r w:rsidRPr="00162925">
        <w:rPr>
          <w:rFonts w:ascii="Arial" w:hAnsi="Arial"/>
          <w:sz w:val="20"/>
        </w:rPr>
        <w:t xml:space="preserve"> отношениях / Депозитарного договора Доверительного управляющего / Договора на депозитарное обслуживание  с иностранным номинальным  держателем</w:t>
      </w:r>
      <w:r w:rsidR="00257286" w:rsidRPr="00162925" w:rsidDel="00257286">
        <w:rPr>
          <w:rFonts w:ascii="Arial" w:hAnsi="Arial"/>
          <w:b/>
          <w:sz w:val="20"/>
        </w:rPr>
        <w:t xml:space="preserve"> </w:t>
      </w:r>
      <w:r w:rsidR="00AF0184" w:rsidRPr="00162925">
        <w:rPr>
          <w:rFonts w:ascii="Arial" w:hAnsi="Arial" w:cs="Arial"/>
          <w:b/>
          <w:i/>
          <w:sz w:val="20"/>
          <w:szCs w:val="20"/>
        </w:rPr>
        <w:t>/</w:t>
      </w:r>
      <w:r w:rsidR="00AF0184" w:rsidRPr="00162925">
        <w:rPr>
          <w:rFonts w:ascii="Arial" w:hAnsi="Arial" w:cs="Arial"/>
          <w:sz w:val="20"/>
          <w:szCs w:val="20"/>
        </w:rPr>
        <w:t xml:space="preserve"> Д</w:t>
      </w:r>
      <w:r w:rsidR="002C4624" w:rsidRPr="00162925">
        <w:rPr>
          <w:rFonts w:ascii="Arial" w:hAnsi="Arial" w:cs="Arial"/>
          <w:sz w:val="20"/>
          <w:szCs w:val="20"/>
        </w:rPr>
        <w:t xml:space="preserve">оговора </w:t>
      </w:r>
      <w:r w:rsidRPr="00162925">
        <w:rPr>
          <w:rFonts w:ascii="Arial" w:hAnsi="Arial"/>
          <w:sz w:val="20"/>
        </w:rPr>
        <w:t>с Попечителем счета депо</w:t>
      </w:r>
      <w:r w:rsidR="00687FE6" w:rsidRPr="00162925">
        <w:rPr>
          <w:rFonts w:ascii="Arial" w:hAnsi="Arial" w:cs="Arial"/>
          <w:sz w:val="20"/>
          <w:szCs w:val="20"/>
        </w:rPr>
        <w:t>/ Договора клирингового счета депо</w:t>
      </w:r>
      <w:proofErr w:type="gramStart"/>
      <w:r w:rsidR="00687FE6" w:rsidRPr="00162925">
        <w:rPr>
          <w:rFonts w:ascii="Arial" w:hAnsi="Arial" w:cs="Arial"/>
          <w:sz w:val="20"/>
          <w:szCs w:val="20"/>
        </w:rPr>
        <w:t xml:space="preserve"> </w:t>
      </w:r>
      <w:r w:rsidRPr="00162925">
        <w:rPr>
          <w:rFonts w:ascii="Arial" w:hAnsi="Arial"/>
          <w:sz w:val="20"/>
        </w:rPr>
        <w:t>.</w:t>
      </w:r>
      <w:proofErr w:type="gramEnd"/>
      <w:r w:rsidRPr="00162925">
        <w:rPr>
          <w:rFonts w:ascii="Arial" w:hAnsi="Arial"/>
          <w:sz w:val="20"/>
        </w:rPr>
        <w:t xml:space="preserve"> </w:t>
      </w:r>
    </w:p>
    <w:p w:rsidR="00D7175A" w:rsidRPr="00162925" w:rsidRDefault="00F5773A" w:rsidP="00C56E47">
      <w:pPr>
        <w:pStyle w:val="afc"/>
        <w:numPr>
          <w:ilvl w:val="1"/>
          <w:numId w:val="5"/>
        </w:numPr>
        <w:tabs>
          <w:tab w:val="left" w:pos="851"/>
          <w:tab w:val="left" w:pos="1134"/>
        </w:tabs>
        <w:ind w:left="0" w:firstLine="567"/>
        <w:rPr>
          <w:rFonts w:ascii="Arial" w:hAnsi="Arial"/>
          <w:sz w:val="20"/>
        </w:rPr>
      </w:pPr>
      <w:r w:rsidRPr="00162925">
        <w:rPr>
          <w:rFonts w:ascii="Arial" w:hAnsi="Arial"/>
          <w:sz w:val="20"/>
        </w:rPr>
        <w:t xml:space="preserve">Депозитарий вправе в одностороннем порядке вносить изменения в настоящие Условия. </w:t>
      </w:r>
    </w:p>
    <w:p w:rsidR="00086076" w:rsidRPr="00162925" w:rsidRDefault="00F5773A" w:rsidP="00C56E47">
      <w:pPr>
        <w:pStyle w:val="afc"/>
        <w:numPr>
          <w:ilvl w:val="1"/>
          <w:numId w:val="5"/>
        </w:numPr>
        <w:tabs>
          <w:tab w:val="left" w:pos="851"/>
          <w:tab w:val="left" w:pos="1134"/>
        </w:tabs>
        <w:ind w:left="0" w:firstLine="567"/>
        <w:rPr>
          <w:rFonts w:ascii="Arial" w:hAnsi="Arial"/>
          <w:sz w:val="20"/>
        </w:rPr>
      </w:pPr>
      <w:r w:rsidRPr="00162925">
        <w:rPr>
          <w:rFonts w:ascii="Arial" w:hAnsi="Arial"/>
          <w:sz w:val="20"/>
        </w:rPr>
        <w:t>В случае изменения настоящих Условий Депозитарий обязан не позднее, чем за 10 (десять) календарных дней до вступления в силу новой редакции настоящих Условий, уведомить Депонентов</w:t>
      </w:r>
      <w:r w:rsidR="00CC79FC" w:rsidRPr="00162925">
        <w:rPr>
          <w:rFonts w:ascii="Arial" w:hAnsi="Arial" w:cs="Arial"/>
          <w:sz w:val="20"/>
          <w:szCs w:val="20"/>
        </w:rPr>
        <w:t>/Клиентов Депозитария</w:t>
      </w:r>
      <w:r w:rsidRPr="00162925">
        <w:rPr>
          <w:rFonts w:ascii="Arial" w:hAnsi="Arial"/>
          <w:sz w:val="20"/>
        </w:rPr>
        <w:t xml:space="preserve"> об указанных изменениях путем опубликования новой редакции Условий и Приложений к ним. Информация об изменении настоящих Условий и о дате вступления их в силу размещается на Сайте. Раскрытие информации на Сайте считается надлежащим способом </w:t>
      </w:r>
      <w:proofErr w:type="gramStart"/>
      <w:r w:rsidRPr="00162925">
        <w:rPr>
          <w:rFonts w:ascii="Arial" w:hAnsi="Arial"/>
          <w:sz w:val="20"/>
        </w:rPr>
        <w:t xml:space="preserve">информирования Депонентов / Доверительных управляющих  / Депозитариев-депонентов / Иностранных номинальных держателей/ Попечителей счетов депо / </w:t>
      </w:r>
      <w:r w:rsidR="00CC79FC" w:rsidRPr="00162925">
        <w:rPr>
          <w:rFonts w:ascii="Arial" w:hAnsi="Arial" w:cs="Arial"/>
          <w:sz w:val="20"/>
          <w:szCs w:val="20"/>
        </w:rPr>
        <w:t>Клиентов Депозитария /</w:t>
      </w:r>
      <w:r w:rsidR="00987B83" w:rsidRPr="00162925">
        <w:rPr>
          <w:rFonts w:ascii="Arial" w:hAnsi="Arial" w:cs="Arial"/>
          <w:sz w:val="20"/>
          <w:szCs w:val="20"/>
        </w:rPr>
        <w:t xml:space="preserve"> </w:t>
      </w:r>
      <w:r w:rsidRPr="00162925">
        <w:rPr>
          <w:rFonts w:ascii="Arial" w:hAnsi="Arial"/>
          <w:sz w:val="20"/>
        </w:rPr>
        <w:t>Уполномоченных представителей Депонента</w:t>
      </w:r>
      <w:r w:rsidR="00CC79FC" w:rsidRPr="00162925">
        <w:rPr>
          <w:rFonts w:ascii="Arial" w:hAnsi="Arial" w:cs="Arial"/>
          <w:sz w:val="20"/>
          <w:szCs w:val="20"/>
        </w:rPr>
        <w:t xml:space="preserve">/Клиента </w:t>
      </w:r>
      <w:r w:rsidR="00CC79FC" w:rsidRPr="00162925">
        <w:rPr>
          <w:rFonts w:ascii="Arial" w:hAnsi="Arial" w:cs="Arial"/>
          <w:sz w:val="20"/>
          <w:szCs w:val="20"/>
        </w:rPr>
        <w:lastRenderedPageBreak/>
        <w:t>Депозитария</w:t>
      </w:r>
      <w:proofErr w:type="gramEnd"/>
      <w:r w:rsidRPr="00162925">
        <w:rPr>
          <w:rFonts w:ascii="Arial" w:hAnsi="Arial"/>
          <w:sz w:val="20"/>
        </w:rPr>
        <w:t>. Датой уведомления всех указанных в настоящем пункте лиц считается дата размещения информации на Сайте.</w:t>
      </w:r>
    </w:p>
    <w:p w:rsidR="003638BD" w:rsidRPr="00162925" w:rsidRDefault="00F5773A" w:rsidP="00C56E47">
      <w:pPr>
        <w:pStyle w:val="afc"/>
        <w:numPr>
          <w:ilvl w:val="1"/>
          <w:numId w:val="5"/>
        </w:numPr>
        <w:tabs>
          <w:tab w:val="left" w:pos="851"/>
          <w:tab w:val="left" w:pos="1134"/>
        </w:tabs>
        <w:ind w:left="0" w:firstLine="567"/>
        <w:rPr>
          <w:rFonts w:ascii="Arial" w:hAnsi="Arial"/>
          <w:sz w:val="20"/>
        </w:rPr>
      </w:pPr>
      <w:r w:rsidRPr="00162925">
        <w:rPr>
          <w:rFonts w:ascii="Arial" w:hAnsi="Arial"/>
          <w:sz w:val="20"/>
        </w:rPr>
        <w:t>Приложения к настоящим Условиям являются неотъемлемыми частями настоящих Условий. Изменения и (или) дополнения, внесённые в настоящие Условия, а также в приложения к ним, становятся неотъемлемой частью настоящих Условий.</w:t>
      </w:r>
    </w:p>
    <w:p w:rsidR="002560F3" w:rsidRPr="00162925" w:rsidRDefault="00F5773A" w:rsidP="00C56E47">
      <w:pPr>
        <w:pStyle w:val="afc"/>
        <w:numPr>
          <w:ilvl w:val="1"/>
          <w:numId w:val="5"/>
        </w:numPr>
        <w:tabs>
          <w:tab w:val="left" w:pos="851"/>
          <w:tab w:val="left" w:pos="1134"/>
        </w:tabs>
        <w:ind w:left="0" w:firstLine="567"/>
        <w:rPr>
          <w:rFonts w:ascii="Arial" w:hAnsi="Arial"/>
          <w:sz w:val="20"/>
        </w:rPr>
      </w:pPr>
      <w:proofErr w:type="gramStart"/>
      <w:r w:rsidRPr="00162925">
        <w:rPr>
          <w:rFonts w:ascii="Arial" w:hAnsi="Arial"/>
          <w:sz w:val="20"/>
        </w:rPr>
        <w:t xml:space="preserve">Заключение Депозитарного договора / Депозитарного договора о </w:t>
      </w:r>
      <w:proofErr w:type="spellStart"/>
      <w:r w:rsidRPr="00162925">
        <w:rPr>
          <w:rFonts w:ascii="Arial" w:hAnsi="Arial"/>
          <w:sz w:val="20"/>
        </w:rPr>
        <w:t>междепозитарных</w:t>
      </w:r>
      <w:proofErr w:type="spellEnd"/>
      <w:r w:rsidRPr="00162925">
        <w:rPr>
          <w:rFonts w:ascii="Arial" w:hAnsi="Arial"/>
          <w:sz w:val="20"/>
        </w:rPr>
        <w:t xml:space="preserve"> отношениях / Депозитарного договора с Доверительным управляющим/ Договора на депозитарное обслуживание  с иностранным номинальным держателем/ (далее по тексту вместе именуемые - Договоры, а каждый в отдельности - соответствующий Договор), а также акцепт настоящих Условий осуществляется путем полного и безоговорочного присоединения физического лица или юридического лица (далее -  Заявитель) к положениям настоящих Условий в соответствии со ст. 428</w:t>
      </w:r>
      <w:proofErr w:type="gramEnd"/>
      <w:r w:rsidRPr="00162925">
        <w:rPr>
          <w:rFonts w:ascii="Arial" w:hAnsi="Arial"/>
          <w:sz w:val="20"/>
        </w:rPr>
        <w:t xml:space="preserve"> Гражданского кодекса Российской Федерации. </w:t>
      </w:r>
    </w:p>
    <w:p w:rsidR="008612D7" w:rsidRPr="00162925" w:rsidRDefault="00F5773A" w:rsidP="002560F3">
      <w:pPr>
        <w:pStyle w:val="afc"/>
        <w:tabs>
          <w:tab w:val="left" w:pos="851"/>
          <w:tab w:val="left" w:pos="1134"/>
        </w:tabs>
        <w:ind w:left="0" w:firstLine="567"/>
        <w:rPr>
          <w:rFonts w:ascii="Arial" w:hAnsi="Arial"/>
          <w:sz w:val="20"/>
        </w:rPr>
      </w:pPr>
      <w:r w:rsidRPr="00162925">
        <w:rPr>
          <w:rFonts w:ascii="Arial" w:hAnsi="Arial"/>
          <w:sz w:val="20"/>
        </w:rPr>
        <w:t>Положения Договоров содержаться в тексте настоящих Условий и не требуют отдельного письменного оформления.</w:t>
      </w:r>
    </w:p>
    <w:p w:rsidR="00AD56E3" w:rsidRPr="00162925" w:rsidRDefault="00F5773A" w:rsidP="00C56E47">
      <w:pPr>
        <w:pStyle w:val="afc"/>
        <w:numPr>
          <w:ilvl w:val="1"/>
          <w:numId w:val="5"/>
        </w:numPr>
        <w:tabs>
          <w:tab w:val="left" w:pos="851"/>
          <w:tab w:val="left" w:pos="1134"/>
        </w:tabs>
        <w:spacing w:after="0"/>
        <w:ind w:left="0" w:firstLine="567"/>
        <w:rPr>
          <w:rFonts w:ascii="Arial" w:hAnsi="Arial"/>
          <w:sz w:val="20"/>
        </w:rPr>
      </w:pPr>
      <w:proofErr w:type="gramStart"/>
      <w:r w:rsidRPr="00162925">
        <w:rPr>
          <w:rFonts w:ascii="Arial" w:hAnsi="Arial"/>
          <w:sz w:val="20"/>
        </w:rPr>
        <w:t xml:space="preserve">Присоединение к Депозитарному договору / Депозитарному договору о </w:t>
      </w:r>
      <w:proofErr w:type="spellStart"/>
      <w:r w:rsidRPr="00162925">
        <w:rPr>
          <w:rFonts w:ascii="Arial" w:hAnsi="Arial"/>
          <w:sz w:val="20"/>
        </w:rPr>
        <w:t>междепозитарных</w:t>
      </w:r>
      <w:proofErr w:type="spellEnd"/>
      <w:r w:rsidRPr="00162925">
        <w:rPr>
          <w:rFonts w:ascii="Arial" w:hAnsi="Arial"/>
          <w:sz w:val="20"/>
        </w:rPr>
        <w:t xml:space="preserve"> отношениях / Депозитарному договору с Доверительным управляющим / Договору на депозитарное обслуживание  с иностранным номинальным держателем/ осуществляется посредством направления Заявителем подписанного со своей стороны заявления о присоединении к Условиям осуществления депозитарной деятельности ПАО «Бест </w:t>
      </w:r>
      <w:proofErr w:type="spellStart"/>
      <w:r w:rsidRPr="00162925">
        <w:rPr>
          <w:rFonts w:ascii="Arial" w:hAnsi="Arial"/>
          <w:sz w:val="20"/>
        </w:rPr>
        <w:t>Эффортс</w:t>
      </w:r>
      <w:proofErr w:type="spellEnd"/>
      <w:r w:rsidRPr="00162925">
        <w:rPr>
          <w:rFonts w:ascii="Arial" w:hAnsi="Arial"/>
          <w:sz w:val="20"/>
        </w:rPr>
        <w:t xml:space="preserve"> Банк», по форме, указанной в Приложении № 6 и Приложении № 7 к настоящим Условиям (далее – Заявление о присоединении).</w:t>
      </w:r>
      <w:proofErr w:type="gramEnd"/>
      <w:r w:rsidRPr="00162925">
        <w:rPr>
          <w:rFonts w:ascii="Arial" w:hAnsi="Arial"/>
          <w:sz w:val="20"/>
        </w:rPr>
        <w:t xml:space="preserve"> Для заключения Депозитарного договора / Депозитарного договора о </w:t>
      </w:r>
      <w:proofErr w:type="spellStart"/>
      <w:r w:rsidRPr="00162925">
        <w:rPr>
          <w:rFonts w:ascii="Arial" w:hAnsi="Arial"/>
          <w:sz w:val="20"/>
        </w:rPr>
        <w:t>междепозитарных</w:t>
      </w:r>
      <w:proofErr w:type="spellEnd"/>
      <w:r w:rsidRPr="00162925">
        <w:rPr>
          <w:rFonts w:ascii="Arial" w:hAnsi="Arial"/>
          <w:sz w:val="20"/>
        </w:rPr>
        <w:t xml:space="preserve"> отношениях / Депозитарного договора с Доверительным управляющим / Договора на депозитарное обслуживание  с иностранным номинальным держателем/ Заявитель должен предоставить полный комплект документов, перечень которых указан в Приложении № 28 </w:t>
      </w:r>
      <w:proofErr w:type="gramStart"/>
      <w:r w:rsidRPr="00162925">
        <w:rPr>
          <w:rFonts w:ascii="Arial" w:hAnsi="Arial"/>
          <w:sz w:val="20"/>
        </w:rPr>
        <w:t>к</w:t>
      </w:r>
      <w:proofErr w:type="gramEnd"/>
      <w:r w:rsidRPr="00162925">
        <w:rPr>
          <w:rFonts w:ascii="Arial" w:hAnsi="Arial"/>
          <w:sz w:val="20"/>
        </w:rPr>
        <w:t xml:space="preserve"> </w:t>
      </w:r>
      <w:proofErr w:type="gramStart"/>
      <w:r w:rsidRPr="00162925">
        <w:rPr>
          <w:rFonts w:ascii="Arial" w:hAnsi="Arial"/>
          <w:sz w:val="20"/>
        </w:rPr>
        <w:t>настоящим</w:t>
      </w:r>
      <w:proofErr w:type="gramEnd"/>
      <w:r w:rsidRPr="00162925">
        <w:rPr>
          <w:rFonts w:ascii="Arial" w:hAnsi="Arial"/>
          <w:sz w:val="20"/>
        </w:rPr>
        <w:t xml:space="preserve"> Условиям. </w:t>
      </w:r>
    </w:p>
    <w:p w:rsidR="001E162F" w:rsidRPr="00162925" w:rsidRDefault="00F5773A" w:rsidP="0001756E">
      <w:pPr>
        <w:pStyle w:val="afc"/>
        <w:tabs>
          <w:tab w:val="left" w:pos="851"/>
          <w:tab w:val="left" w:pos="1134"/>
        </w:tabs>
        <w:spacing w:after="0"/>
        <w:ind w:left="0"/>
        <w:rPr>
          <w:rFonts w:ascii="Arial" w:hAnsi="Arial"/>
          <w:sz w:val="20"/>
        </w:rPr>
      </w:pPr>
      <w:r w:rsidRPr="00162925">
        <w:rPr>
          <w:rFonts w:ascii="Arial" w:hAnsi="Arial"/>
          <w:sz w:val="20"/>
        </w:rPr>
        <w:t xml:space="preserve">     Заявление о присоединении подписывается Депонентом / Депозитарием-депонентом / Доверительным управляющим/ Иностранным номинальным держателем/Иностранным уполномоченным держателем в 1 (одном) оригинальном экземпляре и передаётся в Депозитарий. Копия Заявления о присоединении, содержащая отметку Депозитария о приёме и заверенная Депозитарием, выдаётся Депоненту / Депозитарию-депоненту / Доверительному управляющему /Иностранному номинальному держателю  по запросу.</w:t>
      </w:r>
    </w:p>
    <w:p w:rsidR="00AD56E3" w:rsidRPr="00162925" w:rsidRDefault="00F5773A" w:rsidP="00AD56E3">
      <w:pPr>
        <w:pStyle w:val="a9"/>
        <w:spacing w:before="0"/>
        <w:ind w:firstLine="567"/>
        <w:rPr>
          <w:sz w:val="20"/>
        </w:rPr>
      </w:pPr>
      <w:r w:rsidRPr="00162925">
        <w:rPr>
          <w:sz w:val="20"/>
        </w:rPr>
        <w:t xml:space="preserve">Депозитарий вправе потребовать предоставления Заявителем иных документов (информации), </w:t>
      </w:r>
      <w:proofErr w:type="gramStart"/>
      <w:r w:rsidRPr="00162925">
        <w:rPr>
          <w:sz w:val="20"/>
        </w:rPr>
        <w:t>помимо</w:t>
      </w:r>
      <w:proofErr w:type="gramEnd"/>
      <w:r w:rsidRPr="00162925">
        <w:rPr>
          <w:sz w:val="20"/>
        </w:rPr>
        <w:t xml:space="preserve"> предусмотренных в Приложении № 28 к настоящим Условиям. Заявитель обязан представить документы (информацию), указанные в требовании Депозитария, в установленный  Депозитарием срок. </w:t>
      </w:r>
    </w:p>
    <w:p w:rsidR="00AD56E3" w:rsidRPr="00162925" w:rsidRDefault="00F5773A" w:rsidP="00AD56E3">
      <w:pPr>
        <w:pStyle w:val="a9"/>
        <w:spacing w:before="0"/>
        <w:ind w:firstLine="567"/>
        <w:rPr>
          <w:sz w:val="20"/>
        </w:rPr>
      </w:pPr>
      <w:proofErr w:type="gramStart"/>
      <w:r w:rsidRPr="00162925">
        <w:rPr>
          <w:sz w:val="20"/>
        </w:rPr>
        <w:t xml:space="preserve">Документы, указанные в Приложении № 28 к настоящим Условиям могут не представляться, в случае если Депозитарий располагает соответствующими документами в связи с наличием заключённого с Заявителем договора об оказании услуг на финансовым рынках в рамках Регламента оказания услуг на финансовых рынках ПАО «Бест </w:t>
      </w:r>
      <w:proofErr w:type="spellStart"/>
      <w:r w:rsidRPr="00162925">
        <w:rPr>
          <w:sz w:val="20"/>
        </w:rPr>
        <w:t>Эффортс</w:t>
      </w:r>
      <w:proofErr w:type="spellEnd"/>
      <w:r w:rsidRPr="00162925">
        <w:rPr>
          <w:sz w:val="20"/>
        </w:rPr>
        <w:t xml:space="preserve"> Банк» и (или) наличием заключённого с Заявителем договора банковского счета.</w:t>
      </w:r>
      <w:proofErr w:type="gramEnd"/>
    </w:p>
    <w:p w:rsidR="003131F9" w:rsidRPr="00162925" w:rsidRDefault="003131F9" w:rsidP="00AD56E3">
      <w:pPr>
        <w:pStyle w:val="a9"/>
        <w:spacing w:before="0"/>
        <w:ind w:firstLine="567"/>
        <w:rPr>
          <w:sz w:val="20"/>
          <w:szCs w:val="20"/>
        </w:rPr>
      </w:pPr>
      <w:r w:rsidRPr="00162925">
        <w:rPr>
          <w:sz w:val="20"/>
          <w:szCs w:val="20"/>
        </w:rPr>
        <w:t xml:space="preserve">Договор клирингового счета депо заключаются Сторонами </w:t>
      </w:r>
      <w:r w:rsidR="008139DA" w:rsidRPr="00162925">
        <w:rPr>
          <w:sz w:val="20"/>
          <w:szCs w:val="20"/>
        </w:rPr>
        <w:t>посредством подписания отдельного письменного документа.</w:t>
      </w:r>
    </w:p>
    <w:p w:rsidR="00FC0BDF" w:rsidRPr="00162925" w:rsidRDefault="00FC0BDF" w:rsidP="00AD56E3">
      <w:pPr>
        <w:pStyle w:val="a9"/>
        <w:spacing w:before="0"/>
        <w:ind w:firstLine="567"/>
        <w:rPr>
          <w:sz w:val="20"/>
          <w:szCs w:val="20"/>
        </w:rPr>
      </w:pPr>
    </w:p>
    <w:p w:rsidR="00D21C7F" w:rsidRPr="00162925" w:rsidRDefault="00F5773A" w:rsidP="00D21C7F">
      <w:pPr>
        <w:pStyle w:val="afc"/>
        <w:numPr>
          <w:ilvl w:val="1"/>
          <w:numId w:val="5"/>
        </w:numPr>
        <w:tabs>
          <w:tab w:val="left" w:pos="851"/>
          <w:tab w:val="left" w:pos="1134"/>
        </w:tabs>
        <w:spacing w:after="0"/>
        <w:ind w:left="0" w:firstLine="567"/>
        <w:rPr>
          <w:rFonts w:ascii="Arial" w:hAnsi="Arial" w:cs="Arial"/>
          <w:sz w:val="20"/>
          <w:szCs w:val="20"/>
        </w:rPr>
      </w:pPr>
      <w:proofErr w:type="gramStart"/>
      <w:r w:rsidRPr="00162925">
        <w:rPr>
          <w:rFonts w:ascii="Arial" w:hAnsi="Arial" w:cs="Arial"/>
          <w:sz w:val="20"/>
          <w:szCs w:val="20"/>
        </w:rPr>
        <w:t xml:space="preserve">Депозитарный договор / Депозитарный договору о </w:t>
      </w:r>
      <w:proofErr w:type="spellStart"/>
      <w:r w:rsidRPr="00162925">
        <w:rPr>
          <w:rFonts w:ascii="Arial" w:hAnsi="Arial" w:cs="Arial"/>
          <w:sz w:val="20"/>
          <w:szCs w:val="20"/>
        </w:rPr>
        <w:t>междепозитарных</w:t>
      </w:r>
      <w:proofErr w:type="spellEnd"/>
      <w:r w:rsidRPr="00162925">
        <w:rPr>
          <w:rFonts w:ascii="Arial" w:hAnsi="Arial" w:cs="Arial"/>
          <w:sz w:val="20"/>
          <w:szCs w:val="20"/>
        </w:rPr>
        <w:t xml:space="preserve"> отношениях / Депозитарный договор с Доверительным управляющим / Договор на депозитарное обслуживание  с иностранным номинальным держателем (далее также - Договор) считается заключённым, а положения настоящих Условий акцептованными Депонентом с даты приёма Депозитарием Заявления о присоединении и  комплекта документов в соответствии с требованиями пункта  2.7  Условий, и действует до даты прекращения действия Договора. </w:t>
      </w:r>
      <w:proofErr w:type="gramEnd"/>
    </w:p>
    <w:p w:rsidR="00376DB0" w:rsidRPr="00162925" w:rsidRDefault="00F5773A" w:rsidP="00376DB0">
      <w:pPr>
        <w:pStyle w:val="afc"/>
        <w:tabs>
          <w:tab w:val="left" w:pos="851"/>
          <w:tab w:val="left" w:pos="1134"/>
        </w:tabs>
        <w:spacing w:after="0"/>
        <w:ind w:left="567"/>
        <w:rPr>
          <w:rFonts w:ascii="Arial" w:hAnsi="Arial" w:cs="Arial"/>
          <w:sz w:val="20"/>
          <w:szCs w:val="20"/>
        </w:rPr>
      </w:pPr>
      <w:r w:rsidRPr="00162925">
        <w:rPr>
          <w:rFonts w:ascii="Arial" w:hAnsi="Arial" w:cs="Arial"/>
          <w:sz w:val="20"/>
          <w:szCs w:val="20"/>
        </w:rPr>
        <w:t xml:space="preserve">Место заключения Договора – </w:t>
      </w:r>
      <w:proofErr w:type="gramStart"/>
      <w:r w:rsidRPr="00162925">
        <w:rPr>
          <w:rFonts w:ascii="Arial" w:hAnsi="Arial" w:cs="Arial"/>
          <w:sz w:val="20"/>
          <w:szCs w:val="20"/>
        </w:rPr>
        <w:t>г</w:t>
      </w:r>
      <w:proofErr w:type="gramEnd"/>
      <w:r w:rsidRPr="00162925">
        <w:rPr>
          <w:rFonts w:ascii="Arial" w:hAnsi="Arial" w:cs="Arial"/>
          <w:sz w:val="20"/>
          <w:szCs w:val="20"/>
        </w:rPr>
        <w:t xml:space="preserve">. Москва. </w:t>
      </w:r>
    </w:p>
    <w:p w:rsidR="003F4069" w:rsidRPr="00162925" w:rsidRDefault="00F5773A" w:rsidP="00C56E47">
      <w:pPr>
        <w:numPr>
          <w:ilvl w:val="1"/>
          <w:numId w:val="5"/>
        </w:numPr>
        <w:autoSpaceDE w:val="0"/>
        <w:autoSpaceDN w:val="0"/>
        <w:adjustRightInd w:val="0"/>
        <w:ind w:left="0" w:firstLine="567"/>
        <w:rPr>
          <w:rFonts w:ascii="Arial" w:hAnsi="Arial" w:cs="Arial"/>
        </w:rPr>
      </w:pPr>
      <w:proofErr w:type="gramStart"/>
      <w:r w:rsidRPr="00162925">
        <w:rPr>
          <w:rFonts w:ascii="Arial" w:hAnsi="Arial" w:cs="Arial"/>
        </w:rPr>
        <w:t xml:space="preserve">Депозитарий вправе оказывать Депонентам услуги по учету иностранных финансовых инструментов, которые в соответствии  с законодательством Российской Федерации не квалифицированы в качестве ценных бумаг (далее - НФИ), при условии их обособленного учета и ограниченного перечня операций в соответствии с настоящими Условиями, Договором  об оказании услуг по учету НФИ </w:t>
      </w:r>
      <w:r w:rsidR="00A8219B" w:rsidRPr="00162925">
        <w:rPr>
          <w:rFonts w:ascii="Arial" w:hAnsi="Arial" w:cs="Arial"/>
        </w:rPr>
        <w:t>(</w:t>
      </w:r>
      <w:r w:rsidR="00FD124D" w:rsidRPr="00162925">
        <w:rPr>
          <w:rFonts w:ascii="Arial" w:hAnsi="Arial" w:cs="Arial"/>
        </w:rPr>
        <w:t xml:space="preserve">в случае наличия у Депонента  до </w:t>
      </w:r>
      <w:r w:rsidR="00257286" w:rsidRPr="00162925">
        <w:rPr>
          <w:rFonts w:ascii="Arial" w:hAnsi="Arial" w:cs="Arial"/>
        </w:rPr>
        <w:t>22. 09</w:t>
      </w:r>
      <w:r w:rsidR="00FD124D" w:rsidRPr="00162925">
        <w:rPr>
          <w:rFonts w:ascii="Arial" w:hAnsi="Arial" w:cs="Arial"/>
        </w:rPr>
        <w:t>.</w:t>
      </w:r>
      <w:r w:rsidR="003002FD" w:rsidRPr="00162925">
        <w:rPr>
          <w:rFonts w:ascii="Arial" w:hAnsi="Arial" w:cs="Arial"/>
        </w:rPr>
        <w:t xml:space="preserve"> </w:t>
      </w:r>
      <w:r w:rsidR="00FD124D" w:rsidRPr="00162925">
        <w:rPr>
          <w:rFonts w:ascii="Arial" w:hAnsi="Arial" w:cs="Arial"/>
        </w:rPr>
        <w:t>2019 года</w:t>
      </w:r>
      <w:r w:rsidR="00257286" w:rsidRPr="00162925">
        <w:rPr>
          <w:rFonts w:ascii="Arial" w:hAnsi="Arial" w:cs="Arial"/>
        </w:rPr>
        <w:t xml:space="preserve"> (включительно) </w:t>
      </w:r>
      <w:r w:rsidR="00FD124D" w:rsidRPr="00162925">
        <w:rPr>
          <w:rFonts w:ascii="Arial" w:hAnsi="Arial" w:cs="Arial"/>
        </w:rPr>
        <w:t>открытого Счета учета</w:t>
      </w:r>
      <w:proofErr w:type="gramEnd"/>
      <w:r w:rsidR="00FD124D" w:rsidRPr="00162925">
        <w:rPr>
          <w:rFonts w:ascii="Arial" w:hAnsi="Arial" w:cs="Arial"/>
        </w:rPr>
        <w:t xml:space="preserve"> </w:t>
      </w:r>
      <w:proofErr w:type="gramStart"/>
      <w:r w:rsidR="00FD124D" w:rsidRPr="00162925">
        <w:rPr>
          <w:rFonts w:ascii="Arial" w:hAnsi="Arial" w:cs="Arial"/>
        </w:rPr>
        <w:t>НФИ), Регламента оказания услуг по учету иностранных финансовых инструментов неквалифицированных в качестве ценных бумаг</w:t>
      </w:r>
      <w:r w:rsidR="004E2A11" w:rsidRPr="00162925">
        <w:rPr>
          <w:rFonts w:ascii="Arial" w:hAnsi="Arial" w:cs="Arial"/>
        </w:rPr>
        <w:t xml:space="preserve"> </w:t>
      </w:r>
      <w:r w:rsidRPr="00162925">
        <w:rPr>
          <w:rFonts w:ascii="Arial" w:hAnsi="Arial" w:cs="Arial"/>
        </w:rPr>
        <w:t>и действующим законодательством Российской Федерации.</w:t>
      </w:r>
      <w:proofErr w:type="gramEnd"/>
      <w:r w:rsidRPr="00162925">
        <w:rPr>
          <w:rFonts w:ascii="Arial" w:hAnsi="Arial" w:cs="Arial"/>
        </w:rPr>
        <w:t xml:space="preserve"> Услуги Депозитария по учету НФИ не являются депозитарной деятельностью. Условия оказания услуг по учету иностранных финансовых инструментов, которые в соответствии  с законодательством Российской Федерации не квалифицированы в качестве ценных бумаг, не являются предметом депозитарного договора. </w:t>
      </w:r>
    </w:p>
    <w:p w:rsidR="003F4069" w:rsidRPr="00162925" w:rsidRDefault="00F5773A" w:rsidP="003F4069">
      <w:pPr>
        <w:pStyle w:val="a9"/>
        <w:spacing w:before="0"/>
        <w:ind w:firstLine="567"/>
        <w:rPr>
          <w:sz w:val="20"/>
          <w:szCs w:val="20"/>
        </w:rPr>
      </w:pPr>
      <w:r w:rsidRPr="00162925">
        <w:rPr>
          <w:sz w:val="20"/>
          <w:szCs w:val="20"/>
        </w:rPr>
        <w:t>Настоящие Условия являются неотъемлемой частью Договора об оказании услуг по учету иностранных финансовых инструментов, не квалифицированных в качестве ценных бумаг</w:t>
      </w:r>
      <w:r w:rsidR="00FD124D" w:rsidRPr="00162925">
        <w:rPr>
          <w:sz w:val="20"/>
          <w:szCs w:val="20"/>
        </w:rPr>
        <w:t>.</w:t>
      </w:r>
    </w:p>
    <w:p w:rsidR="009D35B1" w:rsidRPr="00162925" w:rsidRDefault="003002FD" w:rsidP="00730F68">
      <w:pPr>
        <w:widowControl w:val="0"/>
        <w:rPr>
          <w:rFonts w:ascii="Arial" w:hAnsi="Arial" w:cs="Arial"/>
        </w:rPr>
      </w:pPr>
      <w:r w:rsidRPr="00162925">
        <w:rPr>
          <w:rFonts w:ascii="Arial" w:hAnsi="Arial" w:cs="Arial"/>
        </w:rPr>
        <w:t xml:space="preserve">            </w:t>
      </w:r>
      <w:r w:rsidR="00FD124D" w:rsidRPr="00162925">
        <w:rPr>
          <w:rFonts w:ascii="Arial" w:hAnsi="Arial" w:cs="Arial"/>
        </w:rPr>
        <w:t>Регламент</w:t>
      </w:r>
      <w:r w:rsidR="00F5773A" w:rsidRPr="00162925">
        <w:rPr>
          <w:rFonts w:ascii="Arial" w:hAnsi="Arial" w:cs="Arial"/>
        </w:rPr>
        <w:t xml:space="preserve"> оказания услуг по учету иностранных финансовых инструментов</w:t>
      </w:r>
      <w:r w:rsidR="00FD124D" w:rsidRPr="00162925">
        <w:rPr>
          <w:rFonts w:ascii="Arial" w:hAnsi="Arial" w:cs="Arial"/>
        </w:rPr>
        <w:t xml:space="preserve"> неквалифицированных в </w:t>
      </w:r>
      <w:r w:rsidR="00FD124D" w:rsidRPr="00162925">
        <w:rPr>
          <w:rFonts w:ascii="Arial" w:hAnsi="Arial" w:cs="Arial"/>
        </w:rPr>
        <w:lastRenderedPageBreak/>
        <w:t>качестве ценных бумаг являются неотъемлемой частью Условий.</w:t>
      </w:r>
      <w:r w:rsidR="005B7BAA" w:rsidRPr="00162925">
        <w:rPr>
          <w:rFonts w:ascii="Arial" w:hAnsi="Arial" w:cs="Arial"/>
        </w:rPr>
        <w:t xml:space="preserve"> </w:t>
      </w:r>
      <w:r w:rsidR="005B7BAA" w:rsidRPr="00162925">
        <w:rPr>
          <w:rFonts w:ascii="Arial" w:hAnsi="Arial" w:cs="Arial"/>
          <w:snapToGrid w:val="0"/>
        </w:rPr>
        <w:t xml:space="preserve">Регламент является договором присоединения </w:t>
      </w:r>
      <w:r w:rsidR="00F5773A" w:rsidRPr="00162925">
        <w:rPr>
          <w:rFonts w:ascii="Arial" w:hAnsi="Arial" w:cs="Arial"/>
        </w:rPr>
        <w:t xml:space="preserve">в соответствии </w:t>
      </w:r>
      <w:r w:rsidR="005B7BAA" w:rsidRPr="00162925">
        <w:rPr>
          <w:rFonts w:ascii="Arial" w:hAnsi="Arial" w:cs="Arial"/>
          <w:snapToGrid w:val="0"/>
        </w:rPr>
        <w:t>со статьей 428 Гражданского кодекса</w:t>
      </w:r>
      <w:r w:rsidR="00F5773A" w:rsidRPr="00162925">
        <w:rPr>
          <w:rFonts w:ascii="Arial" w:hAnsi="Arial" w:cs="Arial"/>
        </w:rPr>
        <w:t xml:space="preserve"> Российской Федерации</w:t>
      </w:r>
      <w:r w:rsidR="005B7BAA" w:rsidRPr="00162925">
        <w:rPr>
          <w:rFonts w:ascii="Arial" w:hAnsi="Arial" w:cs="Arial"/>
          <w:snapToGrid w:val="0"/>
        </w:rPr>
        <w:t>.</w:t>
      </w:r>
    </w:p>
    <w:p w:rsidR="00324BFE" w:rsidRPr="00162925" w:rsidRDefault="00324BFE" w:rsidP="003F4069">
      <w:pPr>
        <w:pStyle w:val="a9"/>
        <w:spacing w:before="0"/>
        <w:ind w:firstLine="567"/>
        <w:rPr>
          <w:sz w:val="20"/>
          <w:szCs w:val="20"/>
        </w:rPr>
      </w:pPr>
      <w:r w:rsidRPr="00162925">
        <w:rPr>
          <w:sz w:val="20"/>
          <w:szCs w:val="20"/>
        </w:rPr>
        <w:t xml:space="preserve"> </w:t>
      </w:r>
    </w:p>
    <w:p w:rsidR="00324BFE" w:rsidRPr="00162925" w:rsidRDefault="00324BFE" w:rsidP="00324BFE">
      <w:pPr>
        <w:widowControl w:val="0"/>
        <w:tabs>
          <w:tab w:val="left" w:pos="0"/>
        </w:tabs>
        <w:spacing w:before="120"/>
        <w:rPr>
          <w:rFonts w:ascii="Arial" w:hAnsi="Arial" w:cs="Arial"/>
          <w:snapToGrid w:val="0"/>
        </w:rPr>
      </w:pPr>
      <w:r w:rsidRPr="00162925">
        <w:rPr>
          <w:rFonts w:ascii="Arial" w:hAnsi="Arial" w:cs="Arial"/>
          <w:b/>
        </w:rPr>
        <w:t>2.10</w:t>
      </w:r>
      <w:r w:rsidRPr="00162925">
        <w:rPr>
          <w:rFonts w:ascii="Arial" w:hAnsi="Arial" w:cs="Arial"/>
        </w:rPr>
        <w:t>. Депонент, Клиент Депозитария считается присоединившимся к Регламенту учета НФИ</w:t>
      </w:r>
      <w:r w:rsidRPr="00162925">
        <w:rPr>
          <w:rFonts w:ascii="Arial" w:hAnsi="Arial" w:cs="Arial"/>
          <w:snapToGrid w:val="0"/>
        </w:rPr>
        <w:t>:</w:t>
      </w:r>
    </w:p>
    <w:p w:rsidR="00324BFE" w:rsidRPr="00162925" w:rsidRDefault="00324BFE" w:rsidP="00324BFE">
      <w:pPr>
        <w:pStyle w:val="afc"/>
        <w:widowControl w:val="0"/>
        <w:numPr>
          <w:ilvl w:val="2"/>
          <w:numId w:val="62"/>
        </w:numPr>
        <w:tabs>
          <w:tab w:val="left" w:pos="0"/>
        </w:tabs>
        <w:spacing w:before="120" w:after="0"/>
        <w:rPr>
          <w:rFonts w:ascii="Arial" w:eastAsia="Times New Roman" w:hAnsi="Arial" w:cs="Arial"/>
          <w:snapToGrid w:val="0"/>
          <w:sz w:val="20"/>
          <w:szCs w:val="20"/>
        </w:rPr>
      </w:pPr>
      <w:r w:rsidRPr="00162925">
        <w:rPr>
          <w:rFonts w:ascii="Arial" w:eastAsia="Times New Roman" w:hAnsi="Arial" w:cs="Arial"/>
          <w:snapToGrid w:val="0"/>
          <w:sz w:val="20"/>
          <w:szCs w:val="20"/>
        </w:rPr>
        <w:t xml:space="preserve"> </w:t>
      </w:r>
      <w:proofErr w:type="gramStart"/>
      <w:r w:rsidRPr="00162925">
        <w:rPr>
          <w:rFonts w:ascii="Arial" w:eastAsia="Times New Roman" w:hAnsi="Arial" w:cs="Arial"/>
          <w:snapToGrid w:val="0"/>
          <w:sz w:val="20"/>
          <w:szCs w:val="20"/>
        </w:rPr>
        <w:t>с даты присоединения</w:t>
      </w:r>
      <w:proofErr w:type="gramEnd"/>
      <w:r w:rsidRPr="00162925">
        <w:rPr>
          <w:rFonts w:ascii="Arial" w:eastAsia="Times New Roman" w:hAnsi="Arial" w:cs="Arial"/>
          <w:snapToGrid w:val="0"/>
          <w:sz w:val="20"/>
          <w:szCs w:val="20"/>
        </w:rPr>
        <w:t xml:space="preserve"> Депонента и/или Клиента Депозитария к Условиям осуществления депозитарной деятельности, если Регламент  учета НФИ вступил в силу </w:t>
      </w:r>
      <w:r w:rsidR="00CC79FC" w:rsidRPr="00162925">
        <w:rPr>
          <w:rFonts w:ascii="Arial" w:eastAsia="Times New Roman" w:hAnsi="Arial" w:cs="Arial"/>
          <w:snapToGrid w:val="0"/>
          <w:sz w:val="20"/>
          <w:szCs w:val="20"/>
        </w:rPr>
        <w:t xml:space="preserve">ранее </w:t>
      </w:r>
      <w:r w:rsidRPr="00162925">
        <w:rPr>
          <w:rFonts w:ascii="Arial" w:eastAsia="Times New Roman" w:hAnsi="Arial" w:cs="Arial"/>
          <w:snapToGrid w:val="0"/>
          <w:sz w:val="20"/>
          <w:szCs w:val="20"/>
        </w:rPr>
        <w:t xml:space="preserve">даты присоединения к Условиям депозитарной деятельности ПАО «Бест </w:t>
      </w:r>
      <w:proofErr w:type="spellStart"/>
      <w:r w:rsidRPr="00162925">
        <w:rPr>
          <w:rFonts w:ascii="Arial" w:eastAsia="Times New Roman" w:hAnsi="Arial" w:cs="Arial"/>
          <w:snapToGrid w:val="0"/>
          <w:sz w:val="20"/>
          <w:szCs w:val="20"/>
        </w:rPr>
        <w:t>Эффортс</w:t>
      </w:r>
      <w:proofErr w:type="spellEnd"/>
      <w:r w:rsidRPr="00162925">
        <w:rPr>
          <w:rFonts w:ascii="Arial" w:eastAsia="Times New Roman" w:hAnsi="Arial" w:cs="Arial"/>
          <w:snapToGrid w:val="0"/>
          <w:sz w:val="20"/>
          <w:szCs w:val="20"/>
        </w:rPr>
        <w:t xml:space="preserve"> Банк»;</w:t>
      </w:r>
    </w:p>
    <w:p w:rsidR="009D35B1" w:rsidRPr="00162925" w:rsidRDefault="00324BFE" w:rsidP="00730F68">
      <w:pPr>
        <w:pStyle w:val="afc"/>
        <w:widowControl w:val="0"/>
        <w:numPr>
          <w:ilvl w:val="2"/>
          <w:numId w:val="62"/>
        </w:numPr>
        <w:tabs>
          <w:tab w:val="left" w:pos="0"/>
        </w:tabs>
        <w:spacing w:before="120" w:after="0"/>
        <w:rPr>
          <w:rFonts w:ascii="Arial" w:hAnsi="Arial" w:cs="Arial"/>
          <w:sz w:val="20"/>
          <w:szCs w:val="20"/>
        </w:rPr>
      </w:pPr>
      <w:proofErr w:type="gramStart"/>
      <w:r w:rsidRPr="00162925">
        <w:rPr>
          <w:rFonts w:ascii="Arial" w:eastAsia="Times New Roman" w:hAnsi="Arial" w:cs="Arial"/>
          <w:snapToGrid w:val="0"/>
          <w:sz w:val="20"/>
          <w:szCs w:val="20"/>
        </w:rPr>
        <w:t>с даты получения</w:t>
      </w:r>
      <w:proofErr w:type="gramEnd"/>
      <w:r w:rsidRPr="00162925">
        <w:rPr>
          <w:rFonts w:ascii="Arial" w:eastAsia="Times New Roman" w:hAnsi="Arial" w:cs="Arial"/>
          <w:snapToGrid w:val="0"/>
          <w:sz w:val="20"/>
          <w:szCs w:val="20"/>
        </w:rPr>
        <w:t xml:space="preserve"> Депозитарием по Корпоративному действию для Клиента НФИ, если настоящий Регламент принят позднее даты присоединения Депонента </w:t>
      </w:r>
      <w:proofErr w:type="spellStart"/>
      <w:r w:rsidRPr="00162925">
        <w:rPr>
          <w:rFonts w:ascii="Arial" w:eastAsia="Times New Roman" w:hAnsi="Arial" w:cs="Arial"/>
          <w:snapToGrid w:val="0"/>
          <w:sz w:val="20"/>
          <w:szCs w:val="20"/>
        </w:rPr>
        <w:t>и\или</w:t>
      </w:r>
      <w:proofErr w:type="spellEnd"/>
      <w:r w:rsidRPr="00162925">
        <w:rPr>
          <w:rFonts w:ascii="Arial" w:eastAsia="Times New Roman" w:hAnsi="Arial" w:cs="Arial"/>
          <w:snapToGrid w:val="0"/>
          <w:sz w:val="20"/>
          <w:szCs w:val="20"/>
        </w:rPr>
        <w:t xml:space="preserve"> Клиента Депозитария к Условиям осуществления депозитарной деятельности.</w:t>
      </w:r>
      <w:r w:rsidR="00F5773A" w:rsidRPr="00162925">
        <w:rPr>
          <w:rFonts w:ascii="Arial" w:hAnsi="Arial" w:cs="Arial"/>
          <w:sz w:val="20"/>
          <w:szCs w:val="20"/>
        </w:rPr>
        <w:t xml:space="preserve"> </w:t>
      </w:r>
    </w:p>
    <w:p w:rsidR="009D35B1" w:rsidRPr="00162925" w:rsidRDefault="00F5773A" w:rsidP="00730F68">
      <w:pPr>
        <w:pStyle w:val="afc"/>
        <w:numPr>
          <w:ilvl w:val="1"/>
          <w:numId w:val="62"/>
        </w:numPr>
        <w:tabs>
          <w:tab w:val="left" w:pos="851"/>
          <w:tab w:val="left" w:pos="1134"/>
        </w:tabs>
        <w:spacing w:after="0"/>
        <w:ind w:left="0" w:firstLine="567"/>
        <w:rPr>
          <w:rFonts w:ascii="Arial" w:hAnsi="Arial" w:cs="Arial"/>
          <w:sz w:val="20"/>
          <w:szCs w:val="20"/>
        </w:rPr>
      </w:pPr>
      <w:proofErr w:type="gramStart"/>
      <w:r w:rsidRPr="00162925">
        <w:rPr>
          <w:rFonts w:ascii="Arial" w:hAnsi="Arial" w:cs="Arial"/>
          <w:sz w:val="20"/>
          <w:szCs w:val="20"/>
        </w:rPr>
        <w:t xml:space="preserve">Присоединение к </w:t>
      </w:r>
      <w:r w:rsidR="00C2086C" w:rsidRPr="00162925">
        <w:rPr>
          <w:rFonts w:ascii="Arial" w:hAnsi="Arial" w:cs="Arial"/>
          <w:sz w:val="20"/>
          <w:szCs w:val="20"/>
        </w:rPr>
        <w:t xml:space="preserve">настоящим </w:t>
      </w:r>
      <w:r w:rsidR="009E682A" w:rsidRPr="00162925">
        <w:rPr>
          <w:rFonts w:ascii="Arial" w:hAnsi="Arial" w:cs="Arial"/>
          <w:sz w:val="20"/>
          <w:szCs w:val="20"/>
        </w:rPr>
        <w:t xml:space="preserve">Условиям и </w:t>
      </w:r>
      <w:r w:rsidRPr="00162925">
        <w:rPr>
          <w:rFonts w:ascii="Arial" w:hAnsi="Arial" w:cs="Arial"/>
          <w:sz w:val="20"/>
          <w:szCs w:val="20"/>
        </w:rPr>
        <w:t>Депозитарному договору может быть произведено совершеннолетним физическим лицом, являющимся гражданином Российской Федерации, без предоставления Заявления о присоединении, по форме, указанной в Приложении № 6 к настоящим Условиям, и документов, перечень которых указан в Приложении № 28 к настоящим Условиям, путем присоединения через Личный кабинет дистанционным способом с использованием Электронной подписи при условии предварительного заключения указанным физическим лицом</w:t>
      </w:r>
      <w:proofErr w:type="gramEnd"/>
      <w:r w:rsidRPr="00162925">
        <w:rPr>
          <w:rFonts w:ascii="Arial" w:hAnsi="Arial" w:cs="Arial"/>
          <w:sz w:val="20"/>
          <w:szCs w:val="20"/>
        </w:rPr>
        <w:t xml:space="preserve"> Соглашения об использовании электронной подписи при оказании ПАО «Бест </w:t>
      </w:r>
      <w:proofErr w:type="spellStart"/>
      <w:r w:rsidRPr="00162925">
        <w:rPr>
          <w:rFonts w:ascii="Arial" w:hAnsi="Arial" w:cs="Arial"/>
          <w:sz w:val="20"/>
          <w:szCs w:val="20"/>
        </w:rPr>
        <w:t>Эффортс</w:t>
      </w:r>
      <w:proofErr w:type="spellEnd"/>
      <w:r w:rsidRPr="00162925">
        <w:rPr>
          <w:rFonts w:ascii="Arial" w:hAnsi="Arial" w:cs="Arial"/>
          <w:sz w:val="20"/>
          <w:szCs w:val="20"/>
        </w:rPr>
        <w:t xml:space="preserve"> Банк» депозитарных услуг (Публичная оферта).</w:t>
      </w:r>
    </w:p>
    <w:p w:rsidR="00AD56E3" w:rsidRPr="00162925" w:rsidRDefault="00F5773A" w:rsidP="00AD56E3">
      <w:pPr>
        <w:pStyle w:val="afc"/>
        <w:tabs>
          <w:tab w:val="left" w:pos="993"/>
          <w:tab w:val="left" w:pos="1134"/>
        </w:tabs>
        <w:ind w:left="0" w:firstLine="567"/>
        <w:rPr>
          <w:rFonts w:ascii="Arial" w:hAnsi="Arial"/>
          <w:sz w:val="20"/>
        </w:rPr>
      </w:pPr>
      <w:r w:rsidRPr="00162925">
        <w:rPr>
          <w:rFonts w:ascii="Arial" w:hAnsi="Arial" w:cs="Arial"/>
          <w:sz w:val="20"/>
          <w:szCs w:val="20"/>
        </w:rPr>
        <w:t>Депозитарный договор считается заключённым способом, указанным</w:t>
      </w:r>
      <w:r w:rsidRPr="00162925">
        <w:rPr>
          <w:rFonts w:ascii="Arial" w:hAnsi="Arial"/>
          <w:sz w:val="20"/>
        </w:rPr>
        <w:t xml:space="preserve"> в настоящем пункте, после выполнения всех следующих условий:</w:t>
      </w:r>
    </w:p>
    <w:p w:rsidR="00AD56E3" w:rsidRPr="00162925" w:rsidRDefault="00F5773A" w:rsidP="00C56E47">
      <w:pPr>
        <w:pStyle w:val="afc"/>
        <w:numPr>
          <w:ilvl w:val="0"/>
          <w:numId w:val="10"/>
        </w:numPr>
        <w:tabs>
          <w:tab w:val="left" w:pos="1418"/>
        </w:tabs>
        <w:ind w:left="1418" w:hanging="425"/>
        <w:rPr>
          <w:rFonts w:ascii="Arial" w:hAnsi="Arial"/>
          <w:sz w:val="20"/>
        </w:rPr>
      </w:pPr>
      <w:r w:rsidRPr="00162925">
        <w:rPr>
          <w:rFonts w:ascii="Arial" w:hAnsi="Arial"/>
          <w:sz w:val="20"/>
        </w:rPr>
        <w:t>Формирования и заполнения Электронного документа, подписания указанного Электронного документа Электронной подписью и направления через Личный кабинет указанного документа в Депозитарий;</w:t>
      </w:r>
    </w:p>
    <w:p w:rsidR="00AD56E3" w:rsidRPr="00162925" w:rsidRDefault="00F5773A" w:rsidP="00C56E47">
      <w:pPr>
        <w:pStyle w:val="afc"/>
        <w:numPr>
          <w:ilvl w:val="0"/>
          <w:numId w:val="10"/>
        </w:numPr>
        <w:tabs>
          <w:tab w:val="left" w:pos="1418"/>
        </w:tabs>
        <w:ind w:left="1418" w:hanging="425"/>
        <w:rPr>
          <w:rFonts w:ascii="Arial" w:hAnsi="Arial"/>
          <w:sz w:val="20"/>
        </w:rPr>
      </w:pPr>
      <w:r w:rsidRPr="00162925">
        <w:rPr>
          <w:rFonts w:ascii="Arial" w:hAnsi="Arial"/>
          <w:sz w:val="20"/>
        </w:rPr>
        <w:t>получения Депозитарием вышеуказанного Электронного документа, подписанного Электронной подписью Заявителя;</w:t>
      </w:r>
    </w:p>
    <w:p w:rsidR="00AD56E3" w:rsidRPr="00162925" w:rsidRDefault="00F5773A" w:rsidP="00C56E47">
      <w:pPr>
        <w:pStyle w:val="afc"/>
        <w:numPr>
          <w:ilvl w:val="0"/>
          <w:numId w:val="10"/>
        </w:numPr>
        <w:tabs>
          <w:tab w:val="left" w:pos="1418"/>
        </w:tabs>
        <w:ind w:left="1418" w:hanging="425"/>
        <w:rPr>
          <w:rFonts w:ascii="Arial" w:hAnsi="Arial"/>
          <w:sz w:val="20"/>
        </w:rPr>
      </w:pPr>
      <w:r w:rsidRPr="00162925">
        <w:rPr>
          <w:rFonts w:ascii="Arial" w:hAnsi="Arial"/>
          <w:sz w:val="20"/>
        </w:rPr>
        <w:t>проверки и подтверждения подлинности Электронной подписи;</w:t>
      </w:r>
    </w:p>
    <w:p w:rsidR="00E82969" w:rsidRPr="00162925" w:rsidRDefault="00F5773A" w:rsidP="00C56E47">
      <w:pPr>
        <w:pStyle w:val="afc"/>
        <w:numPr>
          <w:ilvl w:val="0"/>
          <w:numId w:val="10"/>
        </w:numPr>
        <w:tabs>
          <w:tab w:val="left" w:pos="1418"/>
        </w:tabs>
        <w:ind w:left="1418" w:hanging="425"/>
        <w:rPr>
          <w:rFonts w:ascii="Arial" w:hAnsi="Arial" w:cs="Arial"/>
          <w:sz w:val="20"/>
          <w:szCs w:val="20"/>
        </w:rPr>
      </w:pPr>
      <w:r w:rsidRPr="00162925">
        <w:rPr>
          <w:rFonts w:ascii="Arial" w:hAnsi="Arial" w:cs="Arial"/>
          <w:sz w:val="20"/>
          <w:szCs w:val="20"/>
        </w:rPr>
        <w:t>регистрации в Журнале учета документов Электронного документа.</w:t>
      </w:r>
    </w:p>
    <w:p w:rsidR="00AD56E3" w:rsidRPr="00162925" w:rsidRDefault="00F5773A" w:rsidP="00E82969">
      <w:pPr>
        <w:pStyle w:val="afc"/>
        <w:tabs>
          <w:tab w:val="left" w:pos="1418"/>
        </w:tabs>
        <w:ind w:left="0"/>
        <w:rPr>
          <w:rFonts w:ascii="Arial" w:hAnsi="Arial" w:cs="Arial"/>
          <w:sz w:val="20"/>
          <w:szCs w:val="20"/>
        </w:rPr>
      </w:pPr>
      <w:r w:rsidRPr="00162925">
        <w:rPr>
          <w:rFonts w:ascii="Arial" w:hAnsi="Arial" w:cs="Arial"/>
          <w:sz w:val="20"/>
          <w:szCs w:val="20"/>
        </w:rPr>
        <w:t>Датой заключения Депозитарного договора и присоединения Заявителя к Условиям считается дата регистрации в Журнале учета документов Электронного документа.</w:t>
      </w:r>
    </w:p>
    <w:p w:rsidR="00AD56E3" w:rsidRPr="00162925" w:rsidRDefault="00F5773A" w:rsidP="00AD56E3">
      <w:pPr>
        <w:pStyle w:val="afc"/>
        <w:tabs>
          <w:tab w:val="left" w:pos="993"/>
          <w:tab w:val="left" w:pos="1134"/>
        </w:tabs>
        <w:ind w:left="0" w:firstLine="567"/>
        <w:rPr>
          <w:rFonts w:ascii="Arial" w:hAnsi="Arial" w:cs="Arial"/>
          <w:sz w:val="20"/>
          <w:szCs w:val="20"/>
        </w:rPr>
      </w:pPr>
      <w:r w:rsidRPr="00162925">
        <w:rPr>
          <w:rFonts w:ascii="Arial" w:hAnsi="Arial" w:cs="Arial"/>
          <w:sz w:val="20"/>
          <w:szCs w:val="20"/>
        </w:rPr>
        <w:t xml:space="preserve">Депозитарий получает Электронный документ по форме, установленной Приложением № 31 к настоящим Условиям. </w:t>
      </w:r>
    </w:p>
    <w:p w:rsidR="00AD56E3" w:rsidRPr="00162925" w:rsidRDefault="00F5773A" w:rsidP="00AD56E3">
      <w:pPr>
        <w:pStyle w:val="afc"/>
        <w:tabs>
          <w:tab w:val="left" w:pos="993"/>
          <w:tab w:val="left" w:pos="1134"/>
        </w:tabs>
        <w:ind w:left="0" w:firstLine="567"/>
        <w:rPr>
          <w:rFonts w:ascii="Arial" w:hAnsi="Arial" w:cs="Arial"/>
          <w:sz w:val="20"/>
          <w:szCs w:val="20"/>
        </w:rPr>
      </w:pPr>
      <w:r w:rsidRPr="00162925">
        <w:rPr>
          <w:rFonts w:ascii="Arial" w:hAnsi="Arial" w:cs="Arial"/>
          <w:sz w:val="20"/>
          <w:szCs w:val="20"/>
        </w:rPr>
        <w:t xml:space="preserve">Депозитарий  открывает Счета депо, указанные в пункте 12.5. настоящих Условий, Депоненту, являющемуся совершеннолетним физическим лицом - гражданином Российской Федерации, в течение 1 (одного) рабочего дня </w:t>
      </w:r>
      <w:proofErr w:type="gramStart"/>
      <w:r w:rsidRPr="00162925">
        <w:rPr>
          <w:rFonts w:ascii="Arial" w:hAnsi="Arial" w:cs="Arial"/>
          <w:sz w:val="20"/>
          <w:szCs w:val="20"/>
        </w:rPr>
        <w:t>с даты заключения</w:t>
      </w:r>
      <w:proofErr w:type="gramEnd"/>
      <w:r w:rsidRPr="00162925">
        <w:rPr>
          <w:rFonts w:ascii="Arial" w:hAnsi="Arial" w:cs="Arial"/>
          <w:sz w:val="20"/>
          <w:szCs w:val="20"/>
        </w:rPr>
        <w:t xml:space="preserve"> Депозитарного договора с указанным Депонентом в порядке, указанном в настоящем пункте. </w:t>
      </w:r>
    </w:p>
    <w:p w:rsidR="00CF6A09" w:rsidRPr="00162925" w:rsidRDefault="00877584" w:rsidP="00877584">
      <w:pPr>
        <w:pStyle w:val="afc"/>
        <w:numPr>
          <w:ilvl w:val="1"/>
          <w:numId w:val="14"/>
        </w:numPr>
        <w:tabs>
          <w:tab w:val="left" w:pos="1134"/>
        </w:tabs>
        <w:ind w:left="0" w:firstLine="567"/>
        <w:rPr>
          <w:rFonts w:ascii="Arial" w:hAnsi="Arial" w:cs="Arial"/>
          <w:sz w:val="20"/>
          <w:szCs w:val="20"/>
        </w:rPr>
      </w:pPr>
      <w:r w:rsidRPr="00162925">
        <w:rPr>
          <w:rFonts w:ascii="Arial" w:hAnsi="Arial" w:cs="Arial"/>
          <w:sz w:val="20"/>
          <w:szCs w:val="20"/>
        </w:rPr>
        <w:t>Субсчет</w:t>
      </w:r>
      <w:r w:rsidR="00FF74BE" w:rsidRPr="00162925">
        <w:rPr>
          <w:rFonts w:ascii="Arial" w:hAnsi="Arial" w:cs="Arial"/>
          <w:sz w:val="20"/>
          <w:szCs w:val="20"/>
        </w:rPr>
        <w:t>а</w:t>
      </w:r>
      <w:r w:rsidRPr="00162925">
        <w:rPr>
          <w:rFonts w:ascii="Arial" w:hAnsi="Arial" w:cs="Arial"/>
          <w:sz w:val="20"/>
          <w:szCs w:val="20"/>
        </w:rPr>
        <w:t xml:space="preserve"> депо клирингового счета депо открыва</w:t>
      </w:r>
      <w:r w:rsidR="00FF74BE" w:rsidRPr="00162925">
        <w:rPr>
          <w:rFonts w:ascii="Arial" w:hAnsi="Arial" w:cs="Arial"/>
          <w:sz w:val="20"/>
          <w:szCs w:val="20"/>
        </w:rPr>
        <w:t>ю</w:t>
      </w:r>
      <w:r w:rsidRPr="00162925">
        <w:rPr>
          <w:rFonts w:ascii="Arial" w:hAnsi="Arial" w:cs="Arial"/>
          <w:sz w:val="20"/>
          <w:szCs w:val="20"/>
        </w:rPr>
        <w:t>тся без заключения депозитарн</w:t>
      </w:r>
      <w:r w:rsidR="00FF74BE" w:rsidRPr="00162925">
        <w:rPr>
          <w:rFonts w:ascii="Arial" w:hAnsi="Arial" w:cs="Arial"/>
          <w:sz w:val="20"/>
          <w:szCs w:val="20"/>
        </w:rPr>
        <w:t>ых</w:t>
      </w:r>
      <w:r w:rsidRPr="00162925">
        <w:rPr>
          <w:rFonts w:ascii="Arial" w:hAnsi="Arial" w:cs="Arial"/>
          <w:sz w:val="20"/>
          <w:szCs w:val="20"/>
        </w:rPr>
        <w:t xml:space="preserve"> договор</w:t>
      </w:r>
      <w:r w:rsidR="00FF74BE" w:rsidRPr="00162925">
        <w:rPr>
          <w:rFonts w:ascii="Arial" w:hAnsi="Arial" w:cs="Arial"/>
          <w:sz w:val="20"/>
          <w:szCs w:val="20"/>
        </w:rPr>
        <w:t>ов</w:t>
      </w:r>
      <w:r w:rsidRPr="00162925">
        <w:rPr>
          <w:rFonts w:ascii="Arial" w:hAnsi="Arial" w:cs="Arial"/>
          <w:sz w:val="20"/>
          <w:szCs w:val="20"/>
        </w:rPr>
        <w:t xml:space="preserve"> с лицами, на имя которых открываются соответствующие субсчета депо.</w:t>
      </w:r>
      <w:r w:rsidR="00DA2B86" w:rsidRPr="00162925">
        <w:rPr>
          <w:rFonts w:ascii="Arial" w:hAnsi="Arial" w:cs="Arial"/>
          <w:sz w:val="20"/>
          <w:szCs w:val="20"/>
        </w:rPr>
        <w:t xml:space="preserve"> </w:t>
      </w:r>
    </w:p>
    <w:p w:rsidR="0032316D" w:rsidRPr="00162925" w:rsidRDefault="00B905AD" w:rsidP="00FF74BE">
      <w:pPr>
        <w:pStyle w:val="afc"/>
        <w:tabs>
          <w:tab w:val="left" w:pos="993"/>
          <w:tab w:val="left" w:pos="1134"/>
        </w:tabs>
        <w:ind w:left="0" w:firstLine="567"/>
        <w:rPr>
          <w:rFonts w:ascii="Arial" w:hAnsi="Arial" w:cs="Arial"/>
          <w:sz w:val="20"/>
          <w:szCs w:val="20"/>
        </w:rPr>
      </w:pPr>
      <w:r w:rsidRPr="00162925">
        <w:rPr>
          <w:rFonts w:ascii="Arial" w:hAnsi="Arial" w:cs="Arial"/>
          <w:sz w:val="20"/>
          <w:szCs w:val="20"/>
        </w:rPr>
        <w:t xml:space="preserve">2.12.1. </w:t>
      </w:r>
      <w:r w:rsidR="0032316D" w:rsidRPr="00162925">
        <w:rPr>
          <w:rFonts w:ascii="Arial" w:hAnsi="Arial" w:cs="Arial"/>
          <w:sz w:val="20"/>
          <w:szCs w:val="20"/>
        </w:rPr>
        <w:t>Субсчет депо открывается на основании заявления о присоединении к настоящим Условиям и открытии субсчетов депо по форме, установленной Приложением №40 к настоящим Условиям. Подавая это заявление, лицо, которому открывается субсчет депо, тем самым присоединяется к настоящим Условиям путем полного и безоговорочного согласия с ними в соответствии со статьей 428 Гражданского кодекса Российской Федерации.</w:t>
      </w:r>
    </w:p>
    <w:p w:rsidR="00F228AF" w:rsidRPr="00162925" w:rsidRDefault="00B905AD" w:rsidP="00FF74BE">
      <w:pPr>
        <w:pStyle w:val="afc"/>
        <w:tabs>
          <w:tab w:val="left" w:pos="993"/>
          <w:tab w:val="left" w:pos="1134"/>
        </w:tabs>
        <w:ind w:left="0" w:firstLine="567"/>
        <w:rPr>
          <w:rFonts w:ascii="Arial" w:hAnsi="Arial" w:cs="Arial"/>
          <w:sz w:val="20"/>
          <w:szCs w:val="20"/>
        </w:rPr>
      </w:pPr>
      <w:r w:rsidRPr="00162925">
        <w:rPr>
          <w:rFonts w:ascii="Arial" w:hAnsi="Arial" w:cs="Arial"/>
          <w:sz w:val="20"/>
          <w:szCs w:val="20"/>
        </w:rPr>
        <w:t xml:space="preserve">2.12.2. </w:t>
      </w:r>
      <w:r w:rsidR="002B21BC" w:rsidRPr="00162925">
        <w:rPr>
          <w:rFonts w:ascii="Arial" w:hAnsi="Arial" w:cs="Arial"/>
          <w:sz w:val="20"/>
          <w:szCs w:val="20"/>
        </w:rPr>
        <w:t>Лицу, которое</w:t>
      </w:r>
      <w:r w:rsidR="00FF74BE" w:rsidRPr="00162925">
        <w:rPr>
          <w:rFonts w:ascii="Arial" w:hAnsi="Arial" w:cs="Arial"/>
          <w:sz w:val="20"/>
          <w:szCs w:val="20"/>
        </w:rPr>
        <w:t xml:space="preserve"> присоединя</w:t>
      </w:r>
      <w:r w:rsidR="002B21BC" w:rsidRPr="00162925">
        <w:rPr>
          <w:rFonts w:ascii="Arial" w:hAnsi="Arial" w:cs="Arial"/>
          <w:sz w:val="20"/>
          <w:szCs w:val="20"/>
        </w:rPr>
        <w:t>ется</w:t>
      </w:r>
      <w:r w:rsidR="00FF74BE" w:rsidRPr="00162925">
        <w:rPr>
          <w:rFonts w:ascii="Arial" w:hAnsi="Arial" w:cs="Arial"/>
          <w:sz w:val="20"/>
          <w:szCs w:val="20"/>
        </w:rPr>
        <w:t xml:space="preserve"> к настоящим Условиям в связи с открытием ему счета депо</w:t>
      </w:r>
      <w:r w:rsidR="002B21BC" w:rsidRPr="00162925">
        <w:rPr>
          <w:rFonts w:ascii="Arial" w:hAnsi="Arial" w:cs="Arial"/>
          <w:sz w:val="20"/>
          <w:szCs w:val="20"/>
        </w:rPr>
        <w:t xml:space="preserve">, </w:t>
      </w:r>
      <w:r w:rsidR="0032316D" w:rsidRPr="00162925">
        <w:rPr>
          <w:rFonts w:ascii="Arial" w:hAnsi="Arial" w:cs="Arial"/>
          <w:sz w:val="20"/>
          <w:szCs w:val="20"/>
        </w:rPr>
        <w:t xml:space="preserve">субсчет депо </w:t>
      </w:r>
      <w:r w:rsidR="000F5E4D" w:rsidRPr="00162925">
        <w:rPr>
          <w:rFonts w:ascii="Arial" w:hAnsi="Arial" w:cs="Arial"/>
          <w:sz w:val="20"/>
          <w:szCs w:val="20"/>
        </w:rPr>
        <w:t>открывается</w:t>
      </w:r>
      <w:r w:rsidRPr="00162925">
        <w:rPr>
          <w:rFonts w:ascii="Arial" w:hAnsi="Arial" w:cs="Arial"/>
          <w:sz w:val="20"/>
          <w:szCs w:val="20"/>
        </w:rPr>
        <w:t xml:space="preserve"> </w:t>
      </w:r>
      <w:r w:rsidR="0032316D" w:rsidRPr="00162925">
        <w:rPr>
          <w:rFonts w:ascii="Arial" w:hAnsi="Arial" w:cs="Arial"/>
          <w:sz w:val="20"/>
          <w:szCs w:val="20"/>
        </w:rPr>
        <w:t>без подачи таким лицом</w:t>
      </w:r>
      <w:r w:rsidR="00F228AF" w:rsidRPr="00162925">
        <w:rPr>
          <w:rFonts w:ascii="Arial" w:hAnsi="Arial" w:cs="Arial"/>
          <w:sz w:val="20"/>
          <w:szCs w:val="20"/>
        </w:rPr>
        <w:t xml:space="preserve"> заявления о присоединении к настоящим Условиям и открытии субсчета депо. Такому лицу субсчет депо открывается </w:t>
      </w:r>
      <w:r w:rsidR="00E17584" w:rsidRPr="00162925">
        <w:rPr>
          <w:rFonts w:ascii="Arial" w:hAnsi="Arial" w:cs="Arial"/>
          <w:sz w:val="20"/>
          <w:szCs w:val="20"/>
        </w:rPr>
        <w:t xml:space="preserve">одновременно с открытием </w:t>
      </w:r>
      <w:r w:rsidR="00122653" w:rsidRPr="00162925">
        <w:rPr>
          <w:rFonts w:ascii="Arial" w:hAnsi="Arial" w:cs="Arial"/>
          <w:sz w:val="20"/>
          <w:szCs w:val="20"/>
        </w:rPr>
        <w:t xml:space="preserve">ему </w:t>
      </w:r>
      <w:r w:rsidR="00E17584" w:rsidRPr="00162925">
        <w:rPr>
          <w:rFonts w:ascii="Arial" w:hAnsi="Arial" w:cs="Arial"/>
          <w:sz w:val="20"/>
          <w:szCs w:val="20"/>
        </w:rPr>
        <w:t xml:space="preserve">указанного счета депо </w:t>
      </w:r>
      <w:r w:rsidR="00F228AF" w:rsidRPr="00162925">
        <w:rPr>
          <w:rFonts w:ascii="Arial" w:hAnsi="Arial" w:cs="Arial"/>
          <w:sz w:val="20"/>
          <w:szCs w:val="20"/>
        </w:rPr>
        <w:t xml:space="preserve">при условии получения </w:t>
      </w:r>
      <w:r w:rsidRPr="00162925">
        <w:rPr>
          <w:rFonts w:ascii="Arial" w:hAnsi="Arial" w:cs="Arial"/>
          <w:sz w:val="20"/>
          <w:szCs w:val="20"/>
        </w:rPr>
        <w:t>Депози</w:t>
      </w:r>
      <w:r w:rsidR="008A3D4E" w:rsidRPr="00162925">
        <w:rPr>
          <w:rFonts w:ascii="Arial" w:hAnsi="Arial" w:cs="Arial"/>
          <w:sz w:val="20"/>
          <w:szCs w:val="20"/>
        </w:rPr>
        <w:t>т</w:t>
      </w:r>
      <w:r w:rsidRPr="00162925">
        <w:rPr>
          <w:rFonts w:ascii="Arial" w:hAnsi="Arial" w:cs="Arial"/>
          <w:sz w:val="20"/>
          <w:szCs w:val="20"/>
        </w:rPr>
        <w:t xml:space="preserve">арием </w:t>
      </w:r>
      <w:r w:rsidR="00F228AF" w:rsidRPr="00162925">
        <w:rPr>
          <w:rFonts w:ascii="Arial" w:hAnsi="Arial" w:cs="Arial"/>
          <w:sz w:val="20"/>
          <w:szCs w:val="20"/>
        </w:rPr>
        <w:t>согласия КЦ МФБ на открытие субсчет</w:t>
      </w:r>
      <w:r w:rsidRPr="00162925">
        <w:rPr>
          <w:rFonts w:ascii="Arial" w:hAnsi="Arial" w:cs="Arial"/>
          <w:sz w:val="20"/>
          <w:szCs w:val="20"/>
        </w:rPr>
        <w:t>а</w:t>
      </w:r>
      <w:r w:rsidR="00F228AF" w:rsidRPr="00162925">
        <w:rPr>
          <w:rFonts w:ascii="Arial" w:hAnsi="Arial" w:cs="Arial"/>
          <w:sz w:val="20"/>
          <w:szCs w:val="20"/>
        </w:rPr>
        <w:t xml:space="preserve"> депо.</w:t>
      </w:r>
      <w:r w:rsidR="008A3D4E" w:rsidRPr="00162925">
        <w:rPr>
          <w:rFonts w:ascii="Arial" w:hAnsi="Arial" w:cs="Arial"/>
          <w:sz w:val="20"/>
          <w:szCs w:val="20"/>
        </w:rPr>
        <w:t xml:space="preserve"> При этом всем л</w:t>
      </w:r>
      <w:r w:rsidRPr="00162925">
        <w:rPr>
          <w:rFonts w:ascii="Arial" w:hAnsi="Arial" w:cs="Arial"/>
          <w:sz w:val="20"/>
          <w:szCs w:val="20"/>
        </w:rPr>
        <w:t>ицам, которым по состоянию на день вступления в силу настоящего пункта 2.12.2, Депозитарием открыты счета депо,</w:t>
      </w:r>
      <w:r w:rsidR="008A3D4E" w:rsidRPr="00162925">
        <w:rPr>
          <w:rFonts w:ascii="Arial" w:hAnsi="Arial" w:cs="Arial"/>
          <w:sz w:val="20"/>
          <w:szCs w:val="20"/>
        </w:rPr>
        <w:t xml:space="preserve"> </w:t>
      </w:r>
      <w:proofErr w:type="gramStart"/>
      <w:r w:rsidR="008A3D4E" w:rsidRPr="00162925">
        <w:rPr>
          <w:rFonts w:ascii="Arial" w:hAnsi="Arial" w:cs="Arial"/>
          <w:sz w:val="20"/>
          <w:szCs w:val="20"/>
        </w:rPr>
        <w:t>субсчета</w:t>
      </w:r>
      <w:proofErr w:type="gramEnd"/>
      <w:r w:rsidR="008A3D4E" w:rsidRPr="00162925">
        <w:rPr>
          <w:rFonts w:ascii="Arial" w:hAnsi="Arial" w:cs="Arial"/>
          <w:sz w:val="20"/>
          <w:szCs w:val="20"/>
        </w:rPr>
        <w:t xml:space="preserve"> депо открываются без подачи </w:t>
      </w:r>
      <w:r w:rsidR="00203E80" w:rsidRPr="00162925">
        <w:rPr>
          <w:rFonts w:ascii="Arial" w:hAnsi="Arial" w:cs="Arial"/>
          <w:sz w:val="20"/>
          <w:szCs w:val="20"/>
        </w:rPr>
        <w:t xml:space="preserve">этими </w:t>
      </w:r>
      <w:r w:rsidR="008A3D4E" w:rsidRPr="00162925">
        <w:rPr>
          <w:rFonts w:ascii="Arial" w:hAnsi="Arial" w:cs="Arial"/>
          <w:sz w:val="20"/>
          <w:szCs w:val="20"/>
        </w:rPr>
        <w:t>лицами</w:t>
      </w:r>
      <w:r w:rsidRPr="00162925">
        <w:rPr>
          <w:rFonts w:ascii="Arial" w:hAnsi="Arial" w:cs="Arial"/>
          <w:sz w:val="20"/>
          <w:szCs w:val="20"/>
        </w:rPr>
        <w:t xml:space="preserve"> </w:t>
      </w:r>
      <w:r w:rsidR="00203E80" w:rsidRPr="00162925">
        <w:rPr>
          <w:rFonts w:ascii="Arial" w:hAnsi="Arial" w:cs="Arial"/>
          <w:sz w:val="20"/>
          <w:szCs w:val="20"/>
        </w:rPr>
        <w:t xml:space="preserve">указанных </w:t>
      </w:r>
      <w:r w:rsidR="008A3D4E" w:rsidRPr="00162925">
        <w:rPr>
          <w:rFonts w:ascii="Arial" w:hAnsi="Arial" w:cs="Arial"/>
          <w:sz w:val="20"/>
          <w:szCs w:val="20"/>
        </w:rPr>
        <w:t xml:space="preserve">заявлений в любой день не позднее дня начала осуществления Депозитарием операций в соответствии с пунктом 2.1.1 настоящих Условий. </w:t>
      </w:r>
    </w:p>
    <w:p w:rsidR="00877584" w:rsidRPr="00162925" w:rsidRDefault="00877584" w:rsidP="008A3D4E">
      <w:pPr>
        <w:pStyle w:val="afc"/>
        <w:tabs>
          <w:tab w:val="left" w:pos="993"/>
          <w:tab w:val="left" w:pos="1134"/>
        </w:tabs>
        <w:ind w:left="0" w:firstLine="567"/>
        <w:rPr>
          <w:rFonts w:ascii="Arial" w:hAnsi="Arial"/>
          <w:sz w:val="20"/>
        </w:rPr>
      </w:pPr>
    </w:p>
    <w:p w:rsidR="006C3A1D" w:rsidRPr="00162925" w:rsidRDefault="00F5773A" w:rsidP="006C3A1D">
      <w:pPr>
        <w:pStyle w:val="afc"/>
        <w:numPr>
          <w:ilvl w:val="1"/>
          <w:numId w:val="14"/>
        </w:numPr>
        <w:tabs>
          <w:tab w:val="left" w:pos="1134"/>
        </w:tabs>
        <w:ind w:left="0" w:firstLine="567"/>
        <w:rPr>
          <w:rFonts w:ascii="Arial" w:hAnsi="Arial"/>
          <w:sz w:val="20"/>
        </w:rPr>
      </w:pPr>
      <w:r w:rsidRPr="00162925">
        <w:rPr>
          <w:rFonts w:ascii="Arial" w:hAnsi="Arial"/>
          <w:sz w:val="20"/>
        </w:rPr>
        <w:t xml:space="preserve">В случае заключения Договоров путем передачи в ПАО «Бест </w:t>
      </w:r>
      <w:proofErr w:type="spellStart"/>
      <w:r w:rsidRPr="00162925">
        <w:rPr>
          <w:rFonts w:ascii="Arial" w:hAnsi="Arial"/>
          <w:sz w:val="20"/>
        </w:rPr>
        <w:t>Эффортс</w:t>
      </w:r>
      <w:proofErr w:type="spellEnd"/>
      <w:r w:rsidRPr="00162925">
        <w:rPr>
          <w:rFonts w:ascii="Arial" w:hAnsi="Arial"/>
          <w:sz w:val="20"/>
        </w:rPr>
        <w:t xml:space="preserve"> Банк» Заявления о присоединении номер Договора и номер Счета депо доводится до сведения Депонента  (уполномоченного лица Депонента) путем направления ПАО «Бест </w:t>
      </w:r>
      <w:proofErr w:type="spellStart"/>
      <w:r w:rsidRPr="00162925">
        <w:rPr>
          <w:rFonts w:ascii="Arial" w:hAnsi="Arial"/>
          <w:sz w:val="20"/>
        </w:rPr>
        <w:t>Эффортс</w:t>
      </w:r>
      <w:proofErr w:type="spellEnd"/>
      <w:r w:rsidRPr="00162925">
        <w:rPr>
          <w:rFonts w:ascii="Arial" w:hAnsi="Arial"/>
          <w:sz w:val="20"/>
        </w:rPr>
        <w:t xml:space="preserve"> Банк» отчета об исполнении административной операции, по форме, указанной в Приложении № 22 к настоящим Условиям.</w:t>
      </w:r>
    </w:p>
    <w:p w:rsidR="000B526D" w:rsidRPr="00162925" w:rsidRDefault="00F5773A" w:rsidP="00877584">
      <w:pPr>
        <w:pStyle w:val="afc"/>
        <w:numPr>
          <w:ilvl w:val="1"/>
          <w:numId w:val="14"/>
        </w:numPr>
        <w:tabs>
          <w:tab w:val="left" w:pos="1134"/>
        </w:tabs>
        <w:spacing w:after="0"/>
        <w:ind w:left="0" w:firstLine="567"/>
        <w:rPr>
          <w:rFonts w:ascii="Arial" w:hAnsi="Arial" w:cs="Arial"/>
          <w:sz w:val="20"/>
          <w:szCs w:val="20"/>
        </w:rPr>
      </w:pPr>
      <w:r w:rsidRPr="00162925">
        <w:rPr>
          <w:rFonts w:ascii="Arial" w:hAnsi="Arial"/>
          <w:b/>
          <w:sz w:val="20"/>
        </w:rPr>
        <w:t>Сведения о Депозитарии:</w:t>
      </w:r>
    </w:p>
    <w:p w:rsidR="000B526D" w:rsidRPr="00162925" w:rsidRDefault="00F5773A" w:rsidP="006C3A1D">
      <w:pPr>
        <w:tabs>
          <w:tab w:val="left" w:pos="993"/>
          <w:tab w:val="left" w:pos="1134"/>
        </w:tabs>
        <w:spacing w:line="240" w:lineRule="atLeast"/>
        <w:ind w:firstLine="567"/>
        <w:rPr>
          <w:rFonts w:ascii="Arial" w:hAnsi="Arial"/>
        </w:rPr>
      </w:pPr>
      <w:r w:rsidRPr="00162925">
        <w:rPr>
          <w:rFonts w:ascii="Arial" w:hAnsi="Arial"/>
        </w:rPr>
        <w:t xml:space="preserve">Полное фирменное наименование: Публичное акционерное общество «Бест </w:t>
      </w:r>
      <w:proofErr w:type="spellStart"/>
      <w:r w:rsidRPr="00162925">
        <w:rPr>
          <w:rFonts w:ascii="Arial" w:hAnsi="Arial"/>
        </w:rPr>
        <w:t>Эффортс</w:t>
      </w:r>
      <w:proofErr w:type="spellEnd"/>
      <w:r w:rsidRPr="00162925">
        <w:rPr>
          <w:rFonts w:ascii="Arial" w:hAnsi="Arial"/>
        </w:rPr>
        <w:t xml:space="preserve"> Банк»</w:t>
      </w:r>
    </w:p>
    <w:p w:rsidR="000B526D" w:rsidRPr="00162925" w:rsidRDefault="00F5773A" w:rsidP="006C3A1D">
      <w:pPr>
        <w:tabs>
          <w:tab w:val="left" w:pos="993"/>
          <w:tab w:val="left" w:pos="1134"/>
        </w:tabs>
        <w:spacing w:line="240" w:lineRule="atLeast"/>
        <w:ind w:firstLine="567"/>
        <w:rPr>
          <w:rFonts w:ascii="Arial" w:hAnsi="Arial"/>
        </w:rPr>
      </w:pPr>
      <w:r w:rsidRPr="00162925">
        <w:rPr>
          <w:rFonts w:ascii="Arial" w:hAnsi="Arial"/>
        </w:rPr>
        <w:t xml:space="preserve">Сокращённое фирменное наименование: ПАО «Бест </w:t>
      </w:r>
      <w:proofErr w:type="spellStart"/>
      <w:r w:rsidRPr="00162925">
        <w:rPr>
          <w:rFonts w:ascii="Arial" w:hAnsi="Arial"/>
        </w:rPr>
        <w:t>Эффортс</w:t>
      </w:r>
      <w:proofErr w:type="spellEnd"/>
      <w:r w:rsidRPr="00162925">
        <w:rPr>
          <w:rFonts w:ascii="Arial" w:hAnsi="Arial"/>
        </w:rPr>
        <w:t xml:space="preserve"> Банк»</w:t>
      </w:r>
    </w:p>
    <w:p w:rsidR="000B526D" w:rsidRPr="00162925" w:rsidRDefault="00F5773A" w:rsidP="006C3A1D">
      <w:pPr>
        <w:tabs>
          <w:tab w:val="left" w:pos="993"/>
          <w:tab w:val="left" w:pos="1134"/>
        </w:tabs>
        <w:spacing w:line="240" w:lineRule="atLeast"/>
        <w:ind w:firstLine="567"/>
        <w:rPr>
          <w:rFonts w:ascii="Arial" w:hAnsi="Arial"/>
        </w:rPr>
      </w:pPr>
      <w:r w:rsidRPr="00162925">
        <w:rPr>
          <w:rFonts w:ascii="Arial" w:hAnsi="Arial"/>
        </w:rPr>
        <w:lastRenderedPageBreak/>
        <w:t xml:space="preserve">Адрес места нахождения: Российская Федерация, 127006 г. Москва ул. </w:t>
      </w:r>
      <w:proofErr w:type="spellStart"/>
      <w:r w:rsidRPr="00162925">
        <w:rPr>
          <w:rFonts w:ascii="Arial" w:hAnsi="Arial"/>
        </w:rPr>
        <w:t>Долгоруковская</w:t>
      </w:r>
      <w:proofErr w:type="spellEnd"/>
      <w:r w:rsidRPr="00162925">
        <w:rPr>
          <w:rFonts w:ascii="Arial" w:hAnsi="Arial"/>
        </w:rPr>
        <w:t xml:space="preserve"> д. 38, стр. 1.</w:t>
      </w:r>
    </w:p>
    <w:p w:rsidR="000B526D" w:rsidRPr="00162925" w:rsidRDefault="00F5773A" w:rsidP="006C3A1D">
      <w:pPr>
        <w:tabs>
          <w:tab w:val="left" w:pos="993"/>
          <w:tab w:val="left" w:pos="1134"/>
        </w:tabs>
        <w:spacing w:line="240" w:lineRule="atLeast"/>
        <w:ind w:firstLine="567"/>
        <w:rPr>
          <w:rFonts w:ascii="Arial" w:hAnsi="Arial"/>
        </w:rPr>
      </w:pPr>
      <w:r w:rsidRPr="00162925">
        <w:rPr>
          <w:rFonts w:ascii="Arial" w:hAnsi="Arial"/>
        </w:rPr>
        <w:t xml:space="preserve">Почтовый адрес: Российская Федерация, 127006 г. Москва ул. </w:t>
      </w:r>
      <w:proofErr w:type="spellStart"/>
      <w:r w:rsidRPr="00162925">
        <w:rPr>
          <w:rFonts w:ascii="Arial" w:hAnsi="Arial"/>
        </w:rPr>
        <w:t>Долгоруковская</w:t>
      </w:r>
      <w:proofErr w:type="spellEnd"/>
      <w:r w:rsidRPr="00162925">
        <w:rPr>
          <w:rFonts w:ascii="Arial" w:hAnsi="Arial"/>
        </w:rPr>
        <w:t xml:space="preserve"> дом 38, стр. 1.</w:t>
      </w:r>
    </w:p>
    <w:p w:rsidR="000B526D" w:rsidRPr="00162925" w:rsidRDefault="00F5773A" w:rsidP="006C3A1D">
      <w:pPr>
        <w:tabs>
          <w:tab w:val="left" w:pos="993"/>
          <w:tab w:val="left" w:pos="1134"/>
        </w:tabs>
        <w:spacing w:line="240" w:lineRule="atLeast"/>
        <w:ind w:firstLine="567"/>
        <w:rPr>
          <w:rFonts w:ascii="Arial" w:hAnsi="Arial"/>
        </w:rPr>
      </w:pPr>
      <w:r w:rsidRPr="00162925">
        <w:rPr>
          <w:rFonts w:ascii="Arial" w:hAnsi="Arial"/>
        </w:rPr>
        <w:t>Телефон: +7 (495) 899-01-70</w:t>
      </w:r>
    </w:p>
    <w:p w:rsidR="004722F5" w:rsidRPr="00162925" w:rsidRDefault="00F5773A" w:rsidP="006C3A1D">
      <w:pPr>
        <w:pStyle w:val="afc"/>
        <w:tabs>
          <w:tab w:val="left" w:pos="851"/>
          <w:tab w:val="left" w:pos="1134"/>
        </w:tabs>
        <w:spacing w:line="240" w:lineRule="atLeast"/>
        <w:ind w:left="0" w:firstLine="567"/>
        <w:rPr>
          <w:rFonts w:ascii="Arial" w:hAnsi="Arial"/>
          <w:sz w:val="20"/>
        </w:rPr>
      </w:pPr>
      <w:r w:rsidRPr="00162925">
        <w:rPr>
          <w:rFonts w:ascii="Arial" w:hAnsi="Arial"/>
          <w:sz w:val="20"/>
        </w:rPr>
        <w:t xml:space="preserve">ПАО «Бест </w:t>
      </w:r>
      <w:proofErr w:type="spellStart"/>
      <w:r w:rsidRPr="00162925">
        <w:rPr>
          <w:rFonts w:ascii="Arial" w:hAnsi="Arial"/>
          <w:sz w:val="20"/>
        </w:rPr>
        <w:t>Эффортс</w:t>
      </w:r>
      <w:proofErr w:type="spellEnd"/>
      <w:r w:rsidRPr="00162925">
        <w:rPr>
          <w:rFonts w:ascii="Arial" w:hAnsi="Arial"/>
          <w:sz w:val="20"/>
        </w:rPr>
        <w:t xml:space="preserve"> Банк» имеет лицензию профессионального участника рынка ценных бумаг на осуществление депозитарной деятельности № 077-13860-000100 от 28 апреля 2014г.</w:t>
      </w:r>
    </w:p>
    <w:p w:rsidR="000B526D" w:rsidRPr="00162925" w:rsidRDefault="00F5773A" w:rsidP="006C3A1D">
      <w:pPr>
        <w:pStyle w:val="afc"/>
        <w:tabs>
          <w:tab w:val="left" w:pos="851"/>
          <w:tab w:val="left" w:pos="1134"/>
        </w:tabs>
        <w:spacing w:line="240" w:lineRule="atLeast"/>
        <w:ind w:left="0" w:firstLine="567"/>
        <w:rPr>
          <w:rFonts w:ascii="Arial" w:hAnsi="Arial"/>
          <w:sz w:val="20"/>
        </w:rPr>
      </w:pPr>
      <w:r w:rsidRPr="00162925">
        <w:rPr>
          <w:rFonts w:ascii="Arial" w:hAnsi="Arial"/>
          <w:sz w:val="20"/>
        </w:rPr>
        <w:t xml:space="preserve">ПАО «Бест </w:t>
      </w:r>
      <w:proofErr w:type="spellStart"/>
      <w:r w:rsidRPr="00162925">
        <w:rPr>
          <w:rFonts w:ascii="Arial" w:hAnsi="Arial"/>
          <w:sz w:val="20"/>
        </w:rPr>
        <w:t>Эффортс</w:t>
      </w:r>
      <w:proofErr w:type="spellEnd"/>
      <w:r w:rsidRPr="00162925">
        <w:rPr>
          <w:rFonts w:ascii="Arial" w:hAnsi="Arial"/>
          <w:sz w:val="20"/>
        </w:rPr>
        <w:t xml:space="preserve"> Банк» совмещает депозитарную деятельность с иными видами профессиональной деятельности на рынке ценных бумаг: брокерской деятельностью и дилерской деятельностью.</w:t>
      </w:r>
    </w:p>
    <w:p w:rsidR="00B030E9" w:rsidRPr="00162925" w:rsidRDefault="00B030E9" w:rsidP="006C3A1D">
      <w:pPr>
        <w:pStyle w:val="afc"/>
        <w:tabs>
          <w:tab w:val="left" w:pos="851"/>
          <w:tab w:val="left" w:pos="1134"/>
        </w:tabs>
        <w:spacing w:line="240" w:lineRule="atLeast"/>
        <w:ind w:left="0" w:firstLine="567"/>
        <w:rPr>
          <w:rFonts w:ascii="Arial" w:hAnsi="Arial"/>
          <w:sz w:val="20"/>
        </w:rPr>
      </w:pPr>
    </w:p>
    <w:p w:rsidR="00B030E9" w:rsidRDefault="00F5773A" w:rsidP="00E12681">
      <w:pPr>
        <w:pStyle w:val="afc"/>
        <w:numPr>
          <w:ilvl w:val="1"/>
          <w:numId w:val="14"/>
        </w:numPr>
        <w:tabs>
          <w:tab w:val="left" w:pos="709"/>
          <w:tab w:val="left" w:pos="851"/>
        </w:tabs>
        <w:spacing w:after="0"/>
        <w:rPr>
          <w:rFonts w:ascii="Arial" w:hAnsi="Arial"/>
          <w:sz w:val="20"/>
        </w:rPr>
      </w:pPr>
      <w:proofErr w:type="gramStart"/>
      <w:r w:rsidRPr="00162925">
        <w:rPr>
          <w:rFonts w:ascii="Arial" w:hAnsi="Arial"/>
          <w:sz w:val="20"/>
        </w:rPr>
        <w:t xml:space="preserve">Дополнительно на правоотношения Сторон в части порядка учета и предоставления информации в целях исполнения требования Налогового кодекса США при получении дохода по ценным бумагам эмитентов США распространяются требования «Порядка Депозитарного учета и предоставления информации в целях исполнения требования Налогового кодекса США депонентами ПАО «Бест </w:t>
      </w:r>
      <w:proofErr w:type="spellStart"/>
      <w:r w:rsidRPr="00162925">
        <w:rPr>
          <w:rFonts w:ascii="Arial" w:hAnsi="Arial"/>
          <w:sz w:val="20"/>
        </w:rPr>
        <w:t>Эффортс</w:t>
      </w:r>
      <w:proofErr w:type="spellEnd"/>
      <w:r w:rsidRPr="00162925">
        <w:rPr>
          <w:rFonts w:ascii="Arial" w:hAnsi="Arial"/>
          <w:sz w:val="20"/>
        </w:rPr>
        <w:t xml:space="preserve"> Банк» при получении дохода по ценным бумагам эмитентов США» (далее также – Порядок), расположенный на сайте</w:t>
      </w:r>
      <w:proofErr w:type="gramEnd"/>
      <w:r w:rsidRPr="00162925">
        <w:rPr>
          <w:rFonts w:ascii="Arial" w:hAnsi="Arial"/>
          <w:sz w:val="20"/>
        </w:rPr>
        <w:t xml:space="preserve"> Депозитария: </w:t>
      </w:r>
      <w:hyperlink r:id="rId12" w:history="1">
        <w:r w:rsidRPr="00162925">
          <w:rPr>
            <w:rStyle w:val="ab"/>
            <w:rFonts w:ascii="Arial" w:hAnsi="Arial"/>
            <w:color w:val="auto"/>
            <w:sz w:val="20"/>
          </w:rPr>
          <w:t>https://www.besteffortsbank.ru/</w:t>
        </w:r>
      </w:hyperlink>
      <w:r w:rsidRPr="00162925">
        <w:rPr>
          <w:rFonts w:ascii="Arial" w:hAnsi="Arial"/>
          <w:sz w:val="20"/>
        </w:rPr>
        <w:t>.</w:t>
      </w:r>
    </w:p>
    <w:p w:rsidR="00E12681" w:rsidRPr="00162925" w:rsidRDefault="00E12681" w:rsidP="00E12681">
      <w:pPr>
        <w:pStyle w:val="afc"/>
        <w:numPr>
          <w:ilvl w:val="1"/>
          <w:numId w:val="14"/>
        </w:numPr>
        <w:tabs>
          <w:tab w:val="left" w:pos="709"/>
          <w:tab w:val="left" w:pos="851"/>
        </w:tabs>
        <w:spacing w:after="0"/>
        <w:rPr>
          <w:rFonts w:ascii="Arial" w:hAnsi="Arial"/>
          <w:sz w:val="20"/>
        </w:rPr>
      </w:pPr>
      <w:r w:rsidRPr="00E12681">
        <w:rPr>
          <w:rFonts w:ascii="Arial" w:hAnsi="Arial"/>
          <w:sz w:val="20"/>
        </w:rPr>
        <w:t>Депозитарий вправе отказаться от заключения Договора в соответствии с правилами внутреннего контроля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A37D8F" w:rsidRPr="00162925" w:rsidDel="00D452A7" w:rsidRDefault="00A37D8F" w:rsidP="003756D8">
      <w:pPr>
        <w:pStyle w:val="afc"/>
        <w:tabs>
          <w:tab w:val="left" w:pos="851"/>
          <w:tab w:val="left" w:pos="1134"/>
        </w:tabs>
        <w:ind w:left="0"/>
        <w:rPr>
          <w:rFonts w:ascii="Arial" w:hAnsi="Arial"/>
          <w:sz w:val="20"/>
        </w:rPr>
      </w:pPr>
    </w:p>
    <w:p w:rsidR="000825F7" w:rsidRPr="00162925" w:rsidRDefault="00F5773A" w:rsidP="000825F7">
      <w:pPr>
        <w:pStyle w:val="1"/>
        <w:tabs>
          <w:tab w:val="left" w:pos="1134"/>
        </w:tabs>
        <w:ind w:left="0" w:firstLine="567"/>
        <w:rPr>
          <w:rFonts w:ascii="Arial" w:hAnsi="Arial"/>
          <w:sz w:val="20"/>
        </w:rPr>
      </w:pPr>
      <w:bookmarkStart w:id="4" w:name="_Toc21614255"/>
      <w:r w:rsidRPr="00162925">
        <w:rPr>
          <w:rFonts w:ascii="Arial" w:hAnsi="Arial"/>
          <w:sz w:val="20"/>
        </w:rPr>
        <w:t>Глава II. Депозитарная деятельность</w:t>
      </w:r>
      <w:bookmarkEnd w:id="4"/>
    </w:p>
    <w:p w:rsidR="000825F7" w:rsidRPr="00162925" w:rsidRDefault="000825F7" w:rsidP="000825F7">
      <w:pPr>
        <w:pStyle w:val="3"/>
        <w:numPr>
          <w:ilvl w:val="0"/>
          <w:numId w:val="0"/>
        </w:numPr>
        <w:tabs>
          <w:tab w:val="left" w:pos="1134"/>
          <w:tab w:val="left" w:pos="10065"/>
        </w:tabs>
        <w:spacing w:before="0"/>
        <w:ind w:left="786"/>
        <w:jc w:val="left"/>
        <w:rPr>
          <w:rFonts w:ascii="Arial" w:hAnsi="Arial"/>
          <w:b/>
          <w:sz w:val="20"/>
        </w:rPr>
      </w:pPr>
    </w:p>
    <w:p w:rsidR="001937DD" w:rsidRPr="00162925" w:rsidRDefault="00F5773A" w:rsidP="000825F7">
      <w:pPr>
        <w:pStyle w:val="3"/>
        <w:numPr>
          <w:ilvl w:val="0"/>
          <w:numId w:val="15"/>
        </w:numPr>
        <w:tabs>
          <w:tab w:val="left" w:pos="1134"/>
          <w:tab w:val="left" w:pos="10065"/>
        </w:tabs>
        <w:spacing w:before="0"/>
        <w:ind w:hanging="786"/>
        <w:jc w:val="left"/>
        <w:rPr>
          <w:rFonts w:ascii="Arial" w:hAnsi="Arial"/>
          <w:b/>
          <w:sz w:val="20"/>
        </w:rPr>
      </w:pPr>
      <w:bookmarkStart w:id="5" w:name="_Toc21614256"/>
      <w:r w:rsidRPr="00162925">
        <w:rPr>
          <w:rFonts w:ascii="Arial" w:hAnsi="Arial"/>
          <w:b/>
          <w:sz w:val="20"/>
        </w:rPr>
        <w:t>Объект депозитарной деятельности</w:t>
      </w:r>
      <w:bookmarkEnd w:id="5"/>
    </w:p>
    <w:p w:rsidR="00AF7538" w:rsidRPr="00162925" w:rsidRDefault="00F5773A" w:rsidP="000D6EAC">
      <w:pPr>
        <w:tabs>
          <w:tab w:val="left" w:pos="1134"/>
        </w:tabs>
        <w:ind w:firstLine="567"/>
        <w:rPr>
          <w:rFonts w:ascii="Arial" w:hAnsi="Arial"/>
        </w:rPr>
      </w:pPr>
      <w:r w:rsidRPr="00162925">
        <w:rPr>
          <w:rFonts w:ascii="Arial" w:hAnsi="Arial"/>
        </w:rPr>
        <w:t>Объектом Депозитарной деятельности являются следующие ценные бумаги, учет прав на которые может осуществляться на Счетах депо:</w:t>
      </w:r>
    </w:p>
    <w:p w:rsidR="00AF7538" w:rsidRPr="00162925"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 xml:space="preserve">именные ценные бумаги российских эмитентов (лиц, обязанных по ценным бумагам), учет прав на которые в соответствии с законодательством Российской Федерации может осуществляться Депозитариями на Счетах депо; </w:t>
      </w:r>
    </w:p>
    <w:p w:rsidR="00AF7538" w:rsidRPr="00162925"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 xml:space="preserve">эмиссионные ценные бумаги на предъявителя с обязательным централизованным хранением; </w:t>
      </w:r>
    </w:p>
    <w:p w:rsidR="001937DD" w:rsidRPr="00162925"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 xml:space="preserve">ценные бумаги иностранных эмитентов,  которые квалифицированы в качестве ценных бумаг в соответствии с законодательством Российской Федерации,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 </w:t>
      </w:r>
    </w:p>
    <w:p w:rsidR="00D452A7" w:rsidRPr="00162925" w:rsidRDefault="00F5773A" w:rsidP="000825F7">
      <w:pPr>
        <w:pStyle w:val="3"/>
        <w:numPr>
          <w:ilvl w:val="0"/>
          <w:numId w:val="15"/>
        </w:numPr>
        <w:tabs>
          <w:tab w:val="left" w:pos="1134"/>
          <w:tab w:val="left" w:pos="10065"/>
        </w:tabs>
        <w:ind w:left="567" w:hanging="567"/>
        <w:jc w:val="left"/>
        <w:rPr>
          <w:rFonts w:ascii="Arial" w:hAnsi="Arial"/>
          <w:b/>
          <w:sz w:val="20"/>
        </w:rPr>
      </w:pPr>
      <w:bookmarkStart w:id="6" w:name="_Toc21614257"/>
      <w:r w:rsidRPr="00162925">
        <w:rPr>
          <w:rFonts w:ascii="Arial" w:hAnsi="Arial"/>
          <w:b/>
          <w:sz w:val="20"/>
        </w:rPr>
        <w:t>Порядок взаимодействия Депозитария с Депонентами и третьими лицами</w:t>
      </w:r>
      <w:bookmarkEnd w:id="6"/>
    </w:p>
    <w:p w:rsidR="00D452A7" w:rsidRPr="00162925" w:rsidRDefault="00F5773A" w:rsidP="00D452A7">
      <w:pPr>
        <w:pStyle w:val="afc"/>
        <w:tabs>
          <w:tab w:val="left" w:pos="851"/>
          <w:tab w:val="left" w:pos="1134"/>
        </w:tabs>
        <w:ind w:left="0" w:firstLine="567"/>
        <w:rPr>
          <w:rFonts w:ascii="Arial" w:hAnsi="Arial"/>
          <w:sz w:val="20"/>
        </w:rPr>
      </w:pPr>
      <w:r w:rsidRPr="00162925">
        <w:rPr>
          <w:rFonts w:ascii="Arial" w:hAnsi="Arial"/>
          <w:sz w:val="20"/>
        </w:rPr>
        <w:t xml:space="preserve">При осуществлении депозитарной деятельности Депозитарий имеет право пользоваться услугами третьих лиц, оказывающих депозитарные услуги,  в том числе становится депонентом таких третьих лиц на основании заключенных с ними договоров, в том числе в отношении ценных бумаг Депонентов. </w:t>
      </w:r>
    </w:p>
    <w:p w:rsidR="00D452A7" w:rsidRPr="00162925" w:rsidRDefault="00F5773A" w:rsidP="00D452A7">
      <w:pPr>
        <w:pStyle w:val="afc"/>
        <w:tabs>
          <w:tab w:val="left" w:pos="851"/>
          <w:tab w:val="left" w:pos="1134"/>
        </w:tabs>
        <w:ind w:left="0" w:firstLine="567"/>
        <w:rPr>
          <w:rFonts w:ascii="Arial" w:hAnsi="Arial"/>
          <w:sz w:val="20"/>
        </w:rPr>
      </w:pPr>
      <w:proofErr w:type="gramStart"/>
      <w:r w:rsidRPr="00162925">
        <w:rPr>
          <w:rFonts w:ascii="Arial" w:hAnsi="Arial"/>
          <w:sz w:val="20"/>
        </w:rPr>
        <w:t>Депозитарий отвечает перед Депонентом за действия третьих лиц, указанных в предыдущем абзаце, как за свои собственные, за исключением случаев, когда обращение к указанным лицам было вызвано прямым указанием Депонента.</w:t>
      </w:r>
      <w:proofErr w:type="gramEnd"/>
    </w:p>
    <w:p w:rsidR="00D452A7" w:rsidRPr="00162925" w:rsidRDefault="00F5773A" w:rsidP="00D452A7">
      <w:pPr>
        <w:pStyle w:val="afc"/>
        <w:tabs>
          <w:tab w:val="left" w:pos="851"/>
          <w:tab w:val="left" w:pos="1134"/>
        </w:tabs>
        <w:ind w:left="0" w:firstLine="567"/>
        <w:rPr>
          <w:rFonts w:ascii="Arial" w:hAnsi="Arial"/>
          <w:sz w:val="20"/>
        </w:rPr>
      </w:pPr>
      <w:r w:rsidRPr="00162925">
        <w:rPr>
          <w:rFonts w:ascii="Arial" w:hAnsi="Arial"/>
          <w:sz w:val="20"/>
        </w:rPr>
        <w:t xml:space="preserve">Передача ценных бумаг Депонентом Депозитарию и заключение Депозитарного договора не влекут за собой переход к Депозитарию права собственности на ценные бумаги Депонента. Депозитарий не имеет права распоряжаться ценными бумагами Депонента, а также осуществлять права по ценным бумагам  Депонента, иначе как по письменному поручению указанного Депонента или уполномоченного им лица, включая Попечителя счета депо </w:t>
      </w:r>
      <w:proofErr w:type="gramStart"/>
      <w:r w:rsidR="00687FE6" w:rsidRPr="00162925">
        <w:rPr>
          <w:rFonts w:ascii="Arial" w:hAnsi="Arial" w:cs="Arial"/>
          <w:sz w:val="20"/>
          <w:szCs w:val="20"/>
        </w:rPr>
        <w:t>(</w:t>
      </w:r>
      <w:r w:rsidR="00D452A7" w:rsidRPr="00162925">
        <w:rPr>
          <w:rFonts w:ascii="Arial" w:hAnsi="Arial" w:cs="Arial"/>
          <w:sz w:val="20"/>
          <w:szCs w:val="20"/>
        </w:rPr>
        <w:t xml:space="preserve"> </w:t>
      </w:r>
      <w:proofErr w:type="gramEnd"/>
      <w:r w:rsidR="00687FE6" w:rsidRPr="00162925">
        <w:rPr>
          <w:rFonts w:ascii="Arial" w:hAnsi="Arial" w:cs="Arial"/>
          <w:sz w:val="20"/>
          <w:szCs w:val="20"/>
        </w:rPr>
        <w:t>субсчета депо )/</w:t>
      </w:r>
      <w:r w:rsidRPr="00162925">
        <w:rPr>
          <w:rFonts w:ascii="Arial" w:hAnsi="Arial"/>
          <w:sz w:val="20"/>
        </w:rPr>
        <w:t xml:space="preserve"> Уполномоченного представителя Депонента - Оператора счета депо </w:t>
      </w:r>
      <w:r w:rsidR="00687FE6" w:rsidRPr="00162925">
        <w:rPr>
          <w:rFonts w:ascii="Arial" w:hAnsi="Arial" w:cs="Arial"/>
          <w:sz w:val="20"/>
          <w:szCs w:val="20"/>
        </w:rPr>
        <w:t>(субсчета депо)</w:t>
      </w:r>
      <w:r w:rsidR="00D452A7" w:rsidRPr="00162925">
        <w:rPr>
          <w:rFonts w:ascii="Arial" w:hAnsi="Arial" w:cs="Arial"/>
          <w:sz w:val="20"/>
          <w:szCs w:val="20"/>
        </w:rPr>
        <w:t>/</w:t>
      </w:r>
      <w:r w:rsidRPr="00162925">
        <w:rPr>
          <w:rFonts w:ascii="Arial" w:hAnsi="Arial"/>
          <w:sz w:val="20"/>
        </w:rPr>
        <w:t xml:space="preserve"> Распорядителя счета депо, выдаваемому в порядке, предусмотренном настоящими Условиями. </w:t>
      </w:r>
    </w:p>
    <w:p w:rsidR="001937DD" w:rsidRPr="00162925" w:rsidRDefault="00F5773A" w:rsidP="00127228">
      <w:pPr>
        <w:pStyle w:val="afc"/>
        <w:tabs>
          <w:tab w:val="left" w:pos="851"/>
          <w:tab w:val="left" w:pos="1134"/>
        </w:tabs>
        <w:spacing w:after="0"/>
        <w:ind w:left="0" w:firstLine="567"/>
        <w:rPr>
          <w:rFonts w:ascii="Arial" w:hAnsi="Arial"/>
          <w:sz w:val="20"/>
        </w:rPr>
      </w:pPr>
      <w:r w:rsidRPr="00162925">
        <w:rPr>
          <w:rFonts w:ascii="Arial" w:hAnsi="Arial"/>
          <w:sz w:val="20"/>
        </w:rPr>
        <w:t>Депозитарий обеспечивает обособленное хранение ценных бумаг и (или) учет прав на ценные бумаги каждого Депонента от ценных бумаг других Депонентов, в частности, путем открытия каждому Депоненту отдельного Счета депо.</w:t>
      </w:r>
    </w:p>
    <w:p w:rsidR="00877584" w:rsidRPr="00162925" w:rsidRDefault="00F5773A" w:rsidP="008A18FC">
      <w:pPr>
        <w:autoSpaceDE w:val="0"/>
        <w:autoSpaceDN w:val="0"/>
        <w:adjustRightInd w:val="0"/>
        <w:rPr>
          <w:rFonts w:ascii="Arial" w:hAnsi="Arial"/>
        </w:rPr>
      </w:pPr>
      <w:r w:rsidRPr="00162925">
        <w:rPr>
          <w:rFonts w:ascii="Arial" w:hAnsi="Arial"/>
        </w:rPr>
        <w:t xml:space="preserve">          При взаимодействии с Депозитарием Попечитель счета депо действует в соответствии с условиями такого Договора попечителя счета депо</w:t>
      </w:r>
      <w:r w:rsidR="00877584" w:rsidRPr="00162925">
        <w:rPr>
          <w:rFonts w:ascii="Arial" w:hAnsi="Arial"/>
        </w:rPr>
        <w:t>.</w:t>
      </w:r>
    </w:p>
    <w:p w:rsidR="008A18FC" w:rsidRPr="00162925" w:rsidRDefault="00877584" w:rsidP="00877584">
      <w:pPr>
        <w:autoSpaceDE w:val="0"/>
        <w:autoSpaceDN w:val="0"/>
        <w:adjustRightInd w:val="0"/>
        <w:ind w:firstLine="567"/>
        <w:rPr>
          <w:rFonts w:ascii="Arial" w:hAnsi="Arial"/>
        </w:rPr>
      </w:pPr>
      <w:r w:rsidRPr="00162925">
        <w:rPr>
          <w:rFonts w:ascii="Arial" w:hAnsi="Arial" w:cs="Arial"/>
        </w:rPr>
        <w:t>Депонент обязуется предоставлять Депозитарию в срок не позднее 3 (трёх) рабочих дней необходимые документы, а также  сведения об изменении данных Депонента</w:t>
      </w:r>
      <w:r w:rsidR="00F5773A" w:rsidRPr="00162925">
        <w:rPr>
          <w:rFonts w:ascii="Arial" w:hAnsi="Arial"/>
        </w:rPr>
        <w:t>.</w:t>
      </w:r>
    </w:p>
    <w:p w:rsidR="00D452A7" w:rsidRPr="00162925" w:rsidRDefault="00D452A7" w:rsidP="006C3A1D">
      <w:pPr>
        <w:pStyle w:val="afc"/>
        <w:tabs>
          <w:tab w:val="left" w:pos="993"/>
          <w:tab w:val="left" w:pos="1134"/>
        </w:tabs>
        <w:ind w:left="0"/>
        <w:rPr>
          <w:rFonts w:ascii="Arial" w:hAnsi="Arial"/>
          <w:b/>
          <w:sz w:val="20"/>
        </w:rPr>
      </w:pPr>
    </w:p>
    <w:p w:rsidR="00BB43CE" w:rsidRPr="00162925" w:rsidRDefault="00F5773A" w:rsidP="000825F7">
      <w:pPr>
        <w:pStyle w:val="afc"/>
        <w:numPr>
          <w:ilvl w:val="1"/>
          <w:numId w:val="18"/>
        </w:numPr>
        <w:tabs>
          <w:tab w:val="left" w:pos="993"/>
          <w:tab w:val="left" w:pos="1134"/>
        </w:tabs>
        <w:spacing w:after="0"/>
        <w:rPr>
          <w:rFonts w:ascii="Arial" w:hAnsi="Arial"/>
          <w:b/>
          <w:sz w:val="20"/>
        </w:rPr>
      </w:pPr>
      <w:r w:rsidRPr="00162925">
        <w:rPr>
          <w:rFonts w:ascii="Arial" w:hAnsi="Arial"/>
          <w:b/>
          <w:sz w:val="20"/>
        </w:rPr>
        <w:t>Депозитарный договор</w:t>
      </w:r>
    </w:p>
    <w:p w:rsidR="00D9700C" w:rsidRPr="00162925" w:rsidRDefault="00F5773A" w:rsidP="00D9700C">
      <w:pPr>
        <w:tabs>
          <w:tab w:val="left" w:pos="1134"/>
        </w:tabs>
        <w:ind w:firstLine="567"/>
        <w:rPr>
          <w:rFonts w:ascii="Arial" w:hAnsi="Arial"/>
        </w:rPr>
      </w:pPr>
      <w:r w:rsidRPr="00162925">
        <w:rPr>
          <w:rFonts w:ascii="Arial" w:hAnsi="Arial"/>
        </w:rPr>
        <w:lastRenderedPageBreak/>
        <w:t>Основанием для возникновения прав и обязанностей Депонента и Депозитария при оказании Депозитарием Депоненту Депозитарных услуг, является Депозитарный договор и положения настоящих Условий.</w:t>
      </w:r>
    </w:p>
    <w:p w:rsidR="00BB43CE" w:rsidRPr="00162925" w:rsidRDefault="00F5773A" w:rsidP="00BB43CE">
      <w:pPr>
        <w:autoSpaceDE w:val="0"/>
        <w:autoSpaceDN w:val="0"/>
        <w:adjustRightInd w:val="0"/>
        <w:rPr>
          <w:rFonts w:ascii="Arial" w:hAnsi="Arial"/>
        </w:rPr>
      </w:pPr>
      <w:r w:rsidRPr="00162925">
        <w:rPr>
          <w:rFonts w:ascii="Arial" w:hAnsi="Arial"/>
        </w:rPr>
        <w:t>Предмет Депозитарного договора: предоставление услуг по хранению сертификатов ценных бумаг и/или учету прав на ценные бумаги.</w:t>
      </w:r>
    </w:p>
    <w:p w:rsidR="00DD436C" w:rsidRPr="00162925" w:rsidRDefault="00F5773A" w:rsidP="00D9700C">
      <w:pPr>
        <w:tabs>
          <w:tab w:val="left" w:pos="1134"/>
        </w:tabs>
        <w:ind w:firstLine="567"/>
        <w:rPr>
          <w:rFonts w:ascii="Arial" w:hAnsi="Arial"/>
        </w:rPr>
      </w:pPr>
      <w:r w:rsidRPr="00162925">
        <w:rPr>
          <w:rFonts w:ascii="Arial" w:hAnsi="Arial"/>
        </w:rPr>
        <w:t>Депозитарий и Депонент вправе в любой момент времени прекратить действия Депозитарного договора в одностороннем порядке, известив другую сторону не менее чем за 30 (тридцать) календарных дней до даты прекращения действия Депозитарного договора.</w:t>
      </w:r>
    </w:p>
    <w:p w:rsidR="00DD436C" w:rsidRPr="00162925" w:rsidRDefault="00F5773A" w:rsidP="00585A95">
      <w:pPr>
        <w:tabs>
          <w:tab w:val="left" w:pos="1134"/>
        </w:tabs>
        <w:ind w:firstLine="567"/>
        <w:rPr>
          <w:rFonts w:ascii="Arial" w:hAnsi="Arial"/>
        </w:rPr>
      </w:pPr>
      <w:r w:rsidRPr="00162925">
        <w:rPr>
          <w:rFonts w:ascii="Arial" w:hAnsi="Arial"/>
        </w:rPr>
        <w:t>Прекращение действия Депозитарного договора в одностороннем порядке производится путем направления уведомления о намерении прекратить действие Депозитарного договора.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DD436C" w:rsidRPr="00162925" w:rsidRDefault="00F5773A" w:rsidP="00D9700C">
      <w:pPr>
        <w:tabs>
          <w:tab w:val="left" w:pos="1134"/>
        </w:tabs>
        <w:ind w:firstLine="567"/>
        <w:rPr>
          <w:rFonts w:ascii="Arial" w:hAnsi="Arial"/>
        </w:rPr>
      </w:pPr>
      <w:proofErr w:type="gramStart"/>
      <w:r w:rsidRPr="00162925">
        <w:rPr>
          <w:rFonts w:ascii="Arial" w:hAnsi="Arial"/>
        </w:rPr>
        <w:t>Депонент обязуется предоставить Депозитарию или Попечителю счета депо, не позднее, чем за 10 (десять) рабочих дней до даты прекращения действия Депозитарного договора Поручение на снятие с учета и хранения ценных бумаг или на перевод ценных бумаг для внесения Депозитарием расходных записей в отношении указанных ценных бумаг по Счету депо Депонента и оплатить услуги Депозитария, возместить сумму расходов Депозитарию, понесенных и</w:t>
      </w:r>
      <w:proofErr w:type="gramEnd"/>
      <w:r w:rsidRPr="00162925">
        <w:rPr>
          <w:rFonts w:ascii="Arial" w:hAnsi="Arial"/>
        </w:rPr>
        <w:t xml:space="preserve"> (или) которые будут понесены Депозитарием в связи с исполнением депозитарного Поручения (Поручений). </w:t>
      </w:r>
    </w:p>
    <w:p w:rsidR="00585A95" w:rsidRPr="00162925" w:rsidRDefault="00F5773A" w:rsidP="00D9700C">
      <w:pPr>
        <w:tabs>
          <w:tab w:val="left" w:pos="1134"/>
        </w:tabs>
        <w:ind w:firstLine="567"/>
        <w:rPr>
          <w:rFonts w:ascii="Arial" w:hAnsi="Arial"/>
        </w:rPr>
      </w:pPr>
      <w:proofErr w:type="gramStart"/>
      <w:r w:rsidRPr="00162925">
        <w:rPr>
          <w:rFonts w:ascii="Arial" w:hAnsi="Arial"/>
        </w:rPr>
        <w:t>Депонент, Попечитель счета депо обязуются до даты прекращения действия Депозитарного договора исполнить все обязательства, предусмотренные настоящими Условиями, в том числе, по предоставлению документов, предусмотренных настоящими Условиями, по оплате услуг Депозитария и возмещению расходов Депозитария, в том числе, если указанные обязательства не были исполнены либо были ненадлежащим образом исполнены Попечителем счета депо, и иные обязательства, предусмотренные настоящими Условиями.</w:t>
      </w:r>
      <w:proofErr w:type="gramEnd"/>
    </w:p>
    <w:p w:rsidR="00FC4B20" w:rsidRPr="00162925" w:rsidRDefault="00F5773A" w:rsidP="00D9700C">
      <w:pPr>
        <w:tabs>
          <w:tab w:val="left" w:pos="1134"/>
        </w:tabs>
        <w:ind w:firstLine="567"/>
        <w:rPr>
          <w:rFonts w:ascii="Arial" w:hAnsi="Arial" w:cs="Arial"/>
        </w:rPr>
      </w:pPr>
      <w:r w:rsidRPr="00162925">
        <w:rPr>
          <w:rFonts w:ascii="Arial" w:hAnsi="Arial" w:cs="Arial"/>
        </w:rPr>
        <w:t>С момента получения уведомления от Депонента о прекращении действия Депозитарного договора Депозитарий не принимает Поручения от Депонента, за исключением Поручений на снятие с учета и хранения ценных бумаг или на перевод ценных бумаг.</w:t>
      </w:r>
    </w:p>
    <w:p w:rsidR="009D35B1" w:rsidRPr="00162925" w:rsidRDefault="00F5773A" w:rsidP="00690193">
      <w:pPr>
        <w:rPr>
          <w:rFonts w:ascii="Arial" w:hAnsi="Arial" w:cs="Arial"/>
        </w:rPr>
      </w:pPr>
      <w:r w:rsidRPr="00162925">
        <w:rPr>
          <w:rFonts w:ascii="Arial" w:hAnsi="Arial" w:cs="Arial"/>
        </w:rPr>
        <w:t xml:space="preserve">Срок действия Депозитарного договора – договор  действует в течение одного года </w:t>
      </w:r>
      <w:proofErr w:type="gramStart"/>
      <w:r w:rsidRPr="00162925">
        <w:rPr>
          <w:rFonts w:ascii="Arial" w:hAnsi="Arial" w:cs="Arial"/>
        </w:rPr>
        <w:t>с даты</w:t>
      </w:r>
      <w:proofErr w:type="gramEnd"/>
      <w:r w:rsidRPr="00162925">
        <w:rPr>
          <w:rFonts w:ascii="Arial" w:hAnsi="Arial" w:cs="Arial"/>
        </w:rPr>
        <w:t xml:space="preserve">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D55E0E" w:rsidRPr="00162925" w:rsidRDefault="00D55E0E" w:rsidP="00690193">
      <w:pPr>
        <w:rPr>
          <w:rFonts w:ascii="Arial" w:hAnsi="Arial" w:cs="Arial"/>
        </w:rPr>
      </w:pPr>
      <w:r w:rsidRPr="00162925">
        <w:rPr>
          <w:rFonts w:ascii="Arial" w:hAnsi="Arial" w:cs="Arial"/>
        </w:rPr>
        <w:t xml:space="preserve">  В случае нулевых остатков на счете депо (счетах депо) и отсутствии  операций по счету депо (счетам депо) более чем </w:t>
      </w:r>
      <w:r w:rsidR="00072541" w:rsidRPr="00162925">
        <w:rPr>
          <w:rFonts w:ascii="Arial" w:hAnsi="Arial" w:cs="Arial"/>
        </w:rPr>
        <w:t xml:space="preserve">3 </w:t>
      </w:r>
      <w:r w:rsidRPr="00162925">
        <w:rPr>
          <w:rFonts w:ascii="Arial" w:hAnsi="Arial" w:cs="Arial"/>
        </w:rPr>
        <w:t>(</w:t>
      </w:r>
      <w:r w:rsidR="00072541" w:rsidRPr="00162925">
        <w:rPr>
          <w:rFonts w:ascii="Arial" w:hAnsi="Arial" w:cs="Arial"/>
        </w:rPr>
        <w:t>Три</w:t>
      </w:r>
      <w:r w:rsidRPr="00162925">
        <w:rPr>
          <w:rFonts w:ascii="Arial" w:hAnsi="Arial" w:cs="Arial"/>
        </w:rPr>
        <w:t>)</w:t>
      </w:r>
      <w:r w:rsidR="00072541" w:rsidRPr="00162925">
        <w:rPr>
          <w:rFonts w:ascii="Arial" w:hAnsi="Arial" w:cs="Arial"/>
        </w:rPr>
        <w:t xml:space="preserve"> календарных </w:t>
      </w:r>
      <w:r w:rsidRPr="00162925">
        <w:rPr>
          <w:rFonts w:ascii="Arial" w:hAnsi="Arial" w:cs="Arial"/>
        </w:rPr>
        <w:t xml:space="preserve"> месяца Депозитарий вправе прекратить действие  Депозитарного договора в одностороннем порядке и закрыть счет депо (счета) депо. Депоненту направляется Отчет в соответствии с Приложением 21 Условий. </w:t>
      </w:r>
      <w:proofErr w:type="gramStart"/>
      <w:r w:rsidR="00DA2418" w:rsidRPr="00162925">
        <w:rPr>
          <w:rFonts w:ascii="Arial" w:hAnsi="Arial" w:cs="Arial"/>
          <w:noProof/>
        </w:rPr>
        <w:t xml:space="preserve">В случае если Депоненты, которым Депозитарий закрывает счета депо, являются клиентами одного профессионального участника рынка ценных бумаг (Партнера), осуществляющего брокерскую деятельности и назначенного указанными Депонентами Попечителем счета депо по всем Счетам депо, открытым указанным Депонентам – Отчет о закрытии счета депо </w:t>
      </w:r>
      <w:r w:rsidR="00DA2418" w:rsidRPr="00162925">
        <w:rPr>
          <w:rFonts w:ascii="Arial" w:hAnsi="Arial" w:cs="Arial"/>
        </w:rPr>
        <w:t>в соответствии с Приложением 21 Условий направляется Партнеру совокупно по всем закрытым счетам.</w:t>
      </w:r>
      <w:proofErr w:type="gramEnd"/>
    </w:p>
    <w:p w:rsidR="001942D3" w:rsidRPr="00162925" w:rsidRDefault="00F5773A" w:rsidP="001942D3">
      <w:pPr>
        <w:autoSpaceDE w:val="0"/>
        <w:autoSpaceDN w:val="0"/>
        <w:adjustRightInd w:val="0"/>
        <w:ind w:firstLine="540"/>
        <w:rPr>
          <w:rFonts w:ascii="Arial" w:hAnsi="Arial"/>
        </w:rPr>
      </w:pPr>
      <w:r w:rsidRPr="00162925">
        <w:rPr>
          <w:rFonts w:ascii="Arial" w:hAnsi="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DD436C" w:rsidRPr="00162925" w:rsidRDefault="00F5773A" w:rsidP="006C3A1D">
      <w:pPr>
        <w:autoSpaceDE w:val="0"/>
        <w:autoSpaceDN w:val="0"/>
        <w:adjustRightInd w:val="0"/>
        <w:rPr>
          <w:rFonts w:ascii="Arial" w:hAnsi="Arial"/>
        </w:rPr>
      </w:pPr>
      <w:r w:rsidRPr="00162925">
        <w:rPr>
          <w:rFonts w:ascii="Arial" w:hAnsi="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 настоящих Условий, а также иными положениями Условий. Заключив Депозитарный договор</w:t>
      </w:r>
      <w:r w:rsidR="00A8219B" w:rsidRPr="00162925">
        <w:rPr>
          <w:rFonts w:ascii="Arial" w:hAnsi="Arial"/>
        </w:rPr>
        <w:t>,</w:t>
      </w:r>
      <w:r w:rsidRPr="00162925">
        <w:rPr>
          <w:rFonts w:ascii="Arial" w:hAnsi="Arial"/>
        </w:rPr>
        <w:t xml:space="preserve"> Депонент также присоединяется ко всем положениям Условий, в том числе  к положениям Условий  по назначению Попечителя счета депо и уполномоченных представителей Депонента,  порядка определения и существа правомочий таких лиц.</w:t>
      </w:r>
    </w:p>
    <w:p w:rsidR="006C3A1D" w:rsidRPr="00162925" w:rsidRDefault="006C3A1D" w:rsidP="006C3A1D">
      <w:pPr>
        <w:autoSpaceDE w:val="0"/>
        <w:autoSpaceDN w:val="0"/>
        <w:adjustRightInd w:val="0"/>
        <w:rPr>
          <w:rFonts w:ascii="Arial" w:hAnsi="Arial"/>
        </w:rPr>
      </w:pPr>
    </w:p>
    <w:p w:rsidR="006D2645" w:rsidRPr="00162925" w:rsidRDefault="00F5773A" w:rsidP="000825F7">
      <w:pPr>
        <w:pStyle w:val="afc"/>
        <w:numPr>
          <w:ilvl w:val="1"/>
          <w:numId w:val="18"/>
        </w:numPr>
        <w:tabs>
          <w:tab w:val="left" w:pos="993"/>
          <w:tab w:val="left" w:pos="1134"/>
        </w:tabs>
        <w:spacing w:after="0"/>
        <w:ind w:left="0" w:firstLine="567"/>
        <w:rPr>
          <w:rFonts w:ascii="Arial" w:hAnsi="Arial"/>
          <w:b/>
          <w:sz w:val="20"/>
        </w:rPr>
      </w:pPr>
      <w:proofErr w:type="spellStart"/>
      <w:r w:rsidRPr="00162925">
        <w:rPr>
          <w:rFonts w:ascii="Arial" w:hAnsi="Arial"/>
          <w:b/>
          <w:sz w:val="20"/>
        </w:rPr>
        <w:t>Междепозитарные</w:t>
      </w:r>
      <w:proofErr w:type="spellEnd"/>
      <w:r w:rsidRPr="00162925">
        <w:rPr>
          <w:rFonts w:ascii="Arial" w:hAnsi="Arial"/>
          <w:b/>
          <w:sz w:val="20"/>
        </w:rPr>
        <w:t xml:space="preserve"> отношения</w:t>
      </w:r>
    </w:p>
    <w:p w:rsidR="00EF526B" w:rsidRPr="00162925" w:rsidRDefault="00F5773A" w:rsidP="009D6820">
      <w:pPr>
        <w:tabs>
          <w:tab w:val="left" w:pos="1134"/>
        </w:tabs>
        <w:ind w:firstLine="567"/>
        <w:rPr>
          <w:rFonts w:ascii="Arial" w:hAnsi="Arial"/>
        </w:rPr>
      </w:pPr>
      <w:r w:rsidRPr="00162925">
        <w:rPr>
          <w:rFonts w:ascii="Arial" w:hAnsi="Arial"/>
        </w:rPr>
        <w:t xml:space="preserve">Для учета ценных бумаг номинальным держателем между Депозитарием и Депозитарием-депонентом заключается Договор о </w:t>
      </w:r>
      <w:proofErr w:type="spellStart"/>
      <w:r w:rsidRPr="00162925">
        <w:rPr>
          <w:rFonts w:ascii="Arial" w:hAnsi="Arial"/>
        </w:rPr>
        <w:t>междепозитарных</w:t>
      </w:r>
      <w:proofErr w:type="spellEnd"/>
      <w:r w:rsidRPr="00162925">
        <w:rPr>
          <w:rFonts w:ascii="Arial" w:hAnsi="Arial"/>
        </w:rPr>
        <w:t xml:space="preserve"> отношениях. Заключение Договора о </w:t>
      </w:r>
      <w:proofErr w:type="spellStart"/>
      <w:r w:rsidRPr="00162925">
        <w:rPr>
          <w:rFonts w:ascii="Arial" w:hAnsi="Arial"/>
        </w:rPr>
        <w:t>междепозитарных</w:t>
      </w:r>
      <w:proofErr w:type="spellEnd"/>
      <w:r w:rsidRPr="00162925">
        <w:rPr>
          <w:rFonts w:ascii="Arial" w:hAnsi="Arial"/>
        </w:rPr>
        <w:t xml:space="preserve"> отношениях осуществляется в порядке, указанном в пункте 2.7. настоящих Условий. </w:t>
      </w:r>
    </w:p>
    <w:p w:rsidR="00BB43CE" w:rsidRPr="00162925" w:rsidRDefault="00F5773A" w:rsidP="00BB43CE">
      <w:pPr>
        <w:autoSpaceDE w:val="0"/>
        <w:autoSpaceDN w:val="0"/>
        <w:adjustRightInd w:val="0"/>
        <w:rPr>
          <w:rFonts w:ascii="Arial" w:hAnsi="Arial"/>
        </w:rPr>
      </w:pPr>
      <w:r w:rsidRPr="00162925">
        <w:rPr>
          <w:rFonts w:ascii="Arial" w:hAnsi="Arial"/>
        </w:rPr>
        <w:t xml:space="preserve">Предмет Договора о </w:t>
      </w:r>
      <w:proofErr w:type="spellStart"/>
      <w:r w:rsidRPr="00162925">
        <w:rPr>
          <w:rFonts w:ascii="Arial" w:hAnsi="Arial"/>
        </w:rPr>
        <w:t>междепозитарных</w:t>
      </w:r>
      <w:proofErr w:type="spellEnd"/>
      <w:r w:rsidRPr="00162925">
        <w:rPr>
          <w:rFonts w:ascii="Arial" w:hAnsi="Arial"/>
        </w:rPr>
        <w:t xml:space="preserve"> отношениях: предоставление услуг по хранению сертификатов ценных бумаг и/или учету прав на ценные бумаги.</w:t>
      </w:r>
    </w:p>
    <w:p w:rsidR="006D2645" w:rsidRPr="00162925" w:rsidRDefault="00F5773A" w:rsidP="009D6820">
      <w:pPr>
        <w:tabs>
          <w:tab w:val="left" w:pos="1134"/>
        </w:tabs>
        <w:ind w:firstLine="567"/>
        <w:rPr>
          <w:rFonts w:ascii="Arial" w:hAnsi="Arial"/>
        </w:rPr>
      </w:pPr>
      <w:r w:rsidRPr="00162925">
        <w:rPr>
          <w:rFonts w:ascii="Arial" w:hAnsi="Arial"/>
        </w:rPr>
        <w:lastRenderedPageBreak/>
        <w:t>Депозитарий осуществляет учет прав на ценные бумаги депонентов Депозитария-депонента по всей совокупности данных, без разбивки по отдельным Депонентам.</w:t>
      </w:r>
    </w:p>
    <w:p w:rsidR="001A4C65" w:rsidRPr="00162925" w:rsidRDefault="00F5773A" w:rsidP="009D6820">
      <w:pPr>
        <w:tabs>
          <w:tab w:val="left" w:pos="1134"/>
        </w:tabs>
        <w:ind w:firstLine="567"/>
        <w:rPr>
          <w:rFonts w:ascii="Arial" w:hAnsi="Arial"/>
        </w:rPr>
      </w:pPr>
      <w:r w:rsidRPr="00162925">
        <w:rPr>
          <w:rFonts w:ascii="Arial" w:hAnsi="Arial"/>
        </w:rPr>
        <w:t xml:space="preserve">Депозитарий-депонент обязуется: </w:t>
      </w:r>
    </w:p>
    <w:p w:rsidR="00BE7C5C" w:rsidRPr="00162925"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предоставлять Депозитарию в срок не позднее 3 (трёх) рабочих дней необходимые документы, а также  сведения об изменении данных Депозитария-депонента;</w:t>
      </w:r>
    </w:p>
    <w:p w:rsidR="001A4C65" w:rsidRPr="00162925"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направлять распоряжения по Счету депо номинального держателя только при наличии соответствующего поручения своего депонента или иного документа, который может являться основанием для проведения депозитарной операции;</w:t>
      </w:r>
    </w:p>
    <w:p w:rsidR="009334B5" w:rsidRPr="00162925"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 xml:space="preserve"> не использовать Счет депо номинального держателя, иначе как для хранения ценных бумаг своих депонентов, с которыми имеются соответствующие договорные отношения;</w:t>
      </w:r>
    </w:p>
    <w:p w:rsidR="00BE7C5C" w:rsidRPr="00162925"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выполнять действия, необходимые для перерегистрации ценных бумаг у регистратора или другого депозитария на имя Депозитария как номинального держателя, при передаче их на хранение и (или) учет в Депозитарий, в соответствии с настоящими Условиями;</w:t>
      </w:r>
    </w:p>
    <w:p w:rsidR="007B382D" w:rsidRPr="00162925"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в случаях и в порядке, установленном законодательством Российской Федерации и настоящими Условиями, предоставлять по запросу Депозитария, обоснованному соответствующим запросом эмитента или уполномоченного им лица,  данные о владельцах и принадлежащих им ценных бумагах, сертификаты которых хранятся и (или) права, на которые учитываются на Счете депо номинального держателя, открытого Депозитарию-депоненту в Депозитарии. При этом Депозитарий не отвечает за правильность  и достоверность информации, полученной от Депозитария–депонента, а также от эмитента или уполномоченного им лица, но отвечает за правильность ее передачи третьим лицам. Депозитарий-депонент не получает вознаграждение от Депозитария за составления списка, необходимого для осуществления депонентами Депозитария-депонента прав, удостоверенных ценными бумагами.</w:t>
      </w:r>
    </w:p>
    <w:p w:rsidR="005D3393" w:rsidRPr="00162925" w:rsidRDefault="00F5773A" w:rsidP="009D6820">
      <w:pPr>
        <w:tabs>
          <w:tab w:val="left" w:pos="1134"/>
        </w:tabs>
        <w:ind w:firstLine="567"/>
        <w:rPr>
          <w:rFonts w:ascii="Arial" w:hAnsi="Arial"/>
        </w:rPr>
      </w:pPr>
      <w:r w:rsidRPr="00162925">
        <w:rPr>
          <w:rFonts w:ascii="Arial" w:hAnsi="Arial"/>
        </w:rPr>
        <w:t>Депозитарий вправе запросить у Депозитария–депонента информацию о владельцах ценных бумаг. Депозитарий–депонент   обязан   направить  Депозитарию полные сведения о владельцах ценных бумаг (депонентах), передавших ценные бумаги на хранение и/или учет Депозитарию-депоненту, и количестве принадлежащих им ценных бумаг не позднее даты указанной в запросе.</w:t>
      </w:r>
    </w:p>
    <w:p w:rsidR="00F17184" w:rsidRPr="00162925" w:rsidRDefault="00F5773A" w:rsidP="009D6820">
      <w:pPr>
        <w:tabs>
          <w:tab w:val="left" w:pos="1134"/>
        </w:tabs>
        <w:ind w:firstLine="567"/>
        <w:rPr>
          <w:rFonts w:ascii="Arial" w:hAnsi="Arial"/>
        </w:rPr>
      </w:pPr>
      <w:r w:rsidRPr="00162925">
        <w:rPr>
          <w:rFonts w:ascii="Arial" w:hAnsi="Arial"/>
        </w:rPr>
        <w:t xml:space="preserve">Депозитарий в целях надлежащей реализации прав по ценным бумагам, переданным Депозитарием-депонентом в Депозитарий, в порядке, предусмотренном в Условиях, обеспечивает передачу Депозитарию-депоненту информации и документов от эмитентов или Держателей реестра.  </w:t>
      </w:r>
    </w:p>
    <w:p w:rsidR="0038226A" w:rsidRPr="00162925" w:rsidRDefault="00F5773A" w:rsidP="009D6820">
      <w:pPr>
        <w:tabs>
          <w:tab w:val="left" w:pos="1134"/>
        </w:tabs>
        <w:ind w:firstLine="567"/>
        <w:rPr>
          <w:rFonts w:ascii="Arial" w:hAnsi="Arial"/>
        </w:rPr>
      </w:pPr>
      <w:r w:rsidRPr="00162925">
        <w:rPr>
          <w:rFonts w:ascii="Arial" w:hAnsi="Arial"/>
        </w:rPr>
        <w:t xml:space="preserve">Депозитарий-депонент обязуется проводить совместно с Депозитарием ежедневную  сверку данных по ценным бумагам депонентов, путем сопоставления собственных учетных записей и учетных записей, предоставляемых ему Депозитарием. В целях осуществления сверки данных за последний рабочий день месяца в срок не позднее второго рабочего дня начала месяца Депозитарий направляет Депозитарию-депоненту отчет об остатках ценных бумаг на Счете депо Депозитария-депонента по состоянию на первое число месяца, следующего </w:t>
      </w:r>
      <w:proofErr w:type="gramStart"/>
      <w:r w:rsidRPr="00162925">
        <w:rPr>
          <w:rFonts w:ascii="Arial" w:hAnsi="Arial"/>
        </w:rPr>
        <w:t>за</w:t>
      </w:r>
      <w:proofErr w:type="gramEnd"/>
      <w:r w:rsidRPr="00162925">
        <w:rPr>
          <w:rFonts w:ascii="Arial" w:hAnsi="Arial"/>
        </w:rPr>
        <w:t xml:space="preserve"> отчетным. </w:t>
      </w:r>
    </w:p>
    <w:p w:rsidR="00E14819" w:rsidRPr="00162925" w:rsidRDefault="00F5773A" w:rsidP="00E14819">
      <w:pPr>
        <w:tabs>
          <w:tab w:val="left" w:pos="1134"/>
        </w:tabs>
        <w:ind w:firstLine="567"/>
        <w:rPr>
          <w:rFonts w:ascii="Arial" w:hAnsi="Arial"/>
        </w:rPr>
      </w:pPr>
      <w:r w:rsidRPr="00162925">
        <w:rPr>
          <w:rFonts w:ascii="Arial" w:hAnsi="Arial"/>
        </w:rPr>
        <w:t xml:space="preserve">При получении отчета Депозитарий-депонент обязан провести сверку данных, указанных  в отчете, с данными собственного учета. В случае расхождения данных Депозитария с данными Депозитария-депонента, Депозитарий-депонент направляет Депозитарию уведомление о расхождении данных в срок не позднее 1 (одного) рабочего дня после получения отчета Депозитария. При получении Депозитарием письменного уведомления об имеющихся расхождениях в учете, Депозитарий направляет Депозитарию-депоненту в срок не позднее 1 (одного) рабочего дня после получения уведомления выписку об операциях по Счету депо номинального держателя Депозитария - депонента, составленную за  период </w:t>
      </w:r>
      <w:proofErr w:type="gramStart"/>
      <w:r w:rsidRPr="00162925">
        <w:rPr>
          <w:rFonts w:ascii="Arial" w:hAnsi="Arial"/>
        </w:rPr>
        <w:t>с даты</w:t>
      </w:r>
      <w:proofErr w:type="gramEnd"/>
      <w:r w:rsidRPr="00162925">
        <w:rPr>
          <w:rFonts w:ascii="Arial" w:hAnsi="Arial"/>
        </w:rPr>
        <w:t xml:space="preserve"> последней сверки по дату составления отчета, по которому получено уведомление.  При не поступлении от Депозитария-депонента уведомления о расхождениях в учете в вышеуказанный срок, сверка считается согласованной и надлежащим образом проведенной Сторонами.</w:t>
      </w:r>
    </w:p>
    <w:p w:rsidR="0038226A" w:rsidRPr="00162925" w:rsidRDefault="00F5773A" w:rsidP="009D6820">
      <w:pPr>
        <w:tabs>
          <w:tab w:val="left" w:pos="1134"/>
        </w:tabs>
        <w:ind w:firstLine="567"/>
        <w:rPr>
          <w:rFonts w:ascii="Arial" w:hAnsi="Arial"/>
        </w:rPr>
      </w:pPr>
      <w:r w:rsidRPr="00162925">
        <w:rPr>
          <w:rFonts w:ascii="Arial" w:hAnsi="Arial"/>
        </w:rPr>
        <w:t>Депозитарий-депонент высылает Депозитарию имеющиеся у него сведения о поданных по его Счету депо номинального держателя Поручениях  Депозитарию. Стороны имеют право предъявить друг другу любые первичные документы, подтверждающие факты передачи поручений и иных распоряжений по счетам и выполнение операций.</w:t>
      </w:r>
    </w:p>
    <w:p w:rsidR="0038226A" w:rsidRPr="00162925" w:rsidRDefault="00F5773A" w:rsidP="0018145A">
      <w:pPr>
        <w:tabs>
          <w:tab w:val="left" w:pos="1134"/>
        </w:tabs>
        <w:ind w:firstLine="567"/>
        <w:rPr>
          <w:rFonts w:ascii="Arial" w:hAnsi="Arial"/>
        </w:rPr>
      </w:pPr>
      <w:r w:rsidRPr="00162925">
        <w:rPr>
          <w:rFonts w:ascii="Arial" w:hAnsi="Arial"/>
        </w:rPr>
        <w:t>После устранения обнаруженного расхождения Стороны составляют акт о причинах расхождения и его устранении.</w:t>
      </w:r>
    </w:p>
    <w:p w:rsidR="007A5168" w:rsidRPr="00162925" w:rsidRDefault="00F5773A" w:rsidP="009D6820">
      <w:pPr>
        <w:tabs>
          <w:tab w:val="left" w:pos="1134"/>
        </w:tabs>
        <w:ind w:firstLine="567"/>
        <w:rPr>
          <w:rFonts w:ascii="Arial" w:hAnsi="Arial"/>
        </w:rPr>
      </w:pPr>
      <w:proofErr w:type="gramStart"/>
      <w:r w:rsidRPr="00162925">
        <w:rPr>
          <w:rFonts w:ascii="Arial" w:hAnsi="Arial"/>
        </w:rPr>
        <w:t>Депозитарий обязуется обеспечивать передачу информации/документов, необходимых для осуществления владельцами ценных бумаг прав по принадлежащих им ценным бумагам, в том числе о корпоративных событиях, от эмитента или Держателя реестра Депозитарию – депонента и от Депозитария-депонента, депонентами которого являются владельцы ценных бумаг, к эмитенту и Держателю реестра.</w:t>
      </w:r>
      <w:proofErr w:type="gramEnd"/>
    </w:p>
    <w:p w:rsidR="00424855" w:rsidRPr="00162925" w:rsidRDefault="00F5773A" w:rsidP="00424855">
      <w:pPr>
        <w:tabs>
          <w:tab w:val="left" w:pos="1134"/>
        </w:tabs>
        <w:ind w:firstLine="567"/>
        <w:rPr>
          <w:rFonts w:ascii="Arial" w:hAnsi="Arial"/>
        </w:rPr>
      </w:pPr>
      <w:r w:rsidRPr="00162925">
        <w:rPr>
          <w:rFonts w:ascii="Arial" w:hAnsi="Arial"/>
        </w:rPr>
        <w:t xml:space="preserve">Депозитарий и Депозитарий-депонент вправе в любой момент времени прекратить действия Договора о </w:t>
      </w:r>
      <w:proofErr w:type="spellStart"/>
      <w:r w:rsidRPr="00162925">
        <w:rPr>
          <w:rFonts w:ascii="Arial" w:hAnsi="Arial"/>
        </w:rPr>
        <w:t>междепозитарных</w:t>
      </w:r>
      <w:proofErr w:type="spellEnd"/>
      <w:r w:rsidRPr="00162925">
        <w:rPr>
          <w:rFonts w:ascii="Arial" w:hAnsi="Arial"/>
        </w:rPr>
        <w:t xml:space="preserve"> отношениях в одностороннем порядке, известив другую сторону не менее чем за 30 (тридцать) календарных дней до даты прекращения действия Договора о </w:t>
      </w:r>
      <w:proofErr w:type="spellStart"/>
      <w:r w:rsidRPr="00162925">
        <w:rPr>
          <w:rFonts w:ascii="Arial" w:hAnsi="Arial"/>
        </w:rPr>
        <w:t>междепозитарных</w:t>
      </w:r>
      <w:proofErr w:type="spellEnd"/>
      <w:r w:rsidRPr="00162925">
        <w:rPr>
          <w:rFonts w:ascii="Arial" w:hAnsi="Arial"/>
        </w:rPr>
        <w:t xml:space="preserve"> отношениях.</w:t>
      </w:r>
    </w:p>
    <w:p w:rsidR="00424855" w:rsidRPr="00162925" w:rsidRDefault="00F5773A" w:rsidP="00424855">
      <w:pPr>
        <w:tabs>
          <w:tab w:val="left" w:pos="1134"/>
        </w:tabs>
        <w:ind w:firstLine="567"/>
        <w:rPr>
          <w:rFonts w:ascii="Arial" w:hAnsi="Arial"/>
        </w:rPr>
      </w:pPr>
      <w:r w:rsidRPr="00162925">
        <w:rPr>
          <w:rFonts w:ascii="Arial" w:hAnsi="Arial"/>
        </w:rPr>
        <w:lastRenderedPageBreak/>
        <w:t xml:space="preserve">Прекращение действия Договора о </w:t>
      </w:r>
      <w:proofErr w:type="spellStart"/>
      <w:r w:rsidRPr="00162925">
        <w:rPr>
          <w:rFonts w:ascii="Arial" w:hAnsi="Arial"/>
        </w:rPr>
        <w:t>междепозитарных</w:t>
      </w:r>
      <w:proofErr w:type="spellEnd"/>
      <w:r w:rsidRPr="00162925">
        <w:rPr>
          <w:rFonts w:ascii="Arial" w:hAnsi="Arial"/>
        </w:rPr>
        <w:t xml:space="preserve"> отношениях в одностороннем порядке производится путем направления уведомления о намерении прекратить действие Договора о </w:t>
      </w:r>
      <w:proofErr w:type="spellStart"/>
      <w:r w:rsidRPr="00162925">
        <w:rPr>
          <w:rFonts w:ascii="Arial" w:hAnsi="Arial"/>
        </w:rPr>
        <w:t>междепозитарных</w:t>
      </w:r>
      <w:proofErr w:type="spellEnd"/>
      <w:r w:rsidRPr="00162925">
        <w:rPr>
          <w:rFonts w:ascii="Arial" w:hAnsi="Arial"/>
        </w:rPr>
        <w:t xml:space="preserve"> отношениях.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282B84" w:rsidRPr="00162925" w:rsidRDefault="00F5773A" w:rsidP="00FD432B">
      <w:pPr>
        <w:autoSpaceDE w:val="0"/>
        <w:autoSpaceDN w:val="0"/>
        <w:adjustRightInd w:val="0"/>
        <w:ind w:firstLine="567"/>
        <w:rPr>
          <w:rFonts w:ascii="Arial" w:hAnsi="Arial"/>
        </w:rPr>
      </w:pPr>
      <w:r w:rsidRPr="00162925">
        <w:rPr>
          <w:rFonts w:ascii="Arial" w:hAnsi="Arial"/>
        </w:rPr>
        <w:t xml:space="preserve">При аннулировании лицензии профессионального участника рынка ценных бумаг на осуществление депозитарной деятельности Депонента-Депозитария, Депонент-Депозитарий обязан обеспечить перевод на счета владельцев в срок, установленный решением Банка России, который не может быть более одного года. В случае </w:t>
      </w:r>
      <w:proofErr w:type="spellStart"/>
      <w:r w:rsidRPr="00162925">
        <w:rPr>
          <w:rFonts w:ascii="Arial" w:hAnsi="Arial"/>
        </w:rPr>
        <w:t>необеспечения</w:t>
      </w:r>
      <w:proofErr w:type="spellEnd"/>
      <w:r w:rsidRPr="00162925">
        <w:rPr>
          <w:rFonts w:ascii="Arial" w:hAnsi="Arial"/>
        </w:rPr>
        <w:t xml:space="preserve"> в установленные сроки Депонентом-Депозитарием перевода ценных бумаг на счета владельцев, Депонент-Депозитарий обязан предоставить Депозитарию списки Депонентов для предоставления Депозитарием таких списков </w:t>
      </w:r>
      <w:proofErr w:type="spellStart"/>
      <w:r w:rsidRPr="00162925">
        <w:rPr>
          <w:rFonts w:ascii="Arial" w:hAnsi="Arial"/>
        </w:rPr>
        <w:t>Реестродержателю</w:t>
      </w:r>
      <w:proofErr w:type="spellEnd"/>
      <w:r w:rsidRPr="00162925">
        <w:rPr>
          <w:rFonts w:ascii="Arial" w:hAnsi="Arial"/>
        </w:rPr>
        <w:t xml:space="preserve"> или Депозитарию, осуществляющему обязательное централизованное хранение ценных бумаг. </w:t>
      </w:r>
      <w:proofErr w:type="gramStart"/>
      <w:r w:rsidRPr="00162925">
        <w:rPr>
          <w:rFonts w:ascii="Arial" w:hAnsi="Arial"/>
        </w:rPr>
        <w:t xml:space="preserve">В случае не предоставления Депонентом-Депозитарием указанных списков Депозитарий вправе, в соответствии с нормативными актами Банка России, совершить действия при наличии ценных бумаг на счете депо,  направленные на зачисление ценных бумаг ликвидированного Депонента на счет неустановленных лиц, открытый соответственно </w:t>
      </w:r>
      <w:proofErr w:type="spellStart"/>
      <w:r w:rsidRPr="00162925">
        <w:rPr>
          <w:rFonts w:ascii="Arial" w:hAnsi="Arial"/>
        </w:rPr>
        <w:t>Реестродержателем</w:t>
      </w:r>
      <w:proofErr w:type="spellEnd"/>
      <w:r w:rsidRPr="00162925">
        <w:rPr>
          <w:rFonts w:ascii="Arial" w:hAnsi="Arial"/>
        </w:rPr>
        <w:t xml:space="preserve"> или Депозитарием, осуществляющим обязательное централизованное хранение ценных бумаг, с одновременным списанием по соответствующим счетам номинального держателя.</w:t>
      </w:r>
      <w:proofErr w:type="gramEnd"/>
    </w:p>
    <w:p w:rsidR="00F76D8A" w:rsidRPr="00162925" w:rsidRDefault="00F5773A" w:rsidP="00FD432B">
      <w:pPr>
        <w:autoSpaceDE w:val="0"/>
        <w:autoSpaceDN w:val="0"/>
        <w:adjustRightInd w:val="0"/>
        <w:ind w:firstLine="567"/>
        <w:rPr>
          <w:rFonts w:ascii="Arial" w:hAnsi="Arial"/>
        </w:rPr>
      </w:pPr>
      <w:r w:rsidRPr="00162925">
        <w:rPr>
          <w:rFonts w:ascii="Arial" w:hAnsi="Arial"/>
        </w:rPr>
        <w:t xml:space="preserve"> Обязательства по депозитарным договорам прекращаются с соблюдением требований, установленных нормативными актами Банка России. </w:t>
      </w:r>
    </w:p>
    <w:p w:rsidR="00C67821" w:rsidRPr="00162925" w:rsidRDefault="00F5773A" w:rsidP="00690193">
      <w:pPr>
        <w:ind w:firstLine="709"/>
        <w:rPr>
          <w:rFonts w:ascii="Arial" w:hAnsi="Arial" w:cs="Arial"/>
        </w:rPr>
      </w:pPr>
      <w:r w:rsidRPr="00162925">
        <w:rPr>
          <w:rFonts w:ascii="Arial" w:hAnsi="Arial" w:cs="Arial"/>
        </w:rPr>
        <w:t xml:space="preserve">Срок действия Договора о </w:t>
      </w:r>
      <w:proofErr w:type="spellStart"/>
      <w:r w:rsidRPr="00162925">
        <w:rPr>
          <w:rFonts w:ascii="Arial" w:hAnsi="Arial" w:cs="Arial"/>
        </w:rPr>
        <w:t>междепозитарных</w:t>
      </w:r>
      <w:proofErr w:type="spellEnd"/>
      <w:r w:rsidRPr="00162925">
        <w:rPr>
          <w:rFonts w:ascii="Arial" w:hAnsi="Arial" w:cs="Arial"/>
        </w:rPr>
        <w:t xml:space="preserve"> отношениях – договор  действует в течение одного года </w:t>
      </w:r>
      <w:proofErr w:type="gramStart"/>
      <w:r w:rsidRPr="00162925">
        <w:rPr>
          <w:rFonts w:ascii="Arial" w:hAnsi="Arial" w:cs="Arial"/>
        </w:rPr>
        <w:t>с даты</w:t>
      </w:r>
      <w:proofErr w:type="gramEnd"/>
      <w:r w:rsidRPr="00162925">
        <w:rPr>
          <w:rFonts w:ascii="Arial" w:hAnsi="Arial" w:cs="Arial"/>
        </w:rPr>
        <w:t xml:space="preserve">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r w:rsidR="00C67821" w:rsidRPr="00162925">
        <w:rPr>
          <w:rFonts w:ascii="Arial" w:hAnsi="Arial" w:cs="Arial"/>
        </w:rPr>
        <w:t>.</w:t>
      </w:r>
      <w:r w:rsidR="00487CF4" w:rsidRPr="00162925">
        <w:rPr>
          <w:rFonts w:ascii="Arial" w:hAnsi="Arial" w:cs="Arial"/>
        </w:rPr>
        <w:t xml:space="preserve">  </w:t>
      </w:r>
      <w:r w:rsidR="00D55E0E" w:rsidRPr="00162925">
        <w:rPr>
          <w:rFonts w:ascii="Arial" w:hAnsi="Arial" w:cs="Arial"/>
        </w:rPr>
        <w:t xml:space="preserve">В случае нулевых остатков на счете депо (счетах депо) и отсутствии  операций по счету депо (счетам депо) более чем </w:t>
      </w:r>
      <w:r w:rsidR="00072541" w:rsidRPr="00162925">
        <w:rPr>
          <w:rFonts w:ascii="Arial" w:hAnsi="Arial" w:cs="Arial"/>
        </w:rPr>
        <w:t>3</w:t>
      </w:r>
      <w:r w:rsidR="00D55E0E" w:rsidRPr="00162925">
        <w:rPr>
          <w:rFonts w:ascii="Arial" w:hAnsi="Arial" w:cs="Arial"/>
        </w:rPr>
        <w:t xml:space="preserve"> (</w:t>
      </w:r>
      <w:r w:rsidR="00072541" w:rsidRPr="00162925">
        <w:rPr>
          <w:rFonts w:ascii="Arial" w:hAnsi="Arial" w:cs="Arial"/>
        </w:rPr>
        <w:t>Три</w:t>
      </w:r>
      <w:r w:rsidR="00D55E0E" w:rsidRPr="00162925">
        <w:rPr>
          <w:rFonts w:ascii="Arial" w:hAnsi="Arial" w:cs="Arial"/>
        </w:rPr>
        <w:t>)</w:t>
      </w:r>
      <w:r w:rsidR="00072541" w:rsidRPr="00162925">
        <w:rPr>
          <w:rFonts w:ascii="Arial" w:hAnsi="Arial" w:cs="Arial"/>
        </w:rPr>
        <w:t xml:space="preserve"> календарных</w:t>
      </w:r>
      <w:r w:rsidR="00D55E0E" w:rsidRPr="00162925">
        <w:rPr>
          <w:rFonts w:ascii="Arial" w:hAnsi="Arial" w:cs="Arial"/>
        </w:rPr>
        <w:t xml:space="preserve"> месяца Депозитарий вправе прекратить действие  Договора о </w:t>
      </w:r>
      <w:proofErr w:type="spellStart"/>
      <w:r w:rsidR="00D55E0E" w:rsidRPr="00162925">
        <w:rPr>
          <w:rFonts w:ascii="Arial" w:hAnsi="Arial" w:cs="Arial"/>
        </w:rPr>
        <w:t>междепозитарных</w:t>
      </w:r>
      <w:proofErr w:type="spellEnd"/>
      <w:r w:rsidR="00D55E0E" w:rsidRPr="00162925">
        <w:rPr>
          <w:rFonts w:ascii="Arial" w:hAnsi="Arial" w:cs="Arial"/>
        </w:rPr>
        <w:t xml:space="preserve"> отношениях в одностороннем порядке и закрыть счет депо (счета) депо. Депоненту направляется Отчет в соответствии с Приложением 21 Условий. </w:t>
      </w:r>
    </w:p>
    <w:p w:rsidR="007E3C6A" w:rsidRPr="00162925" w:rsidRDefault="00F5773A" w:rsidP="00690193">
      <w:pPr>
        <w:rPr>
          <w:rFonts w:ascii="Arial" w:hAnsi="Arial" w:cs="Arial"/>
        </w:rPr>
      </w:pPr>
      <w:r w:rsidRPr="00162925">
        <w:rPr>
          <w:rFonts w:ascii="Arial" w:hAnsi="Arial" w:cs="Arial"/>
        </w:rPr>
        <w:t xml:space="preserve">      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BF7351" w:rsidRPr="00162925" w:rsidRDefault="00F5773A" w:rsidP="00690193">
      <w:pPr>
        <w:rPr>
          <w:rFonts w:ascii="Arial" w:hAnsi="Arial" w:cs="Arial"/>
        </w:rPr>
      </w:pPr>
      <w:r w:rsidRPr="00162925">
        <w:rPr>
          <w:rFonts w:ascii="Arial" w:hAnsi="Arial" w:cs="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w:t>
      </w:r>
      <w:r w:rsidR="00A8219B" w:rsidRPr="00162925">
        <w:rPr>
          <w:rFonts w:ascii="Arial" w:hAnsi="Arial" w:cs="Arial"/>
        </w:rPr>
        <w:t>,</w:t>
      </w:r>
      <w:r w:rsidRPr="00162925">
        <w:rPr>
          <w:rFonts w:ascii="Arial" w:hAnsi="Arial" w:cs="Arial"/>
        </w:rPr>
        <w:t xml:space="preserve"> а также иными положениями Условий. Форма и периодичность отчетности Депозитария перед Депонентом определена пунктом 9.4. настоящих Условий, а также иными положениями Условий. </w:t>
      </w:r>
      <w:proofErr w:type="gramStart"/>
      <w:r w:rsidRPr="00162925">
        <w:rPr>
          <w:rFonts w:ascii="Arial" w:hAnsi="Arial" w:cs="Arial"/>
        </w:rPr>
        <w:t xml:space="preserve">Заключив Договор о </w:t>
      </w:r>
      <w:proofErr w:type="spellStart"/>
      <w:r w:rsidRPr="00162925">
        <w:rPr>
          <w:rFonts w:ascii="Arial" w:hAnsi="Arial" w:cs="Arial"/>
        </w:rPr>
        <w:t>междепозитарных</w:t>
      </w:r>
      <w:proofErr w:type="spellEnd"/>
      <w:r w:rsidRPr="00162925">
        <w:rPr>
          <w:rFonts w:ascii="Arial" w:hAnsi="Arial" w:cs="Arial"/>
        </w:rPr>
        <w:t xml:space="preserve"> отношениях Депонент также присоединяется</w:t>
      </w:r>
      <w:proofErr w:type="gramEnd"/>
      <w:r w:rsidRPr="00162925">
        <w:rPr>
          <w:rFonts w:ascii="Arial" w:hAnsi="Arial" w:cs="Arial"/>
        </w:rPr>
        <w:t xml:space="preserve"> ко всем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F85A36" w:rsidRPr="00162925" w:rsidRDefault="00F85A36" w:rsidP="00690193"/>
    <w:p w:rsidR="00736F05" w:rsidRPr="00162925" w:rsidRDefault="00F5773A" w:rsidP="000825F7">
      <w:pPr>
        <w:pStyle w:val="afc"/>
        <w:numPr>
          <w:ilvl w:val="1"/>
          <w:numId w:val="18"/>
        </w:numPr>
        <w:tabs>
          <w:tab w:val="left" w:pos="993"/>
          <w:tab w:val="left" w:pos="1134"/>
        </w:tabs>
        <w:spacing w:after="0"/>
        <w:ind w:left="0" w:firstLine="567"/>
        <w:rPr>
          <w:rFonts w:ascii="Arial" w:hAnsi="Arial"/>
          <w:b/>
          <w:sz w:val="20"/>
        </w:rPr>
      </w:pPr>
      <w:r w:rsidRPr="00162925">
        <w:rPr>
          <w:rFonts w:ascii="Arial" w:hAnsi="Arial"/>
          <w:b/>
          <w:sz w:val="20"/>
        </w:rPr>
        <w:t>Отношения с Доверительными управляющими</w:t>
      </w:r>
    </w:p>
    <w:p w:rsidR="007573D2" w:rsidRPr="00162925" w:rsidRDefault="00F5773A" w:rsidP="009D6820">
      <w:pPr>
        <w:tabs>
          <w:tab w:val="left" w:pos="1134"/>
        </w:tabs>
        <w:ind w:firstLine="567"/>
        <w:rPr>
          <w:rFonts w:ascii="Arial" w:hAnsi="Arial"/>
        </w:rPr>
      </w:pPr>
      <w:r w:rsidRPr="00162925">
        <w:rPr>
          <w:rFonts w:ascii="Arial" w:hAnsi="Arial"/>
        </w:rPr>
        <w:t xml:space="preserve">Для учета ценных бумаг Доверительным управляющим между Депозитарием и Доверительным управляющим заключается Договор счета депо с Доверительным управляющим. Заключение Договора счета депо с Доверительным управляющим осуществляется в порядке, указанном в пункте 2.7. настоящих Условий. </w:t>
      </w:r>
    </w:p>
    <w:p w:rsidR="00BB43CE" w:rsidRPr="00162925" w:rsidRDefault="00F5773A" w:rsidP="00BB43CE">
      <w:pPr>
        <w:autoSpaceDE w:val="0"/>
        <w:autoSpaceDN w:val="0"/>
        <w:adjustRightInd w:val="0"/>
        <w:rPr>
          <w:rFonts w:ascii="Arial" w:hAnsi="Arial"/>
        </w:rPr>
      </w:pPr>
      <w:r w:rsidRPr="00162925">
        <w:rPr>
          <w:rFonts w:ascii="Arial" w:hAnsi="Arial"/>
        </w:rPr>
        <w:t>Предмет Договора счета депо с Доверительным управляющим: предоставление услуг по хранению сертификатов ценных бумаг и/или учету прав на ценные бумаги.</w:t>
      </w:r>
    </w:p>
    <w:p w:rsidR="005B23C7" w:rsidRPr="00162925" w:rsidRDefault="00F5773A" w:rsidP="00BB43CE">
      <w:pPr>
        <w:tabs>
          <w:tab w:val="left" w:pos="1134"/>
        </w:tabs>
        <w:rPr>
          <w:rFonts w:ascii="Arial" w:hAnsi="Arial"/>
        </w:rPr>
      </w:pPr>
      <w:r w:rsidRPr="00162925">
        <w:rPr>
          <w:rFonts w:ascii="Arial" w:hAnsi="Arial"/>
        </w:rPr>
        <w:t>Доверительный управляющий обязан иметь лицензию профессионального участника рынка ценных бумаг на осуществление деятельности по управлению ценными бумагами.</w:t>
      </w:r>
    </w:p>
    <w:p w:rsidR="00736F05" w:rsidRPr="00162925" w:rsidRDefault="00F5773A" w:rsidP="009D6820">
      <w:pPr>
        <w:tabs>
          <w:tab w:val="left" w:pos="1134"/>
        </w:tabs>
        <w:ind w:firstLine="567"/>
        <w:rPr>
          <w:rFonts w:ascii="Arial" w:hAnsi="Arial"/>
        </w:rPr>
      </w:pPr>
      <w:r w:rsidRPr="00162925">
        <w:rPr>
          <w:rFonts w:ascii="Arial" w:hAnsi="Arial"/>
        </w:rPr>
        <w:t xml:space="preserve">Доверительный управляющий обязан использовать Счет депо доверительного управления только для хранения Сертификатов ценных бумаг и (или) учета и  удостоверения прав на ценные бумаги, переданных ему в доверительное управление. </w:t>
      </w:r>
    </w:p>
    <w:p w:rsidR="00C01E87" w:rsidRPr="00162925" w:rsidRDefault="00F5773A" w:rsidP="009D6820">
      <w:pPr>
        <w:tabs>
          <w:tab w:val="left" w:pos="1134"/>
        </w:tabs>
        <w:ind w:firstLine="567"/>
        <w:rPr>
          <w:rFonts w:ascii="Arial" w:hAnsi="Arial"/>
        </w:rPr>
      </w:pPr>
      <w:r w:rsidRPr="00162925">
        <w:rPr>
          <w:rFonts w:ascii="Arial" w:hAnsi="Arial"/>
        </w:rPr>
        <w:t>Доверительный управляющий при подаче Поручения обязан указывать, что он действует в качестве доверительного управляющего. Такое извещение осуществляется посредством проставления отметки Д.У. после наименования Доверительного управляющего.</w:t>
      </w:r>
    </w:p>
    <w:p w:rsidR="0066018B" w:rsidRPr="00162925" w:rsidRDefault="0066018B" w:rsidP="009D6820">
      <w:pPr>
        <w:tabs>
          <w:tab w:val="left" w:pos="1134"/>
        </w:tabs>
        <w:ind w:firstLine="567"/>
        <w:rPr>
          <w:rFonts w:ascii="Arial" w:hAnsi="Arial" w:cs="Arial"/>
        </w:rPr>
      </w:pPr>
      <w:r w:rsidRPr="00162925">
        <w:rPr>
          <w:rFonts w:ascii="Arial" w:hAnsi="Arial" w:cs="Arial"/>
        </w:rPr>
        <w:t>Доверительный управляющий обязуется предоставлять Депозитарию в срок не позднее 3 (трёх) рабочих дней необходимые документы, а также  сведения об изменении данных Доверительного управляющего.</w:t>
      </w:r>
    </w:p>
    <w:p w:rsidR="00CB4144" w:rsidRPr="00162925" w:rsidRDefault="00F5773A" w:rsidP="00CB4144">
      <w:pPr>
        <w:tabs>
          <w:tab w:val="left" w:pos="1134"/>
        </w:tabs>
        <w:ind w:firstLine="567"/>
        <w:rPr>
          <w:rFonts w:ascii="Arial" w:hAnsi="Arial"/>
        </w:rPr>
      </w:pPr>
      <w:r w:rsidRPr="00162925">
        <w:rPr>
          <w:rFonts w:ascii="Arial" w:hAnsi="Arial"/>
        </w:rPr>
        <w:t>Депозитарий и Доверительный управляющий вправе в любой момент времени прекратить действия Депозитарного договора с Доверительным управляющим в одностороннем порядке, известив другую сторону не менее чем за 30 (тридцать) календарных дней до даты прекращения действия Депозитарного договора Доверительного управляющего.</w:t>
      </w:r>
    </w:p>
    <w:p w:rsidR="00CB4144" w:rsidRPr="00162925" w:rsidRDefault="00F5773A" w:rsidP="00CB4144">
      <w:pPr>
        <w:tabs>
          <w:tab w:val="left" w:pos="1134"/>
        </w:tabs>
        <w:ind w:firstLine="567"/>
        <w:rPr>
          <w:rFonts w:ascii="Arial" w:hAnsi="Arial"/>
        </w:rPr>
      </w:pPr>
      <w:r w:rsidRPr="00162925">
        <w:rPr>
          <w:rFonts w:ascii="Arial" w:hAnsi="Arial"/>
        </w:rPr>
        <w:lastRenderedPageBreak/>
        <w:t>Прекращение действия Депозитарного договора с Доверительным  управляющим  в одностороннем порядке производится путем направления уведомления о намерении прекратить действие Депозитарного договора Доверительного управляющего.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FD432B" w:rsidRPr="00162925" w:rsidRDefault="00F5773A" w:rsidP="00CB4144">
      <w:pPr>
        <w:tabs>
          <w:tab w:val="left" w:pos="1134"/>
        </w:tabs>
        <w:ind w:firstLine="567"/>
        <w:rPr>
          <w:rFonts w:ascii="Arial" w:hAnsi="Arial"/>
        </w:rPr>
      </w:pPr>
      <w:r w:rsidRPr="00162925">
        <w:rPr>
          <w:rFonts w:ascii="Arial" w:hAnsi="Arial"/>
        </w:rPr>
        <w:t>При аннулировании лицензии профессионального участника рынка ценных бумаг на осуществление деятельности по управлению ценными бумагами Депонента</w:t>
      </w:r>
      <w:r w:rsidR="00520D4A" w:rsidRPr="00162925">
        <w:rPr>
          <w:rFonts w:ascii="Arial" w:hAnsi="Arial"/>
        </w:rPr>
        <w:t xml:space="preserve"> </w:t>
      </w:r>
      <w:r w:rsidRPr="00162925">
        <w:rPr>
          <w:rFonts w:ascii="Arial" w:hAnsi="Arial"/>
        </w:rPr>
        <w:t>-</w:t>
      </w:r>
      <w:r w:rsidR="00520D4A" w:rsidRPr="00162925">
        <w:rPr>
          <w:rFonts w:ascii="Arial" w:hAnsi="Arial"/>
        </w:rPr>
        <w:t xml:space="preserve"> </w:t>
      </w:r>
      <w:r w:rsidRPr="00162925">
        <w:rPr>
          <w:rFonts w:ascii="Arial" w:hAnsi="Arial"/>
        </w:rPr>
        <w:t>Доверительного управляющего, Депонент</w:t>
      </w:r>
      <w:r w:rsidR="00520D4A" w:rsidRPr="00162925">
        <w:rPr>
          <w:rFonts w:ascii="Arial" w:hAnsi="Arial"/>
        </w:rPr>
        <w:t xml:space="preserve"> </w:t>
      </w:r>
      <w:r w:rsidRPr="00162925">
        <w:rPr>
          <w:rFonts w:ascii="Arial" w:hAnsi="Arial"/>
        </w:rPr>
        <w:t xml:space="preserve">- Доверительный управляющий обязан обеспечить перевод на счета владельцев в срок, установленный решением Банка России, который не может быть более одного года. В случае </w:t>
      </w:r>
      <w:proofErr w:type="spellStart"/>
      <w:r w:rsidRPr="00162925">
        <w:rPr>
          <w:rFonts w:ascii="Arial" w:hAnsi="Arial"/>
        </w:rPr>
        <w:t>необеспечения</w:t>
      </w:r>
      <w:proofErr w:type="spellEnd"/>
      <w:r w:rsidRPr="00162925">
        <w:rPr>
          <w:rFonts w:ascii="Arial" w:hAnsi="Arial"/>
        </w:rPr>
        <w:t xml:space="preserve"> в установленные сроки Депоненто</w:t>
      </w:r>
      <w:proofErr w:type="gramStart"/>
      <w:r w:rsidRPr="00162925">
        <w:rPr>
          <w:rFonts w:ascii="Arial" w:hAnsi="Arial"/>
        </w:rPr>
        <w:t>м-</w:t>
      </w:r>
      <w:proofErr w:type="gramEnd"/>
      <w:r w:rsidRPr="00162925">
        <w:rPr>
          <w:rFonts w:ascii="Arial" w:hAnsi="Arial"/>
        </w:rPr>
        <w:t xml:space="preserve"> Доверительным управляющим перевода ценных бумаг на счета владельцев, Депонент- Доверительный управляющий обязан предоставить Депозитарию информацию о его клиентах для передачи Депозитарием данной информации </w:t>
      </w:r>
      <w:proofErr w:type="spellStart"/>
      <w:r w:rsidRPr="00162925">
        <w:rPr>
          <w:rFonts w:ascii="Arial" w:hAnsi="Arial"/>
        </w:rPr>
        <w:t>Реестродержателю</w:t>
      </w:r>
      <w:proofErr w:type="spellEnd"/>
      <w:r w:rsidRPr="00162925">
        <w:rPr>
          <w:rFonts w:ascii="Arial" w:hAnsi="Arial"/>
        </w:rPr>
        <w:t xml:space="preserve"> или Депозитарию, осуществляющему обязательное централизованное хранение ценных бумаг, за исключением случая, когда наличие лицензии на осуществление деятельности по управлению ценными бумагами не требуется, в случае, если доверительное управление связано только с </w:t>
      </w:r>
      <w:proofErr w:type="gramStart"/>
      <w:r w:rsidRPr="00162925">
        <w:rPr>
          <w:rFonts w:ascii="Arial" w:hAnsi="Arial"/>
        </w:rPr>
        <w:t>осуществлением</w:t>
      </w:r>
      <w:proofErr w:type="gramEnd"/>
      <w:r w:rsidRPr="00162925">
        <w:rPr>
          <w:rFonts w:ascii="Arial" w:hAnsi="Arial"/>
        </w:rPr>
        <w:t xml:space="preserve"> управляющим прав по ценным бумагам. </w:t>
      </w:r>
      <w:proofErr w:type="gramStart"/>
      <w:r w:rsidRPr="00162925">
        <w:rPr>
          <w:rFonts w:ascii="Arial" w:hAnsi="Arial"/>
        </w:rPr>
        <w:t xml:space="preserve">В случае не предоставления </w:t>
      </w:r>
      <w:proofErr w:type="spellStart"/>
      <w:r w:rsidRPr="00162925">
        <w:rPr>
          <w:rFonts w:ascii="Arial" w:hAnsi="Arial"/>
        </w:rPr>
        <w:t>Депонентом-Доверительным</w:t>
      </w:r>
      <w:proofErr w:type="spellEnd"/>
      <w:r w:rsidRPr="00162925">
        <w:rPr>
          <w:rFonts w:ascii="Arial" w:hAnsi="Arial"/>
        </w:rPr>
        <w:t xml:space="preserve"> управляющим информации о его клиентах Депозитарий вправе, в соответствии с нормативными актами Банка России при наличии ценных бумаг на счете депо, осуществлять действия, направленные на зачисление ценных бумаг ликвидированного </w:t>
      </w:r>
      <w:proofErr w:type="spellStart"/>
      <w:r w:rsidRPr="00162925">
        <w:rPr>
          <w:rFonts w:ascii="Arial" w:hAnsi="Arial"/>
        </w:rPr>
        <w:t>Депонента-Доверительного</w:t>
      </w:r>
      <w:proofErr w:type="spellEnd"/>
      <w:r w:rsidRPr="00162925">
        <w:rPr>
          <w:rFonts w:ascii="Arial" w:hAnsi="Arial"/>
        </w:rPr>
        <w:t xml:space="preserve"> управляющего на счет неустановленных лиц, открытый соответственно </w:t>
      </w:r>
      <w:proofErr w:type="spellStart"/>
      <w:r w:rsidRPr="00162925">
        <w:rPr>
          <w:rFonts w:ascii="Arial" w:hAnsi="Arial"/>
        </w:rPr>
        <w:t>Реестродержателем</w:t>
      </w:r>
      <w:proofErr w:type="spellEnd"/>
      <w:r w:rsidRPr="00162925">
        <w:rPr>
          <w:rFonts w:ascii="Arial" w:hAnsi="Arial"/>
        </w:rPr>
        <w:t xml:space="preserve"> или Депозитарием, осуществляющим обязательное централизованное хранение ценных бумаг, с одновременным списанием по соответствующим счетам Доверительного управляющего.</w:t>
      </w:r>
      <w:proofErr w:type="gramEnd"/>
    </w:p>
    <w:p w:rsidR="00C67821" w:rsidRPr="00162925" w:rsidRDefault="00F5773A" w:rsidP="00690193">
      <w:pPr>
        <w:ind w:firstLine="709"/>
        <w:rPr>
          <w:rFonts w:ascii="Arial" w:hAnsi="Arial" w:cs="Arial"/>
        </w:rPr>
      </w:pPr>
      <w:r w:rsidRPr="00162925">
        <w:rPr>
          <w:rFonts w:ascii="Arial" w:hAnsi="Arial" w:cs="Arial"/>
        </w:rPr>
        <w:t xml:space="preserve">Срок действия Договора счета депо с Доверительным управляющим – договор  действует в течение одного года </w:t>
      </w:r>
      <w:proofErr w:type="gramStart"/>
      <w:r w:rsidRPr="00162925">
        <w:rPr>
          <w:rFonts w:ascii="Arial" w:hAnsi="Arial" w:cs="Arial"/>
        </w:rPr>
        <w:t>с даты</w:t>
      </w:r>
      <w:proofErr w:type="gramEnd"/>
      <w:r w:rsidRPr="00162925">
        <w:rPr>
          <w:rFonts w:ascii="Arial" w:hAnsi="Arial" w:cs="Arial"/>
        </w:rPr>
        <w:t xml:space="preserve">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7E3C6A" w:rsidRPr="00162925" w:rsidRDefault="00D55E0E" w:rsidP="00690193">
      <w:pPr>
        <w:ind w:firstLine="709"/>
        <w:rPr>
          <w:rFonts w:ascii="Arial" w:hAnsi="Arial" w:cs="Arial"/>
        </w:rPr>
      </w:pPr>
      <w:r w:rsidRPr="00162925">
        <w:rPr>
          <w:rFonts w:ascii="Arial" w:hAnsi="Arial" w:cs="Arial"/>
        </w:rPr>
        <w:t xml:space="preserve">  В случае нулевых остатков на счете депо (счетах депо) и отсутствии  операций по счету депо (счетам депо) более чем </w:t>
      </w:r>
      <w:r w:rsidR="00072541" w:rsidRPr="00162925">
        <w:rPr>
          <w:rFonts w:ascii="Arial" w:hAnsi="Arial" w:cs="Arial"/>
        </w:rPr>
        <w:t>3</w:t>
      </w:r>
      <w:r w:rsidRPr="00162925">
        <w:rPr>
          <w:rFonts w:ascii="Arial" w:hAnsi="Arial" w:cs="Arial"/>
        </w:rPr>
        <w:t xml:space="preserve"> (</w:t>
      </w:r>
      <w:r w:rsidR="00072541" w:rsidRPr="00162925">
        <w:rPr>
          <w:rFonts w:ascii="Arial" w:hAnsi="Arial" w:cs="Arial"/>
        </w:rPr>
        <w:t>Три</w:t>
      </w:r>
      <w:r w:rsidRPr="00162925">
        <w:rPr>
          <w:rFonts w:ascii="Arial" w:hAnsi="Arial" w:cs="Arial"/>
        </w:rPr>
        <w:t>)</w:t>
      </w:r>
      <w:r w:rsidR="00072541" w:rsidRPr="00162925">
        <w:rPr>
          <w:rFonts w:ascii="Arial" w:hAnsi="Arial" w:cs="Arial"/>
        </w:rPr>
        <w:t xml:space="preserve"> ка</w:t>
      </w:r>
      <w:r w:rsidR="00737C64" w:rsidRPr="00162925">
        <w:rPr>
          <w:rFonts w:ascii="Arial" w:hAnsi="Arial" w:cs="Arial"/>
        </w:rPr>
        <w:t>л</w:t>
      </w:r>
      <w:r w:rsidR="00072541" w:rsidRPr="00162925">
        <w:rPr>
          <w:rFonts w:ascii="Arial" w:hAnsi="Arial" w:cs="Arial"/>
        </w:rPr>
        <w:t>ендарных</w:t>
      </w:r>
      <w:r w:rsidRPr="00162925">
        <w:rPr>
          <w:rFonts w:ascii="Arial" w:hAnsi="Arial" w:cs="Arial"/>
        </w:rPr>
        <w:t xml:space="preserve"> месяца Депозитарий вправе прекратить действие  Договора счета депо с Доверительным управляющим в одностороннем порядке и закрыть счет депо (счета) депо. </w:t>
      </w:r>
      <w:proofErr w:type="gramStart"/>
      <w:r w:rsidRPr="00162925">
        <w:rPr>
          <w:rFonts w:ascii="Arial" w:hAnsi="Arial" w:cs="Arial"/>
        </w:rPr>
        <w:t>Депоненту направляется Отчет в соответствии с Приложением 21</w:t>
      </w:r>
      <w:r w:rsidR="00F5773A" w:rsidRPr="00162925">
        <w:rPr>
          <w:rFonts w:ascii="Arial" w:hAnsi="Arial" w:cs="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roofErr w:type="gramEnd"/>
    </w:p>
    <w:p w:rsidR="004C2A20" w:rsidRPr="00162925" w:rsidRDefault="00F5773A" w:rsidP="00690193">
      <w:pPr>
        <w:ind w:firstLine="709"/>
        <w:rPr>
          <w:rFonts w:ascii="Arial" w:hAnsi="Arial" w:cs="Arial"/>
        </w:rPr>
      </w:pPr>
      <w:r w:rsidRPr="00162925">
        <w:rPr>
          <w:rFonts w:ascii="Arial" w:hAnsi="Arial" w:cs="Arial"/>
        </w:rPr>
        <w:t xml:space="preserve">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w:t>
      </w:r>
      <w:proofErr w:type="gramStart"/>
      <w:r w:rsidRPr="00162925">
        <w:rPr>
          <w:rFonts w:ascii="Arial" w:hAnsi="Arial" w:cs="Arial"/>
        </w:rPr>
        <w:t>Условий</w:t>
      </w:r>
      <w:proofErr w:type="gramEnd"/>
      <w:r w:rsidRPr="00162925">
        <w:rPr>
          <w:rFonts w:ascii="Arial" w:hAnsi="Arial" w:cs="Arial"/>
        </w:rPr>
        <w:t xml:space="preserve"> а также иными положениями Условий. Форма и периодичность отчетности Депозитария перед Депонентом определена пунктом 9.4. настоящих Условий, а также иными положениями Условий. Заключив Договор счета депо с Доверительным </w:t>
      </w:r>
      <w:proofErr w:type="gramStart"/>
      <w:r w:rsidRPr="00162925">
        <w:rPr>
          <w:rFonts w:ascii="Arial" w:hAnsi="Arial" w:cs="Arial"/>
        </w:rPr>
        <w:t>управляющим</w:t>
      </w:r>
      <w:proofErr w:type="gramEnd"/>
      <w:r w:rsidRPr="00162925">
        <w:rPr>
          <w:rFonts w:ascii="Arial" w:hAnsi="Arial" w:cs="Arial"/>
        </w:rPr>
        <w:t xml:space="preserve"> Депонент также присоединяется ко всем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C67821" w:rsidRPr="00162925" w:rsidRDefault="00C67821" w:rsidP="007E6313">
      <w:pPr>
        <w:tabs>
          <w:tab w:val="left" w:pos="1134"/>
        </w:tabs>
        <w:rPr>
          <w:rFonts w:ascii="Arial" w:hAnsi="Arial"/>
        </w:rPr>
      </w:pPr>
    </w:p>
    <w:p w:rsidR="00C67821" w:rsidRPr="00162925" w:rsidRDefault="00C67821" w:rsidP="00CB4144">
      <w:pPr>
        <w:tabs>
          <w:tab w:val="left" w:pos="1134"/>
        </w:tabs>
        <w:ind w:firstLine="567"/>
        <w:rPr>
          <w:rFonts w:ascii="Arial" w:hAnsi="Arial"/>
        </w:rPr>
      </w:pPr>
    </w:p>
    <w:p w:rsidR="00F85A36" w:rsidRPr="00162925" w:rsidRDefault="00F5773A" w:rsidP="00C56E47">
      <w:pPr>
        <w:pStyle w:val="afc"/>
        <w:numPr>
          <w:ilvl w:val="1"/>
          <w:numId w:val="18"/>
        </w:numPr>
        <w:tabs>
          <w:tab w:val="left" w:pos="993"/>
          <w:tab w:val="left" w:pos="1134"/>
        </w:tabs>
        <w:ind w:left="0" w:firstLine="567"/>
        <w:rPr>
          <w:rFonts w:ascii="Arial" w:hAnsi="Arial"/>
          <w:b/>
          <w:sz w:val="20"/>
        </w:rPr>
      </w:pPr>
      <w:r w:rsidRPr="00162925">
        <w:rPr>
          <w:rFonts w:ascii="Arial" w:hAnsi="Arial"/>
          <w:b/>
          <w:sz w:val="20"/>
        </w:rPr>
        <w:t>Уполномоченные лица Депонента</w:t>
      </w:r>
    </w:p>
    <w:p w:rsidR="00FC5778" w:rsidRPr="00162925" w:rsidRDefault="00F5773A" w:rsidP="009D6820">
      <w:pPr>
        <w:pStyle w:val="afc"/>
        <w:tabs>
          <w:tab w:val="left" w:pos="993"/>
          <w:tab w:val="left" w:pos="1134"/>
        </w:tabs>
        <w:ind w:left="0" w:firstLine="567"/>
        <w:rPr>
          <w:rFonts w:ascii="Arial" w:hAnsi="Arial"/>
          <w:b/>
          <w:sz w:val="20"/>
        </w:rPr>
      </w:pPr>
      <w:r w:rsidRPr="00162925">
        <w:rPr>
          <w:rFonts w:ascii="Arial" w:hAnsi="Arial"/>
          <w:sz w:val="20"/>
        </w:rPr>
        <w:t xml:space="preserve">Депонент может передать полномочия по распоряжению ценными бумагами и (или) по осуществлению прав по ценным бумагам, которые хранятся и (или) права на которые учитываются в Депозитарии, следующим лицам: </w:t>
      </w:r>
    </w:p>
    <w:p w:rsidR="00FC5778" w:rsidRPr="00162925"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Попечителю счета депо;</w:t>
      </w:r>
    </w:p>
    <w:p w:rsidR="00EA718D" w:rsidRPr="00162925"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Уполномоченному представителю Депонента: Оператору счета депо, Распорядителю счета депо</w:t>
      </w:r>
    </w:p>
    <w:p w:rsidR="004D1147" w:rsidRPr="00162925" w:rsidRDefault="004D1147" w:rsidP="009D6820">
      <w:pPr>
        <w:tabs>
          <w:tab w:val="left" w:pos="1134"/>
        </w:tabs>
        <w:rPr>
          <w:rFonts w:ascii="Arial" w:hAnsi="Arial"/>
          <w:b/>
        </w:rPr>
      </w:pPr>
    </w:p>
    <w:p w:rsidR="00DD1888" w:rsidRPr="00162925" w:rsidRDefault="00F5773A" w:rsidP="0018145A">
      <w:pPr>
        <w:tabs>
          <w:tab w:val="left" w:pos="1134"/>
        </w:tabs>
        <w:ind w:firstLine="567"/>
        <w:rPr>
          <w:rFonts w:ascii="Arial" w:hAnsi="Arial"/>
          <w:b/>
        </w:rPr>
      </w:pPr>
      <w:r w:rsidRPr="00162925">
        <w:rPr>
          <w:rFonts w:ascii="Arial" w:hAnsi="Arial"/>
          <w:b/>
        </w:rPr>
        <w:t>4.4.1 Попечитель счета депо</w:t>
      </w:r>
    </w:p>
    <w:p w:rsidR="00A85982" w:rsidRPr="00162925" w:rsidRDefault="00F5773A" w:rsidP="00A85982">
      <w:pPr>
        <w:tabs>
          <w:tab w:val="left" w:pos="1134"/>
        </w:tabs>
        <w:ind w:firstLine="567"/>
        <w:rPr>
          <w:rFonts w:ascii="Arial" w:hAnsi="Arial"/>
        </w:rPr>
      </w:pPr>
      <w:r w:rsidRPr="00162925">
        <w:rPr>
          <w:rFonts w:ascii="Arial" w:hAnsi="Arial"/>
        </w:rPr>
        <w:t>Депонент может передать полномочия по распоряжению ценными бумагами и осуществлению прав по ценным бумагам, которые хранятся и (или) права на которые учитываются в Депозитарии, Попечителю счета депо. Попечителем счета депо</w:t>
      </w:r>
      <w:r w:rsidR="00BF159B" w:rsidRPr="00162925">
        <w:rPr>
          <w:rFonts w:ascii="Arial" w:hAnsi="Arial" w:cs="Arial"/>
        </w:rPr>
        <w:t>,</w:t>
      </w:r>
      <w:r w:rsidRPr="00162925">
        <w:rPr>
          <w:rFonts w:ascii="Arial" w:hAnsi="Arial"/>
        </w:rPr>
        <w:t xml:space="preserve"> может являться профессиональный участник рынка ценных бумаг, заключивший с Депозитарием договор Попечителя счета депо.</w:t>
      </w:r>
    </w:p>
    <w:p w:rsidR="00A85982" w:rsidRPr="00162925" w:rsidRDefault="00F5773A" w:rsidP="00A85982">
      <w:pPr>
        <w:tabs>
          <w:tab w:val="left" w:pos="1134"/>
        </w:tabs>
        <w:ind w:firstLine="567"/>
        <w:rPr>
          <w:rFonts w:ascii="Arial" w:hAnsi="Arial"/>
        </w:rPr>
      </w:pPr>
      <w:r w:rsidRPr="00162925">
        <w:rPr>
          <w:rFonts w:ascii="Arial" w:hAnsi="Arial"/>
        </w:rPr>
        <w:t xml:space="preserve">По Счету депо может быть назначен только один Попечитель счета депо. Количество Счетов депо, по которым может быть назначен один Попечитель счета депо, не ограничивается. </w:t>
      </w:r>
    </w:p>
    <w:p w:rsidR="00A85982" w:rsidRPr="00162925" w:rsidRDefault="00F5773A" w:rsidP="00A85982">
      <w:pPr>
        <w:tabs>
          <w:tab w:val="left" w:pos="1134"/>
        </w:tabs>
        <w:ind w:firstLine="567"/>
        <w:rPr>
          <w:rFonts w:ascii="Arial" w:hAnsi="Arial"/>
        </w:rPr>
      </w:pPr>
      <w:r w:rsidRPr="00162925">
        <w:rPr>
          <w:rFonts w:ascii="Arial" w:hAnsi="Arial"/>
        </w:rPr>
        <w:t>Попечитель счета депо не имеет права удостоверять права на ценные бумаги Депонента.</w:t>
      </w:r>
    </w:p>
    <w:p w:rsidR="00A85982" w:rsidRPr="00162925" w:rsidRDefault="00F5773A" w:rsidP="00A85982">
      <w:pPr>
        <w:tabs>
          <w:tab w:val="left" w:pos="1134"/>
        </w:tabs>
        <w:ind w:firstLine="567"/>
        <w:rPr>
          <w:rFonts w:ascii="Arial" w:hAnsi="Arial"/>
        </w:rPr>
      </w:pPr>
      <w:r w:rsidRPr="00162925">
        <w:rPr>
          <w:rFonts w:ascii="Arial" w:hAnsi="Arial"/>
        </w:rPr>
        <w:t>Депозитарий не отвечает перед Депонентом</w:t>
      </w:r>
      <w:r w:rsidR="00BF159B" w:rsidRPr="00162925">
        <w:rPr>
          <w:rFonts w:ascii="Arial" w:hAnsi="Arial" w:cs="Arial"/>
        </w:rPr>
        <w:t>,</w:t>
      </w:r>
      <w:r w:rsidRPr="00162925">
        <w:rPr>
          <w:rFonts w:ascii="Arial" w:hAnsi="Arial"/>
        </w:rPr>
        <w:t xml:space="preserve"> за убытки, причинённые в результате действий Попечителя счета депо</w:t>
      </w:r>
      <w:r w:rsidR="00A85982" w:rsidRPr="00162925">
        <w:rPr>
          <w:rFonts w:ascii="Arial" w:hAnsi="Arial" w:cs="Arial"/>
        </w:rPr>
        <w:t>.</w:t>
      </w:r>
      <w:r w:rsidRPr="00162925">
        <w:rPr>
          <w:rFonts w:ascii="Arial" w:hAnsi="Arial"/>
        </w:rPr>
        <w:t xml:space="preserve"> </w:t>
      </w:r>
    </w:p>
    <w:p w:rsidR="00A85982" w:rsidRPr="00162925" w:rsidRDefault="00F5773A" w:rsidP="00A85982">
      <w:pPr>
        <w:tabs>
          <w:tab w:val="left" w:pos="1134"/>
        </w:tabs>
        <w:ind w:firstLine="567"/>
        <w:rPr>
          <w:rFonts w:ascii="Arial" w:hAnsi="Arial"/>
        </w:rPr>
      </w:pPr>
      <w:r w:rsidRPr="00162925">
        <w:rPr>
          <w:rFonts w:ascii="Arial" w:hAnsi="Arial"/>
        </w:rPr>
        <w:lastRenderedPageBreak/>
        <w:t>Попечитель счета депо обязан:</w:t>
      </w:r>
    </w:p>
    <w:p w:rsidR="00A85982" w:rsidRPr="00162925" w:rsidRDefault="00F5773A" w:rsidP="00134E74">
      <w:pPr>
        <w:pStyle w:val="afc"/>
        <w:numPr>
          <w:ilvl w:val="0"/>
          <w:numId w:val="7"/>
        </w:numPr>
        <w:tabs>
          <w:tab w:val="left" w:pos="1134"/>
        </w:tabs>
        <w:ind w:left="1134" w:hanging="283"/>
        <w:rPr>
          <w:rFonts w:ascii="Arial" w:hAnsi="Arial"/>
          <w:sz w:val="20"/>
        </w:rPr>
      </w:pPr>
      <w:r w:rsidRPr="00162925">
        <w:rPr>
          <w:rFonts w:ascii="Arial" w:hAnsi="Arial"/>
          <w:sz w:val="20"/>
        </w:rPr>
        <w:t>передавать Депоненту отчетные документы Депозитария о совершенных по Счету депо Депонента депозитарных операциях, и иные выдаваемые Депозитарием документы, удостоверяющие права Депонента на ценные бумаги;</w:t>
      </w:r>
    </w:p>
    <w:p w:rsidR="00A85982" w:rsidRPr="00162925" w:rsidRDefault="00F5773A" w:rsidP="00A85982">
      <w:pPr>
        <w:pStyle w:val="afc"/>
        <w:numPr>
          <w:ilvl w:val="0"/>
          <w:numId w:val="7"/>
        </w:numPr>
        <w:tabs>
          <w:tab w:val="left" w:pos="1134"/>
        </w:tabs>
        <w:ind w:left="1134" w:hanging="283"/>
        <w:rPr>
          <w:rFonts w:ascii="Arial" w:hAnsi="Arial"/>
          <w:sz w:val="20"/>
        </w:rPr>
      </w:pPr>
      <w:r w:rsidRPr="00162925">
        <w:rPr>
          <w:rFonts w:ascii="Arial" w:hAnsi="Arial"/>
          <w:sz w:val="20"/>
        </w:rPr>
        <w:t>хранить первичные Поручения Депонента, послужившие основанием для подготовки Поручений, передаваемых Попечителем счета депо в Депозитарий;</w:t>
      </w:r>
    </w:p>
    <w:p w:rsidR="00A85982" w:rsidRPr="00162925" w:rsidRDefault="00F5773A" w:rsidP="00A85982">
      <w:pPr>
        <w:pStyle w:val="afc"/>
        <w:numPr>
          <w:ilvl w:val="0"/>
          <w:numId w:val="7"/>
        </w:numPr>
        <w:tabs>
          <w:tab w:val="left" w:pos="1134"/>
        </w:tabs>
        <w:ind w:left="1134" w:hanging="283"/>
        <w:rPr>
          <w:rFonts w:ascii="Arial" w:hAnsi="Arial"/>
          <w:sz w:val="20"/>
        </w:rPr>
      </w:pPr>
      <w:r w:rsidRPr="00162925">
        <w:rPr>
          <w:rFonts w:ascii="Arial" w:hAnsi="Arial"/>
          <w:sz w:val="20"/>
        </w:rPr>
        <w:t xml:space="preserve">вести учет операций, совершенных по Счетам депо Депонента, Попечителем </w:t>
      </w:r>
      <w:proofErr w:type="gramStart"/>
      <w:r w:rsidRPr="00162925">
        <w:rPr>
          <w:rFonts w:ascii="Arial" w:hAnsi="Arial"/>
          <w:sz w:val="20"/>
        </w:rPr>
        <w:t>счета</w:t>
      </w:r>
      <w:proofErr w:type="gramEnd"/>
      <w:r w:rsidRPr="00162925">
        <w:rPr>
          <w:rFonts w:ascii="Arial" w:hAnsi="Arial"/>
          <w:sz w:val="20"/>
        </w:rPr>
        <w:t xml:space="preserve"> депо которых он является;</w:t>
      </w:r>
    </w:p>
    <w:p w:rsidR="00A85982" w:rsidRPr="00162925" w:rsidRDefault="00F5773A" w:rsidP="00A85982">
      <w:pPr>
        <w:pStyle w:val="afc"/>
        <w:numPr>
          <w:ilvl w:val="0"/>
          <w:numId w:val="7"/>
        </w:numPr>
        <w:tabs>
          <w:tab w:val="left" w:pos="1134"/>
        </w:tabs>
        <w:ind w:left="1134" w:hanging="283"/>
        <w:rPr>
          <w:rFonts w:ascii="Arial" w:hAnsi="Arial"/>
          <w:sz w:val="20"/>
        </w:rPr>
      </w:pPr>
      <w:r w:rsidRPr="00162925">
        <w:rPr>
          <w:rFonts w:ascii="Arial" w:hAnsi="Arial"/>
          <w:sz w:val="20"/>
        </w:rPr>
        <w:t>предоставлять Депозитарию информацию из собственных учетных записей для сверки по ценным бумагам Депонента, учитываемых на Счете депо Депонента;</w:t>
      </w:r>
    </w:p>
    <w:p w:rsidR="00A85982" w:rsidRPr="00162925" w:rsidRDefault="00F5773A" w:rsidP="00A85982">
      <w:pPr>
        <w:pStyle w:val="afc"/>
        <w:numPr>
          <w:ilvl w:val="0"/>
          <w:numId w:val="7"/>
        </w:numPr>
        <w:tabs>
          <w:tab w:val="left" w:pos="1134"/>
        </w:tabs>
        <w:ind w:left="1134" w:hanging="283"/>
        <w:rPr>
          <w:rFonts w:ascii="Arial" w:hAnsi="Arial"/>
          <w:sz w:val="20"/>
        </w:rPr>
      </w:pPr>
      <w:r w:rsidRPr="00162925">
        <w:rPr>
          <w:rFonts w:ascii="Arial" w:hAnsi="Arial"/>
          <w:sz w:val="20"/>
        </w:rPr>
        <w:t>оплачивать услуги Депозитария, оказываемые в соответствии с Депозитарным договором, возмещать расходы, понесенные или которые будут понесены Депозитарием в связи с оказанием услуг в соответствии с Депозитарным договором  в размере и в порядке, установленном настоящими Условиями;</w:t>
      </w:r>
    </w:p>
    <w:p w:rsidR="00A85982" w:rsidRPr="00162925" w:rsidRDefault="00F5773A" w:rsidP="00A85982">
      <w:pPr>
        <w:pStyle w:val="afc"/>
        <w:numPr>
          <w:ilvl w:val="0"/>
          <w:numId w:val="7"/>
        </w:numPr>
        <w:tabs>
          <w:tab w:val="left" w:pos="1134"/>
        </w:tabs>
        <w:ind w:left="1134" w:hanging="283"/>
        <w:rPr>
          <w:rFonts w:ascii="Arial" w:hAnsi="Arial"/>
          <w:sz w:val="20"/>
        </w:rPr>
      </w:pPr>
      <w:r w:rsidRPr="00162925">
        <w:rPr>
          <w:rFonts w:ascii="Arial" w:hAnsi="Arial"/>
          <w:sz w:val="20"/>
        </w:rPr>
        <w:t xml:space="preserve">передавать Депоненту, полученные от Депозитария информацию и документы, которые необходимы для осуществления владельцами ценных бумаг прав по данным ценным бумагам, которые были получены Депозитарием от  эмитента или Держателя реестра; </w:t>
      </w:r>
    </w:p>
    <w:p w:rsidR="00A85982" w:rsidRPr="00162925" w:rsidRDefault="00F5773A" w:rsidP="00A85982">
      <w:pPr>
        <w:pStyle w:val="afc"/>
        <w:numPr>
          <w:ilvl w:val="0"/>
          <w:numId w:val="7"/>
        </w:numPr>
        <w:tabs>
          <w:tab w:val="left" w:pos="1134"/>
        </w:tabs>
        <w:ind w:left="1134" w:hanging="283"/>
        <w:rPr>
          <w:rFonts w:ascii="Arial" w:hAnsi="Arial"/>
          <w:sz w:val="20"/>
          <w:szCs w:val="20"/>
        </w:rPr>
      </w:pPr>
      <w:r w:rsidRPr="00162925">
        <w:rPr>
          <w:rFonts w:ascii="Arial" w:hAnsi="Arial"/>
          <w:sz w:val="20"/>
          <w:szCs w:val="20"/>
        </w:rPr>
        <w:t>передавать Депозитарию информацию и документы, полученные от Депонента, в целях содействия в осуществлении владельцами прав, удостоверенных ценными бумагами;</w:t>
      </w:r>
    </w:p>
    <w:p w:rsidR="00B36D70" w:rsidRPr="00162925" w:rsidRDefault="00F5773A" w:rsidP="00257286">
      <w:pPr>
        <w:pStyle w:val="afc"/>
        <w:numPr>
          <w:ilvl w:val="0"/>
          <w:numId w:val="7"/>
        </w:numPr>
        <w:tabs>
          <w:tab w:val="left" w:pos="1134"/>
        </w:tabs>
        <w:ind w:left="1134" w:hanging="283"/>
        <w:rPr>
          <w:rFonts w:ascii="Arial" w:hAnsi="Arial" w:cs="Arial"/>
          <w:sz w:val="20"/>
          <w:szCs w:val="20"/>
        </w:rPr>
      </w:pPr>
      <w:r w:rsidRPr="00162925">
        <w:rPr>
          <w:rFonts w:ascii="Arial" w:hAnsi="Arial"/>
          <w:sz w:val="20"/>
          <w:szCs w:val="20"/>
        </w:rPr>
        <w:t>совершать иные действия в соответствии с договором между Депонентом и Попечителем счета депо.</w:t>
      </w:r>
    </w:p>
    <w:p w:rsidR="00A85982" w:rsidRPr="00162925" w:rsidRDefault="00257286" w:rsidP="00A85982">
      <w:pPr>
        <w:tabs>
          <w:tab w:val="left" w:pos="1134"/>
        </w:tabs>
        <w:ind w:firstLine="567"/>
        <w:rPr>
          <w:rFonts w:ascii="Arial" w:hAnsi="Arial"/>
        </w:rPr>
      </w:pPr>
      <w:r w:rsidRPr="00162925">
        <w:rPr>
          <w:rFonts w:ascii="Arial" w:hAnsi="Arial"/>
        </w:rPr>
        <w:t xml:space="preserve">   </w:t>
      </w:r>
      <w:r w:rsidR="00F5773A" w:rsidRPr="00162925">
        <w:rPr>
          <w:rFonts w:ascii="Arial" w:hAnsi="Arial"/>
        </w:rPr>
        <w:t>Порядок назначения Попечителя счета депо</w:t>
      </w:r>
      <w:r w:rsidR="003A0C28" w:rsidRPr="00162925">
        <w:rPr>
          <w:rFonts w:ascii="Arial" w:hAnsi="Arial" w:cs="Arial"/>
        </w:rPr>
        <w:t>/</w:t>
      </w:r>
      <w:r w:rsidR="00F5773A" w:rsidRPr="00162925">
        <w:rPr>
          <w:rFonts w:ascii="Arial" w:hAnsi="Arial"/>
        </w:rPr>
        <w:t xml:space="preserve"> предусмотрен пунктом 15.1. настоящих Условий. </w:t>
      </w:r>
    </w:p>
    <w:p w:rsidR="00A85982" w:rsidRPr="00162925" w:rsidRDefault="00A85982" w:rsidP="00A85982">
      <w:pPr>
        <w:tabs>
          <w:tab w:val="left" w:pos="1134"/>
        </w:tabs>
        <w:ind w:firstLine="567"/>
        <w:rPr>
          <w:rFonts w:ascii="Arial" w:hAnsi="Arial"/>
        </w:rPr>
      </w:pPr>
    </w:p>
    <w:p w:rsidR="007A02FE" w:rsidRPr="00162925" w:rsidRDefault="00F5773A" w:rsidP="00127228">
      <w:pPr>
        <w:autoSpaceDE w:val="0"/>
        <w:autoSpaceDN w:val="0"/>
        <w:adjustRightInd w:val="0"/>
        <w:ind w:firstLine="720"/>
        <w:rPr>
          <w:rFonts w:ascii="Arial" w:hAnsi="Arial"/>
        </w:rPr>
      </w:pPr>
      <w:r w:rsidRPr="00162925">
        <w:rPr>
          <w:rFonts w:ascii="Arial" w:hAnsi="Arial"/>
        </w:rPr>
        <w:t xml:space="preserve">Основанием подачи в Депозитарий Попечителем счета депо </w:t>
      </w:r>
      <w:r w:rsidR="00B36D70" w:rsidRPr="00162925">
        <w:rPr>
          <w:rFonts w:ascii="Arial" w:hAnsi="Arial" w:cs="Arial"/>
          <w:bCs/>
        </w:rPr>
        <w:t xml:space="preserve">документов, предусмотренных Условиями осуществления депозитарной деятельности </w:t>
      </w:r>
      <w:r w:rsidRPr="00162925">
        <w:rPr>
          <w:rFonts w:ascii="Arial" w:hAnsi="Arial"/>
        </w:rPr>
        <w:t xml:space="preserve"> должно являться </w:t>
      </w:r>
      <w:r w:rsidR="00B36D70" w:rsidRPr="00162925">
        <w:rPr>
          <w:rFonts w:ascii="Arial" w:hAnsi="Arial" w:cs="Arial"/>
          <w:bCs/>
        </w:rPr>
        <w:t>п</w:t>
      </w:r>
      <w:r w:rsidR="007A02FE" w:rsidRPr="00162925">
        <w:rPr>
          <w:rFonts w:ascii="Arial" w:hAnsi="Arial" w:cs="Arial"/>
          <w:bCs/>
        </w:rPr>
        <w:t>оручение</w:t>
      </w:r>
      <w:r w:rsidRPr="00162925">
        <w:rPr>
          <w:rFonts w:ascii="Arial" w:hAnsi="Arial"/>
        </w:rPr>
        <w:t xml:space="preserve"> и (или) инструкция, полученные Попечителем счета депо от Депонента.</w:t>
      </w:r>
    </w:p>
    <w:p w:rsidR="00A85982" w:rsidRPr="00162925" w:rsidRDefault="00F5773A" w:rsidP="006C3A1D">
      <w:pPr>
        <w:autoSpaceDE w:val="0"/>
        <w:autoSpaceDN w:val="0"/>
        <w:adjustRightInd w:val="0"/>
        <w:spacing w:before="200"/>
        <w:ind w:firstLine="720"/>
        <w:rPr>
          <w:rFonts w:ascii="Arial" w:hAnsi="Arial"/>
        </w:rPr>
      </w:pPr>
      <w:r w:rsidRPr="00162925">
        <w:rPr>
          <w:rFonts w:ascii="Arial" w:hAnsi="Arial"/>
        </w:rPr>
        <w:t>Условием осуществления Депозитарных операций по счетам депо владельца, открытого Депоненту, за исключением операции по зачислению ценных бумаг, на основании Поручений, поданных Депонентом самостоятельно, является подтверждение Попечителем счета депо отсутствия обязательств по передаче ценных бумаг за счет Депонента, возникших до подачи такого Поручения</w:t>
      </w:r>
    </w:p>
    <w:p w:rsidR="00FF3687" w:rsidRPr="00162925" w:rsidRDefault="00FF3687" w:rsidP="007A02FE">
      <w:pPr>
        <w:tabs>
          <w:tab w:val="left" w:pos="1134"/>
        </w:tabs>
        <w:rPr>
          <w:rFonts w:ascii="Arial" w:hAnsi="Arial"/>
        </w:rPr>
      </w:pPr>
    </w:p>
    <w:p w:rsidR="00DD1888" w:rsidRPr="00162925" w:rsidRDefault="00F5773A" w:rsidP="007F5A4E">
      <w:pPr>
        <w:tabs>
          <w:tab w:val="left" w:pos="1134"/>
        </w:tabs>
        <w:ind w:firstLine="567"/>
        <w:rPr>
          <w:rFonts w:ascii="Arial" w:hAnsi="Arial"/>
        </w:rPr>
      </w:pPr>
      <w:r w:rsidRPr="00162925">
        <w:rPr>
          <w:rFonts w:ascii="Arial" w:hAnsi="Arial"/>
          <w:b/>
        </w:rPr>
        <w:t>4.4.2.  Оператор счета депо</w:t>
      </w:r>
      <w:r w:rsidR="00687FE6" w:rsidRPr="00162925">
        <w:rPr>
          <w:rFonts w:ascii="Arial" w:hAnsi="Arial" w:cs="Arial"/>
          <w:b/>
        </w:rPr>
        <w:t xml:space="preserve"> </w:t>
      </w:r>
      <w:r w:rsidRPr="00162925">
        <w:rPr>
          <w:rFonts w:ascii="Arial" w:hAnsi="Arial"/>
        </w:rPr>
        <w:t>Депонент может передавать часть или все полномочия по распоряжению Счетом (Разделом счета депо) депо Оператору счета депо.</w:t>
      </w:r>
    </w:p>
    <w:p w:rsidR="00360EC0" w:rsidRPr="00162925" w:rsidRDefault="00360EC0" w:rsidP="007F5A4E">
      <w:pPr>
        <w:tabs>
          <w:tab w:val="left" w:pos="1134"/>
        </w:tabs>
        <w:ind w:firstLine="567"/>
        <w:rPr>
          <w:rFonts w:ascii="Arial" w:hAnsi="Arial" w:cs="Arial"/>
        </w:rPr>
      </w:pPr>
      <w:r w:rsidRPr="00162925">
        <w:rPr>
          <w:rFonts w:ascii="Arial" w:hAnsi="Arial" w:cs="Arial"/>
        </w:rPr>
        <w:t>Клиент Депозитария вправе передать часть или все полномочия по осуществлению прав по ценным бумагам, а также осуществление иных правомочий по субсчету депо Клиента Депозитария с учетом ограничений, определенных действующим законодательством  Оператору субсчета депо</w:t>
      </w:r>
    </w:p>
    <w:p w:rsidR="00A32DDF" w:rsidRPr="00162925" w:rsidRDefault="00F5773A" w:rsidP="007F5A4E">
      <w:pPr>
        <w:tabs>
          <w:tab w:val="left" w:pos="1134"/>
        </w:tabs>
        <w:ind w:firstLine="567"/>
        <w:rPr>
          <w:rFonts w:ascii="Arial" w:hAnsi="Arial"/>
        </w:rPr>
      </w:pPr>
      <w:r w:rsidRPr="00162925">
        <w:rPr>
          <w:rFonts w:ascii="Arial" w:hAnsi="Arial"/>
        </w:rPr>
        <w:t>Оператора счета (Раздела счета) депо</w:t>
      </w:r>
      <w:r w:rsidR="00360EC0" w:rsidRPr="00162925">
        <w:rPr>
          <w:rFonts w:ascii="Arial" w:hAnsi="Arial" w:cs="Arial"/>
        </w:rPr>
        <w:t>, Оператору субсчета депо</w:t>
      </w:r>
      <w:r w:rsidRPr="00162925">
        <w:rPr>
          <w:rFonts w:ascii="Arial" w:hAnsi="Arial"/>
        </w:rPr>
        <w:t xml:space="preserve">  может быть только юридическое лицо.</w:t>
      </w:r>
    </w:p>
    <w:p w:rsidR="002E6FD1" w:rsidRPr="00162925" w:rsidRDefault="00F5773A" w:rsidP="007F5A4E">
      <w:pPr>
        <w:tabs>
          <w:tab w:val="left" w:pos="1134"/>
        </w:tabs>
        <w:ind w:firstLine="567"/>
        <w:rPr>
          <w:rFonts w:ascii="Arial" w:hAnsi="Arial"/>
        </w:rPr>
      </w:pPr>
      <w:r w:rsidRPr="00162925">
        <w:rPr>
          <w:rFonts w:ascii="Arial" w:hAnsi="Arial"/>
        </w:rPr>
        <w:t>При наличии Оператора счет</w:t>
      </w:r>
      <w:proofErr w:type="gramStart"/>
      <w:r w:rsidRPr="00162925">
        <w:rPr>
          <w:rFonts w:ascii="Arial" w:hAnsi="Arial"/>
        </w:rPr>
        <w:t>а(</w:t>
      </w:r>
      <w:proofErr w:type="gramEnd"/>
      <w:r w:rsidRPr="00162925">
        <w:rPr>
          <w:rFonts w:ascii="Arial" w:hAnsi="Arial"/>
        </w:rPr>
        <w:t xml:space="preserve">Раздела счета) депо Депонент сохраняет право отдавать распоряжения Депозитарию на выполнение Депозитарных операций. </w:t>
      </w:r>
    </w:p>
    <w:p w:rsidR="002E6FD1" w:rsidRPr="00162925" w:rsidRDefault="00F5773A" w:rsidP="007F5A4E">
      <w:pPr>
        <w:tabs>
          <w:tab w:val="left" w:pos="1134"/>
        </w:tabs>
        <w:ind w:firstLine="567"/>
        <w:rPr>
          <w:rFonts w:ascii="Arial" w:hAnsi="Arial"/>
        </w:rPr>
      </w:pPr>
      <w:r w:rsidRPr="00162925">
        <w:rPr>
          <w:rFonts w:ascii="Arial" w:hAnsi="Arial"/>
        </w:rPr>
        <w:t xml:space="preserve">Депонент может поручать нескольким лицам выполнение обязанностей Оператора счета (Раздела счета) депо, </w:t>
      </w:r>
      <w:r w:rsidR="007F318F" w:rsidRPr="00162925">
        <w:rPr>
          <w:rFonts w:ascii="Arial" w:hAnsi="Arial" w:cs="Arial"/>
        </w:rPr>
        <w:t xml:space="preserve">в том числе </w:t>
      </w:r>
      <w:r w:rsidRPr="00162925">
        <w:rPr>
          <w:rFonts w:ascii="Arial" w:hAnsi="Arial"/>
        </w:rPr>
        <w:t xml:space="preserve">разграничив при этом их полномочия по Разделам Счетов депо. </w:t>
      </w:r>
    </w:p>
    <w:p w:rsidR="00FF3687" w:rsidRPr="00162925" w:rsidRDefault="00F5773A" w:rsidP="007F5A4E">
      <w:pPr>
        <w:tabs>
          <w:tab w:val="left" w:pos="1134"/>
        </w:tabs>
        <w:ind w:firstLine="567"/>
        <w:rPr>
          <w:rFonts w:ascii="Arial" w:hAnsi="Arial"/>
        </w:rPr>
      </w:pPr>
      <w:r w:rsidRPr="00162925">
        <w:rPr>
          <w:rFonts w:ascii="Arial" w:hAnsi="Arial"/>
        </w:rPr>
        <w:t xml:space="preserve">По одному Разделу счета депо не может быть назначено более одного Оператора счета (Раздела счета) депо. </w:t>
      </w:r>
    </w:p>
    <w:p w:rsidR="00F07180" w:rsidRPr="00162925" w:rsidRDefault="00F5773A" w:rsidP="007F5A4E">
      <w:pPr>
        <w:tabs>
          <w:tab w:val="left" w:pos="1134"/>
        </w:tabs>
        <w:ind w:firstLine="567"/>
        <w:rPr>
          <w:rFonts w:ascii="Arial" w:hAnsi="Arial"/>
        </w:rPr>
      </w:pPr>
      <w:r w:rsidRPr="00162925">
        <w:rPr>
          <w:rFonts w:ascii="Arial" w:hAnsi="Arial"/>
        </w:rPr>
        <w:t xml:space="preserve">Депонент, являющийся одновременно клиентом ПАО «Бест </w:t>
      </w:r>
      <w:proofErr w:type="spellStart"/>
      <w:r w:rsidRPr="00162925">
        <w:rPr>
          <w:rFonts w:ascii="Arial" w:hAnsi="Arial"/>
        </w:rPr>
        <w:t>Эффортс</w:t>
      </w:r>
      <w:proofErr w:type="spellEnd"/>
      <w:r w:rsidRPr="00162925">
        <w:rPr>
          <w:rFonts w:ascii="Arial" w:hAnsi="Arial"/>
        </w:rPr>
        <w:t xml:space="preserve"> Банк», осуществляющего иной вид профессиональной деятельности на рынке ценных бумаг, в целях реализации прав по ценным бумагам вправе назначить ПАО «Бест </w:t>
      </w:r>
      <w:proofErr w:type="spellStart"/>
      <w:r w:rsidRPr="00162925">
        <w:rPr>
          <w:rFonts w:ascii="Arial" w:hAnsi="Arial"/>
        </w:rPr>
        <w:t>Эффортс</w:t>
      </w:r>
      <w:proofErr w:type="spellEnd"/>
      <w:r w:rsidRPr="00162925">
        <w:rPr>
          <w:rFonts w:ascii="Arial" w:hAnsi="Arial"/>
        </w:rPr>
        <w:t xml:space="preserve"> Банк» Оператором счета депо либо Раздела счета депо. </w:t>
      </w:r>
    </w:p>
    <w:p w:rsidR="003B5205" w:rsidRPr="00162925" w:rsidRDefault="00F5773A" w:rsidP="007F5A4E">
      <w:pPr>
        <w:tabs>
          <w:tab w:val="left" w:pos="1134"/>
        </w:tabs>
        <w:ind w:firstLine="567"/>
        <w:rPr>
          <w:rFonts w:ascii="Arial" w:hAnsi="Arial"/>
        </w:rPr>
      </w:pPr>
      <w:r w:rsidRPr="00162925">
        <w:rPr>
          <w:rFonts w:ascii="Arial" w:hAnsi="Arial"/>
        </w:rPr>
        <w:t>Депозитарий не несет ответственность перед Депонентом за действия Оператора счета (Раздела счета) депо, совершенные в рамках его полномочий.</w:t>
      </w:r>
    </w:p>
    <w:p w:rsidR="00555D78" w:rsidRPr="00162925" w:rsidRDefault="00F5773A" w:rsidP="007F5A4E">
      <w:pPr>
        <w:tabs>
          <w:tab w:val="left" w:pos="1134"/>
        </w:tabs>
        <w:ind w:firstLine="567"/>
        <w:rPr>
          <w:rFonts w:ascii="Arial" w:hAnsi="Arial"/>
        </w:rPr>
      </w:pPr>
      <w:r w:rsidRPr="00162925">
        <w:rPr>
          <w:rFonts w:ascii="Arial" w:hAnsi="Arial"/>
        </w:rPr>
        <w:t>Оператор счета (</w:t>
      </w:r>
      <w:r w:rsidR="007F318F" w:rsidRPr="00162925">
        <w:rPr>
          <w:rFonts w:ascii="Arial" w:hAnsi="Arial" w:cs="Arial"/>
        </w:rPr>
        <w:t xml:space="preserve">субсчета) </w:t>
      </w:r>
      <w:r w:rsidR="00BE2771" w:rsidRPr="00162925">
        <w:rPr>
          <w:rFonts w:ascii="Arial" w:hAnsi="Arial" w:cs="Arial"/>
        </w:rPr>
        <w:t>(</w:t>
      </w:r>
      <w:r w:rsidRPr="00162925">
        <w:rPr>
          <w:rFonts w:ascii="Arial" w:hAnsi="Arial"/>
        </w:rPr>
        <w:t>Раздела счета) депо наделяется полномочиями по распоряжению Счетом депо</w:t>
      </w:r>
      <w:r w:rsidR="007F318F" w:rsidRPr="00162925">
        <w:rPr>
          <w:rFonts w:ascii="Arial" w:hAnsi="Arial" w:cs="Arial"/>
        </w:rPr>
        <w:t xml:space="preserve"> (субсчетом депо)</w:t>
      </w:r>
      <w:r w:rsidR="002C2073" w:rsidRPr="00162925">
        <w:rPr>
          <w:rFonts w:ascii="Arial" w:hAnsi="Arial" w:cs="Arial"/>
        </w:rPr>
        <w:t>/</w:t>
      </w:r>
      <w:r w:rsidRPr="00162925">
        <w:rPr>
          <w:rFonts w:ascii="Arial" w:hAnsi="Arial"/>
        </w:rPr>
        <w:t>Разделом счета депо Поручением о назначении Оператора счета</w:t>
      </w:r>
      <w:r w:rsidR="00BE2771" w:rsidRPr="00162925">
        <w:rPr>
          <w:rFonts w:ascii="Arial" w:hAnsi="Arial" w:cs="Arial"/>
        </w:rPr>
        <w:t xml:space="preserve"> </w:t>
      </w:r>
      <w:r w:rsidR="007F318F" w:rsidRPr="00162925">
        <w:rPr>
          <w:rFonts w:ascii="Arial" w:hAnsi="Arial" w:cs="Arial"/>
        </w:rPr>
        <w:t>(субсчета)</w:t>
      </w:r>
      <w:r w:rsidRPr="00162925">
        <w:rPr>
          <w:rFonts w:ascii="Arial" w:hAnsi="Arial"/>
        </w:rPr>
        <w:t xml:space="preserve"> депо или Раздела счета депо, по форме, указанной в Приложении № 13 к настоящим Условиям, если Оператор счета </w:t>
      </w:r>
      <w:r w:rsidR="007F318F" w:rsidRPr="00162925">
        <w:rPr>
          <w:rFonts w:ascii="Arial" w:hAnsi="Arial" w:cs="Arial"/>
        </w:rPr>
        <w:t>(</w:t>
      </w:r>
      <w:proofErr w:type="gramStart"/>
      <w:r w:rsidR="007F318F" w:rsidRPr="00162925">
        <w:rPr>
          <w:rFonts w:ascii="Arial" w:hAnsi="Arial" w:cs="Arial"/>
        </w:rPr>
        <w:t xml:space="preserve">субсчета) </w:t>
      </w:r>
      <w:proofErr w:type="gramEnd"/>
      <w:r w:rsidRPr="00162925">
        <w:rPr>
          <w:rFonts w:ascii="Arial" w:hAnsi="Arial"/>
        </w:rPr>
        <w:t>депо не был указан в Заявлении на присоединение к Условиям.</w:t>
      </w:r>
    </w:p>
    <w:p w:rsidR="00B70373" w:rsidRPr="00162925" w:rsidRDefault="00F5773A" w:rsidP="007F5A4E">
      <w:pPr>
        <w:tabs>
          <w:tab w:val="left" w:pos="1134"/>
        </w:tabs>
        <w:ind w:firstLine="567"/>
        <w:rPr>
          <w:rFonts w:ascii="Arial" w:hAnsi="Arial"/>
        </w:rPr>
      </w:pPr>
      <w:r w:rsidRPr="00162925">
        <w:rPr>
          <w:rFonts w:ascii="Arial" w:hAnsi="Arial"/>
        </w:rPr>
        <w:t>Порядок назначения Оператора счета депо</w:t>
      </w:r>
      <w:r w:rsidR="003A0C28" w:rsidRPr="00162925">
        <w:rPr>
          <w:rFonts w:ascii="Arial" w:hAnsi="Arial" w:cs="Arial"/>
        </w:rPr>
        <w:t>/Оператора субсчета депо</w:t>
      </w:r>
      <w:r w:rsidRPr="00162925">
        <w:rPr>
          <w:rFonts w:ascii="Arial" w:hAnsi="Arial"/>
        </w:rPr>
        <w:t xml:space="preserve"> предусмотрен пунктом 15.3. настоящих Условий. </w:t>
      </w:r>
    </w:p>
    <w:p w:rsidR="00DD1888" w:rsidRPr="00162925" w:rsidRDefault="003A5819" w:rsidP="007F5A4E">
      <w:pPr>
        <w:tabs>
          <w:tab w:val="left" w:pos="1134"/>
        </w:tabs>
        <w:ind w:firstLine="567"/>
        <w:rPr>
          <w:rFonts w:ascii="Arial" w:hAnsi="Arial" w:cs="Arial"/>
        </w:rPr>
      </w:pPr>
      <w:r w:rsidRPr="00162925">
        <w:rPr>
          <w:rFonts w:ascii="Arial" w:hAnsi="Arial" w:cs="Arial"/>
        </w:rPr>
        <w:t>Оператор субсчета депо обладает исключительно полномочиями получать отчеты и выписки по суб</w:t>
      </w:r>
      <w:r w:rsidR="003E1F18" w:rsidRPr="00162925">
        <w:rPr>
          <w:rFonts w:ascii="Arial" w:hAnsi="Arial" w:cs="Arial"/>
        </w:rPr>
        <w:t>с</w:t>
      </w:r>
      <w:r w:rsidRPr="00162925">
        <w:rPr>
          <w:rFonts w:ascii="Arial" w:hAnsi="Arial" w:cs="Arial"/>
        </w:rPr>
        <w:t>чету депо.</w:t>
      </w:r>
      <w:r w:rsidR="00BB530D" w:rsidRPr="00162925">
        <w:rPr>
          <w:rFonts w:ascii="Arial" w:hAnsi="Arial" w:cs="Arial"/>
        </w:rPr>
        <w:t xml:space="preserve"> </w:t>
      </w:r>
      <w:r w:rsidR="001417C4" w:rsidRPr="00162925">
        <w:rPr>
          <w:rFonts w:ascii="Arial" w:hAnsi="Arial" w:cs="Arial"/>
        </w:rPr>
        <w:t xml:space="preserve">Поручения на совершение  операций по всем субсчетам депо, у которых назначен Оператор субсчета депо, подает Депонент </w:t>
      </w:r>
      <w:proofErr w:type="gramStart"/>
      <w:r w:rsidR="001417C4" w:rsidRPr="00162925">
        <w:rPr>
          <w:rFonts w:ascii="Arial" w:hAnsi="Arial" w:cs="Arial"/>
        </w:rPr>
        <w:t>-К</w:t>
      </w:r>
      <w:proofErr w:type="gramEnd"/>
      <w:r w:rsidR="001417C4" w:rsidRPr="00162925">
        <w:rPr>
          <w:rFonts w:ascii="Arial" w:hAnsi="Arial" w:cs="Arial"/>
        </w:rPr>
        <w:t>лиринговая организация</w:t>
      </w:r>
      <w:r w:rsidRPr="00162925">
        <w:rPr>
          <w:rFonts w:ascii="Arial" w:hAnsi="Arial" w:cs="Arial"/>
        </w:rPr>
        <w:t>.</w:t>
      </w:r>
    </w:p>
    <w:p w:rsidR="00836497" w:rsidRPr="00162925" w:rsidRDefault="00F5773A" w:rsidP="007F5A4E">
      <w:pPr>
        <w:pStyle w:val="afc"/>
        <w:tabs>
          <w:tab w:val="left" w:pos="1134"/>
        </w:tabs>
        <w:spacing w:after="0"/>
        <w:ind w:left="567"/>
        <w:rPr>
          <w:rFonts w:ascii="Arial" w:hAnsi="Arial"/>
          <w:b/>
          <w:sz w:val="20"/>
        </w:rPr>
      </w:pPr>
      <w:r w:rsidRPr="00162925">
        <w:rPr>
          <w:rFonts w:ascii="Arial" w:hAnsi="Arial"/>
          <w:b/>
          <w:sz w:val="20"/>
        </w:rPr>
        <w:lastRenderedPageBreak/>
        <w:t>4.4.3. Распорядитель счета депо</w:t>
      </w:r>
    </w:p>
    <w:p w:rsidR="003B5205" w:rsidRPr="00162925" w:rsidRDefault="00F5773A" w:rsidP="007F5A4E">
      <w:pPr>
        <w:pStyle w:val="a7"/>
        <w:tabs>
          <w:tab w:val="left" w:pos="1134"/>
        </w:tabs>
        <w:spacing w:before="0"/>
        <w:ind w:firstLine="567"/>
        <w:rPr>
          <w:rFonts w:ascii="Arial" w:hAnsi="Arial"/>
          <w:sz w:val="20"/>
        </w:rPr>
      </w:pPr>
      <w:proofErr w:type="gramStart"/>
      <w:r w:rsidRPr="00162925">
        <w:rPr>
          <w:rFonts w:ascii="Arial" w:hAnsi="Arial"/>
          <w:sz w:val="20"/>
        </w:rPr>
        <w:t xml:space="preserve">Распорядителем Счета депо/Разделом счета депо является физическое лицо (уполномоченный сотрудник Депонента – юридического лица, Оператора счета депо или Попечителя счета депо), имеющее право подписывать документы от имени </w:t>
      </w:r>
      <w:proofErr w:type="spellStart"/>
      <w:r w:rsidRPr="00162925">
        <w:rPr>
          <w:rFonts w:ascii="Arial" w:hAnsi="Arial"/>
          <w:sz w:val="20"/>
        </w:rPr>
        <w:t>Депонента-юридического</w:t>
      </w:r>
      <w:proofErr w:type="spellEnd"/>
      <w:r w:rsidRPr="00162925">
        <w:rPr>
          <w:rFonts w:ascii="Arial" w:hAnsi="Arial"/>
          <w:sz w:val="20"/>
        </w:rPr>
        <w:t xml:space="preserve"> лица, Оператора счета депо и Попечителя счета депо, являющиеся основанием для осуществления операций по Счету депо, а также передавать и получать указанные документы Депозитарию.</w:t>
      </w:r>
      <w:proofErr w:type="gramEnd"/>
    </w:p>
    <w:p w:rsidR="006D2645" w:rsidRPr="00162925" w:rsidRDefault="00F5773A" w:rsidP="007F5A4E">
      <w:pPr>
        <w:widowControl w:val="0"/>
        <w:tabs>
          <w:tab w:val="left" w:pos="1134"/>
        </w:tabs>
        <w:ind w:firstLine="567"/>
        <w:rPr>
          <w:rFonts w:ascii="Arial" w:hAnsi="Arial"/>
        </w:rPr>
      </w:pPr>
      <w:r w:rsidRPr="00162925">
        <w:rPr>
          <w:rFonts w:ascii="Arial" w:hAnsi="Arial"/>
        </w:rPr>
        <w:t xml:space="preserve">Полномочия Распорядителя счета депо должны быть подтверждены доверенностью, выдаваемой Депонентом. Рекомендуемая форма доверенности, выдаваемая Депонентом Распорядителю счета депо, указана в Приложении № 11 к настоящим Условиям. </w:t>
      </w:r>
    </w:p>
    <w:p w:rsidR="00E11FB1" w:rsidRPr="00162925" w:rsidRDefault="00F5773A" w:rsidP="007F5A4E">
      <w:pPr>
        <w:tabs>
          <w:tab w:val="left" w:pos="1134"/>
        </w:tabs>
        <w:ind w:firstLine="567"/>
        <w:rPr>
          <w:rFonts w:ascii="Arial" w:hAnsi="Arial"/>
        </w:rPr>
      </w:pPr>
      <w:r w:rsidRPr="00162925">
        <w:rPr>
          <w:rFonts w:ascii="Arial" w:hAnsi="Arial"/>
        </w:rPr>
        <w:t xml:space="preserve">Порядок назначения Распорядителя счета депо предусмотрен пунктом 15.5. настоящих Условий. </w:t>
      </w:r>
    </w:p>
    <w:p w:rsidR="007674DF" w:rsidRPr="00162925" w:rsidRDefault="007674DF" w:rsidP="007F5A4E">
      <w:pPr>
        <w:tabs>
          <w:tab w:val="left" w:pos="1134"/>
        </w:tabs>
        <w:ind w:firstLine="567"/>
        <w:rPr>
          <w:rFonts w:ascii="Arial" w:hAnsi="Arial"/>
        </w:rPr>
      </w:pPr>
    </w:p>
    <w:p w:rsidR="007674DF" w:rsidRPr="00162925" w:rsidRDefault="00F5773A" w:rsidP="000825F7">
      <w:pPr>
        <w:pStyle w:val="afc"/>
        <w:numPr>
          <w:ilvl w:val="1"/>
          <w:numId w:val="18"/>
        </w:numPr>
        <w:tabs>
          <w:tab w:val="left" w:pos="993"/>
          <w:tab w:val="left" w:pos="1134"/>
        </w:tabs>
        <w:spacing w:after="0"/>
        <w:ind w:left="0" w:firstLine="567"/>
        <w:rPr>
          <w:rFonts w:ascii="Arial" w:hAnsi="Arial"/>
          <w:b/>
          <w:sz w:val="20"/>
        </w:rPr>
      </w:pPr>
      <w:r w:rsidRPr="00162925">
        <w:rPr>
          <w:rFonts w:ascii="Arial" w:hAnsi="Arial"/>
          <w:b/>
          <w:sz w:val="20"/>
        </w:rPr>
        <w:t>Взаимоотношения с третьими лицами</w:t>
      </w:r>
    </w:p>
    <w:p w:rsidR="007674DF" w:rsidRPr="00162925" w:rsidRDefault="00F5773A" w:rsidP="007F5A4E">
      <w:pPr>
        <w:tabs>
          <w:tab w:val="left" w:pos="1134"/>
        </w:tabs>
        <w:ind w:firstLine="567"/>
        <w:rPr>
          <w:rFonts w:ascii="Arial" w:hAnsi="Arial"/>
        </w:rPr>
      </w:pPr>
      <w:proofErr w:type="gramStart"/>
      <w:r w:rsidRPr="00162925">
        <w:rPr>
          <w:rFonts w:ascii="Arial" w:hAnsi="Arial"/>
        </w:rPr>
        <w:t>Депозитарий отвечает перед Депонентом за действия третьих лиц как за свои собственные, за исключением случаев, когда обращение к указанным лицам было вызвано прямым указанием Депонента.</w:t>
      </w:r>
      <w:proofErr w:type="gramEnd"/>
    </w:p>
    <w:p w:rsidR="00CB3904" w:rsidRPr="00162925" w:rsidRDefault="00F5773A" w:rsidP="007F5A4E">
      <w:pPr>
        <w:tabs>
          <w:tab w:val="left" w:pos="1134"/>
        </w:tabs>
        <w:ind w:firstLine="567"/>
        <w:rPr>
          <w:rFonts w:ascii="Arial" w:hAnsi="Arial"/>
        </w:rPr>
      </w:pPr>
      <w:r w:rsidRPr="00162925">
        <w:rPr>
          <w:rFonts w:ascii="Arial" w:hAnsi="Arial"/>
        </w:rPr>
        <w:t>Заключение Договора является соответствующим поручением Депонента Депозитарию:</w:t>
      </w:r>
    </w:p>
    <w:p w:rsidR="001B00DF"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привлекать соответствующие депозитарии для исполнения обязанностей по осуществлению депозитарных операций в отношении ценных бумаг Депонента, если условиями, порядком или сложившейся практикой установлено, что оказание депозитарных услуг по ценным бумагам, являющимся предметами договоров (сделок), заключённых на организованных торгах или не на организованных торгах, производится такими депозитариями;</w:t>
      </w:r>
    </w:p>
    <w:p w:rsidR="001B00DF"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исполнять функции номинального держателя в реестре акционеров депонируемых ценных бумаг и для исполнения данной функции Депозитарий открывает в реестре лицевой счет номинального держателя в соответствии с правилами ведения реестра конкретного </w:t>
      </w:r>
      <w:proofErr w:type="spellStart"/>
      <w:r w:rsidRPr="00162925">
        <w:rPr>
          <w:rFonts w:ascii="Arial" w:hAnsi="Arial"/>
          <w:sz w:val="20"/>
        </w:rPr>
        <w:t>реестродержателя</w:t>
      </w:r>
      <w:proofErr w:type="spellEnd"/>
      <w:r w:rsidRPr="00162925">
        <w:rPr>
          <w:rFonts w:ascii="Arial" w:hAnsi="Arial"/>
          <w:sz w:val="20"/>
        </w:rPr>
        <w:t xml:space="preserve"> в случаях, не противоречащих законодательству Российской Федерации.</w:t>
      </w:r>
    </w:p>
    <w:p w:rsidR="006D2645" w:rsidRPr="00162925" w:rsidRDefault="00F5773A" w:rsidP="007F5A4E">
      <w:pPr>
        <w:tabs>
          <w:tab w:val="left" w:pos="1134"/>
        </w:tabs>
        <w:ind w:firstLine="567"/>
        <w:rPr>
          <w:rFonts w:ascii="Arial" w:hAnsi="Arial"/>
        </w:rPr>
      </w:pPr>
      <w:r w:rsidRPr="00162925">
        <w:rPr>
          <w:rFonts w:ascii="Arial" w:hAnsi="Arial"/>
        </w:rPr>
        <w:t xml:space="preserve"> При этом направление Депозитарию какого-либо дополнительного (прямого) письменного согласия или указания Депонента на привлечение указанных депозитариев/Держателей реестра не требуется.</w:t>
      </w:r>
    </w:p>
    <w:p w:rsidR="007877BB" w:rsidRPr="00162925" w:rsidRDefault="007877BB" w:rsidP="007F5A4E">
      <w:pPr>
        <w:tabs>
          <w:tab w:val="left" w:pos="1134"/>
        </w:tabs>
        <w:ind w:firstLine="567"/>
        <w:rPr>
          <w:rFonts w:ascii="Arial" w:hAnsi="Arial"/>
        </w:rPr>
      </w:pPr>
    </w:p>
    <w:p w:rsidR="007877BB" w:rsidRPr="00162925" w:rsidRDefault="00F5773A" w:rsidP="00C56E47">
      <w:pPr>
        <w:numPr>
          <w:ilvl w:val="1"/>
          <w:numId w:val="18"/>
        </w:numPr>
        <w:tabs>
          <w:tab w:val="left" w:pos="1134"/>
        </w:tabs>
        <w:rPr>
          <w:rFonts w:ascii="Arial" w:hAnsi="Arial"/>
          <w:b/>
        </w:rPr>
      </w:pPr>
      <w:r w:rsidRPr="00162925">
        <w:rPr>
          <w:rFonts w:ascii="Arial" w:hAnsi="Arial"/>
          <w:b/>
        </w:rPr>
        <w:t>Отношения с иностранными номинальными держателями</w:t>
      </w:r>
    </w:p>
    <w:p w:rsidR="007877BB" w:rsidRPr="00162925" w:rsidRDefault="00F5773A" w:rsidP="007877BB">
      <w:pPr>
        <w:tabs>
          <w:tab w:val="left" w:pos="1134"/>
        </w:tabs>
        <w:ind w:firstLine="567"/>
        <w:rPr>
          <w:rFonts w:ascii="Arial" w:hAnsi="Arial"/>
        </w:rPr>
      </w:pPr>
      <w:r w:rsidRPr="00162925">
        <w:rPr>
          <w:rFonts w:ascii="Arial" w:hAnsi="Arial"/>
        </w:rPr>
        <w:t xml:space="preserve">Для учета ценных бумаг Иностранным номинальным держателем между Депозитарием и Иностранным номинальным держателем, заключается Договор на депозитарное обслуживание с иностранным номинальным держателем. Заключение Договора на депозитарное обслуживание с иностранным номинальным держателем  осуществляется в порядке, указанном в пункте 2.7. настоящих Условий, при соблюдении условий пункта 8.4. Федерального закона «О рынке ценных бумаг» № 39-ФЗ. </w:t>
      </w:r>
    </w:p>
    <w:p w:rsidR="002B392A" w:rsidRPr="00162925" w:rsidRDefault="00F5773A" w:rsidP="002B392A">
      <w:pPr>
        <w:autoSpaceDE w:val="0"/>
        <w:autoSpaceDN w:val="0"/>
        <w:adjustRightInd w:val="0"/>
        <w:rPr>
          <w:rFonts w:ascii="Arial" w:hAnsi="Arial"/>
        </w:rPr>
      </w:pPr>
      <w:r w:rsidRPr="00162925">
        <w:rPr>
          <w:rFonts w:ascii="Arial" w:hAnsi="Arial"/>
        </w:rPr>
        <w:t>Предмет Договора на депозитарное обслуживание с иностранным номинальным держателем: предоставление услуг по хранению сертификатов ценных бумаг и/или учету прав на ценные бумаги.</w:t>
      </w:r>
    </w:p>
    <w:p w:rsidR="00BB43CE" w:rsidRPr="00162925" w:rsidRDefault="00BB43CE" w:rsidP="007877BB">
      <w:pPr>
        <w:tabs>
          <w:tab w:val="left" w:pos="1134"/>
        </w:tabs>
        <w:ind w:firstLine="567"/>
        <w:rPr>
          <w:rFonts w:ascii="Arial" w:hAnsi="Arial"/>
        </w:rPr>
      </w:pPr>
    </w:p>
    <w:p w:rsidR="007877BB" w:rsidRPr="00162925" w:rsidRDefault="00F5773A" w:rsidP="007877BB">
      <w:pPr>
        <w:tabs>
          <w:tab w:val="left" w:pos="1134"/>
        </w:tabs>
        <w:ind w:firstLine="567"/>
        <w:rPr>
          <w:rFonts w:ascii="Arial" w:hAnsi="Arial"/>
        </w:rPr>
      </w:pPr>
      <w:r w:rsidRPr="00162925">
        <w:rPr>
          <w:rFonts w:ascii="Arial" w:hAnsi="Arial"/>
        </w:rPr>
        <w:t>Депозитарий осуществляет учет прав на ценные бумаги депонентов Иностранного номинального держателя, по всей совокупности данных, без разбивки по отдельным депонентам.</w:t>
      </w:r>
    </w:p>
    <w:p w:rsidR="007877BB" w:rsidRPr="00162925" w:rsidRDefault="00F5773A" w:rsidP="007877BB">
      <w:pPr>
        <w:tabs>
          <w:tab w:val="left" w:pos="1134"/>
        </w:tabs>
        <w:ind w:firstLine="567"/>
        <w:rPr>
          <w:rFonts w:ascii="Arial" w:hAnsi="Arial"/>
        </w:rPr>
      </w:pPr>
      <w:r w:rsidRPr="00162925">
        <w:rPr>
          <w:rFonts w:ascii="Arial" w:hAnsi="Arial"/>
        </w:rPr>
        <w:t xml:space="preserve">Иностранный номинальный держатель обязуется: </w:t>
      </w:r>
    </w:p>
    <w:p w:rsidR="007877BB" w:rsidRPr="00162925"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предоставлять Депозитарию в срок не позднее 3 (трёх) рабочих дней необходимые документы, а также  сведения об изменении данных Иностранным номинальным держателем;</w:t>
      </w:r>
    </w:p>
    <w:p w:rsidR="007877BB" w:rsidRPr="00162925"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направлять распоряжения по Счету депо иностранного номинального держателя только при наличии соответствующего поручения своего депонента или иного документа, который может являться основанием для проведения депозитарной операции;</w:t>
      </w:r>
    </w:p>
    <w:p w:rsidR="007877BB" w:rsidRPr="00162925"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 xml:space="preserve"> не использовать Счет депо иностранного номинального держателя, иначе как для хранения ценных бумаг своих депонентов, с которыми имеются соответствующие договорные отношения;</w:t>
      </w:r>
    </w:p>
    <w:p w:rsidR="007877BB" w:rsidRPr="00162925"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выполнять действия, необходимые для перерегистрации ценных бумаг у регистратора или другого депозитария на имя Депозитария как номинального держателя, при передаче их на хранение и (или) учет в Депозитарий, в соответствии с настоящими Условиями;</w:t>
      </w:r>
    </w:p>
    <w:p w:rsidR="007877BB" w:rsidRPr="00162925"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proofErr w:type="gramStart"/>
      <w:r w:rsidRPr="00162925">
        <w:rPr>
          <w:rFonts w:ascii="Arial" w:hAnsi="Arial"/>
          <w:sz w:val="20"/>
        </w:rPr>
        <w:t>в случаях и в порядке, установленном законодательством Российской Федерации и настоящими Условиями, предоставлять по запросу Депозитария, обоснованному соответствующим запросом эмитента или уполномоченного им лица, или нормами действующего законодательства Российской Федерации,  данные о владельцах и принадлежащих им ценных бумагах, сертификаты которых хранятся и (или) права, на которые учитываются на Счете депо иностранного номинального держателя, открытого Иностранному номинальному держателю в Депозитарии.</w:t>
      </w:r>
      <w:proofErr w:type="gramEnd"/>
      <w:r w:rsidRPr="00162925">
        <w:rPr>
          <w:rFonts w:ascii="Arial" w:hAnsi="Arial"/>
          <w:sz w:val="20"/>
        </w:rPr>
        <w:t xml:space="preserve"> При этом Депозитарий не отвечает за правильность  и достоверность информации, полученной от Иностранного номинального держателя, а также от эмитента или уполномоченного им лица, но отвечает за правильность ее передачи третьим лицам. Иностранный номинальный держатель не </w:t>
      </w:r>
      <w:r w:rsidRPr="00162925">
        <w:rPr>
          <w:rFonts w:ascii="Arial" w:hAnsi="Arial"/>
          <w:sz w:val="20"/>
        </w:rPr>
        <w:lastRenderedPageBreak/>
        <w:t>получает вознаграждение от Депозитария за составление списка, необходимого для осуществления депонентами Иностранного номинального держателя прав, удостоверенных ценными бумагами.</w:t>
      </w:r>
    </w:p>
    <w:p w:rsidR="007877BB" w:rsidRPr="00162925" w:rsidRDefault="00F5773A" w:rsidP="007877BB">
      <w:pPr>
        <w:tabs>
          <w:tab w:val="left" w:pos="1134"/>
        </w:tabs>
        <w:ind w:firstLine="567"/>
        <w:rPr>
          <w:rFonts w:ascii="Arial" w:hAnsi="Arial"/>
        </w:rPr>
      </w:pPr>
      <w:r w:rsidRPr="00162925">
        <w:rPr>
          <w:rFonts w:ascii="Arial" w:hAnsi="Arial"/>
        </w:rPr>
        <w:t>Депозитарий вправе запросить у Иностранного номинального держателя информацию о владельцах ценных бумаг. Иностранный номинальный держатель в течение 2 (двух) рабочих дней с момента получения запроса от Депозитария направляет Депозитарию полные сведения о владельцах ценных бумаг (депонентах), передавших ценные бумаги на хранение и/или учет Иностранному номинальному держателю, и количестве принадлежащих им ценных бумаг.</w:t>
      </w:r>
    </w:p>
    <w:p w:rsidR="00465E89" w:rsidRPr="00162925" w:rsidRDefault="00F5773A" w:rsidP="00465E89">
      <w:pPr>
        <w:autoSpaceDE w:val="0"/>
        <w:autoSpaceDN w:val="0"/>
        <w:adjustRightInd w:val="0"/>
        <w:ind w:firstLine="540"/>
        <w:rPr>
          <w:rFonts w:ascii="Arial" w:hAnsi="Arial"/>
        </w:rPr>
      </w:pPr>
      <w:r w:rsidRPr="00162925">
        <w:rPr>
          <w:rFonts w:ascii="Arial" w:hAnsi="Arial"/>
        </w:rPr>
        <w:t>Иностранный номинальный держатель обязан вернуть Депозитарию необоснованно зачисленные на счет депо Иностранного номинального держателя ценные бумаги не позднее окончания рабочего дня, следующего за днем получения требования Депозитария об их возврате.</w:t>
      </w:r>
    </w:p>
    <w:p w:rsidR="007877BB" w:rsidRPr="00162925" w:rsidRDefault="00F5773A" w:rsidP="00465E89">
      <w:pPr>
        <w:tabs>
          <w:tab w:val="left" w:pos="1134"/>
        </w:tabs>
        <w:rPr>
          <w:rFonts w:ascii="Arial" w:hAnsi="Arial"/>
        </w:rPr>
      </w:pPr>
      <w:r w:rsidRPr="00162925">
        <w:rPr>
          <w:rFonts w:ascii="Arial" w:hAnsi="Arial"/>
        </w:rPr>
        <w:t xml:space="preserve">        Депозитарий в целях надлежащей реализации прав по ценным бумагам, переданным Иностранным  номинальным держателем в Депозитарий, в порядке, предусмотренном в Условиях, обеспечивает передачу Иностранному номинальному держателю информации и документов от эмитентов или Держателей реестра.  </w:t>
      </w:r>
    </w:p>
    <w:p w:rsidR="007877BB" w:rsidRPr="00162925" w:rsidRDefault="00F5773A" w:rsidP="007877BB">
      <w:pPr>
        <w:tabs>
          <w:tab w:val="left" w:pos="1134"/>
        </w:tabs>
        <w:ind w:firstLine="567"/>
        <w:rPr>
          <w:rFonts w:ascii="Arial" w:hAnsi="Arial"/>
        </w:rPr>
      </w:pPr>
      <w:r w:rsidRPr="00162925">
        <w:rPr>
          <w:rFonts w:ascii="Arial" w:hAnsi="Arial"/>
        </w:rPr>
        <w:t xml:space="preserve">Иностранный номинальный держатель обязуется проводить совместно с Депозитарием ежедневную  сверку данных по ценным бумагам депонентов, путем сопоставления собственных учетных записей и учетных записей, предоставляемых ему Депозитарием. В целях осуществления сверки данных за последний рабочий день месяца в срок не позднее второго рабочего дня начала месяца Депозитарий направляет Иностранному номинальному держателю отчет об остатках ценных бумаг на Счете депо иностранного номинального держателя, по состоянию на первое число месяца, следующего </w:t>
      </w:r>
      <w:proofErr w:type="gramStart"/>
      <w:r w:rsidRPr="00162925">
        <w:rPr>
          <w:rFonts w:ascii="Arial" w:hAnsi="Arial"/>
        </w:rPr>
        <w:t>за</w:t>
      </w:r>
      <w:proofErr w:type="gramEnd"/>
      <w:r w:rsidRPr="00162925">
        <w:rPr>
          <w:rFonts w:ascii="Arial" w:hAnsi="Arial"/>
        </w:rPr>
        <w:t xml:space="preserve"> отчетным. При получении отчета Иностранный номинальный держатель обязан провести сверку данных, указанных  в отчете, с данными собственного учета. В случае расхождения данных Депозитария с данными Иностранного номинального держателя, Иностранный номинальный держатель направляет Депозитарию уведомление о расхождении данных в срок не позднее 1 (одного) рабочего дня после получения отчета Депозитария. </w:t>
      </w:r>
      <w:proofErr w:type="gramStart"/>
      <w:r w:rsidRPr="00162925">
        <w:rPr>
          <w:rFonts w:ascii="Arial" w:hAnsi="Arial"/>
        </w:rPr>
        <w:t>При получении Депозитарием письменного уведомления об имеющихся расхождениях в учете, Депозитарий направляет Иностранному номинальному держателю в срок не позднее 1 (одного) рабочего дня после получения уведомления выписку об операциях по Счету депо иностранного номинального держателя Иностранного номинального держателя, составленную за  период с даты последней сверки по дату составления отчета, по которому получено уведомление.</w:t>
      </w:r>
      <w:proofErr w:type="gramEnd"/>
      <w:r w:rsidRPr="00162925">
        <w:rPr>
          <w:rFonts w:ascii="Arial" w:hAnsi="Arial"/>
        </w:rPr>
        <w:t xml:space="preserve"> При не поступлении от Иностранного номинального держателя уведомления о расхождениях в учете в вышеуказанный срок, сверка считается согласованной и надлежащим образом проведенной Сторонами.</w:t>
      </w:r>
    </w:p>
    <w:p w:rsidR="007877BB" w:rsidRPr="00162925" w:rsidRDefault="00F5773A" w:rsidP="007877BB">
      <w:pPr>
        <w:tabs>
          <w:tab w:val="left" w:pos="1134"/>
        </w:tabs>
        <w:ind w:firstLine="567"/>
        <w:rPr>
          <w:rFonts w:ascii="Arial" w:hAnsi="Arial"/>
        </w:rPr>
      </w:pPr>
      <w:r w:rsidRPr="00162925">
        <w:rPr>
          <w:rFonts w:ascii="Arial" w:hAnsi="Arial"/>
        </w:rPr>
        <w:t>Иностранный номинальный держатель высылает Депозитарию имеющиеся у него сведения о поданных по его Счету депо иностранного номинального держателя Поручениях  Депозитарию. Стороны имеют право предъявить друг другу любые первичные документы, подтверждающие факты передачи поручений и иных распоряжений по счетам и выполнение операций.</w:t>
      </w:r>
    </w:p>
    <w:p w:rsidR="007877BB" w:rsidRPr="00162925" w:rsidRDefault="00F5773A" w:rsidP="007877BB">
      <w:pPr>
        <w:tabs>
          <w:tab w:val="left" w:pos="1134"/>
        </w:tabs>
        <w:ind w:firstLine="567"/>
        <w:rPr>
          <w:rFonts w:ascii="Arial" w:hAnsi="Arial"/>
        </w:rPr>
      </w:pPr>
      <w:r w:rsidRPr="00162925">
        <w:rPr>
          <w:rFonts w:ascii="Arial" w:hAnsi="Arial"/>
        </w:rPr>
        <w:t>После устранения обнаруженного расхождения Стороны составляют акт о причинах расхождения и его устранении.</w:t>
      </w:r>
    </w:p>
    <w:p w:rsidR="00577552" w:rsidRPr="00162925" w:rsidRDefault="00F5773A" w:rsidP="007877BB">
      <w:pPr>
        <w:tabs>
          <w:tab w:val="left" w:pos="1134"/>
        </w:tabs>
        <w:ind w:firstLine="567"/>
        <w:rPr>
          <w:rFonts w:ascii="Arial" w:hAnsi="Arial"/>
        </w:rPr>
      </w:pPr>
      <w:proofErr w:type="gramStart"/>
      <w:r w:rsidRPr="00162925">
        <w:rPr>
          <w:rFonts w:ascii="Arial" w:hAnsi="Arial"/>
        </w:rPr>
        <w:t>Иностранный номинальный держатель обязан вернуть необоснованно  зачисленные не его счет депо ценные бумаги не позднее окончания рабочего дня, следующего за днём получения требования Депозитария об их возврате.</w:t>
      </w:r>
      <w:proofErr w:type="gramEnd"/>
    </w:p>
    <w:p w:rsidR="00577552" w:rsidRPr="00162925" w:rsidRDefault="00F5773A" w:rsidP="007877BB">
      <w:pPr>
        <w:tabs>
          <w:tab w:val="left" w:pos="1134"/>
        </w:tabs>
        <w:ind w:firstLine="567"/>
        <w:rPr>
          <w:rFonts w:ascii="Arial" w:hAnsi="Arial"/>
        </w:rPr>
      </w:pPr>
      <w:r w:rsidRPr="00162925">
        <w:rPr>
          <w:rFonts w:ascii="Arial" w:hAnsi="Arial"/>
        </w:rPr>
        <w:t xml:space="preserve">Исправление ошибки в записи по счетам депо Иностранного номинального держателя, Депозитарий вносит только после получения согласия лица, которому открыт такой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 за исключением ошибок в </w:t>
      </w:r>
      <w:proofErr w:type="gramStart"/>
      <w:r w:rsidRPr="00162925">
        <w:rPr>
          <w:rFonts w:ascii="Arial" w:hAnsi="Arial"/>
        </w:rPr>
        <w:t>записи</w:t>
      </w:r>
      <w:proofErr w:type="gramEnd"/>
      <w:r w:rsidRPr="00162925">
        <w:rPr>
          <w:rFonts w:ascii="Arial" w:hAnsi="Arial"/>
        </w:rPr>
        <w:t xml:space="preserve"> исправление которых допускается, в случаях предусмотренных  пунктом 3 статьи 8 Федерального закона «О рынке ценных бумаг».</w:t>
      </w:r>
    </w:p>
    <w:p w:rsidR="007877BB" w:rsidRPr="00162925" w:rsidRDefault="00F5773A" w:rsidP="007877BB">
      <w:pPr>
        <w:tabs>
          <w:tab w:val="left" w:pos="1134"/>
        </w:tabs>
        <w:ind w:firstLine="567"/>
        <w:rPr>
          <w:rFonts w:ascii="Arial" w:hAnsi="Arial"/>
        </w:rPr>
      </w:pPr>
      <w:proofErr w:type="gramStart"/>
      <w:r w:rsidRPr="00162925">
        <w:rPr>
          <w:rFonts w:ascii="Arial" w:hAnsi="Arial"/>
        </w:rPr>
        <w:t>Депозитарий обязуется обеспечивать передачу информации/документов, необходимых для осуществления владельцами ценных бумаг прав по принадлежащих им ценным бумагам, в том числе о корпоративных событиях, от эмитента или Держателя реестра Иностранному номинальному держателю и от Иностранного номинального держателя депонентами которого являются владельцы ценных бумаг, к эмитенту и Держателю реестра.</w:t>
      </w:r>
      <w:proofErr w:type="gramEnd"/>
    </w:p>
    <w:p w:rsidR="007877BB" w:rsidRPr="00162925" w:rsidRDefault="00F5773A" w:rsidP="007877BB">
      <w:pPr>
        <w:tabs>
          <w:tab w:val="left" w:pos="1134"/>
        </w:tabs>
        <w:ind w:firstLine="567"/>
        <w:rPr>
          <w:rFonts w:ascii="Arial" w:hAnsi="Arial"/>
        </w:rPr>
      </w:pPr>
      <w:r w:rsidRPr="00162925">
        <w:rPr>
          <w:rFonts w:ascii="Arial" w:hAnsi="Arial"/>
        </w:rPr>
        <w:t>Депозитарий и Иностранный номинальный держатель вправе в любой момент времени прекратить действия Договора на депозитарное обслуживание с иностранным номинальным держателем в одностороннем порядке, известив другую сторону не менее чем за 30 (тридцать) календарных дней до даты прекращения действия Депозитарного договора с иностранным номинальным держателем.</w:t>
      </w:r>
    </w:p>
    <w:p w:rsidR="007877BB" w:rsidRPr="00162925" w:rsidRDefault="00F5773A" w:rsidP="007877BB">
      <w:pPr>
        <w:tabs>
          <w:tab w:val="left" w:pos="1134"/>
        </w:tabs>
        <w:ind w:firstLine="567"/>
        <w:rPr>
          <w:rFonts w:ascii="Arial" w:hAnsi="Arial"/>
        </w:rPr>
      </w:pPr>
      <w:r w:rsidRPr="00162925">
        <w:rPr>
          <w:rFonts w:ascii="Arial" w:hAnsi="Arial"/>
        </w:rPr>
        <w:t>Прекращение действия Договора на депозитарное обслуживание с иностранным номинальным держателем в одностороннем порядке производится путем направления уведомления о намерении прекратить действие  Договора на депозитарное обслуживание с иностранным номинальным держателем.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C67821" w:rsidRPr="00162925" w:rsidRDefault="00F5773A" w:rsidP="00690193">
      <w:pPr>
        <w:ind w:firstLine="851"/>
        <w:rPr>
          <w:rFonts w:ascii="Arial" w:hAnsi="Arial" w:cs="Arial"/>
        </w:rPr>
      </w:pPr>
      <w:r w:rsidRPr="00162925">
        <w:rPr>
          <w:rFonts w:ascii="Arial" w:hAnsi="Arial" w:cs="Arial"/>
        </w:rPr>
        <w:lastRenderedPageBreak/>
        <w:t xml:space="preserve">Срок действия Договора на депозитарное обслуживание с иностранным номинальным держателем – договор  действует в течение одного года </w:t>
      </w:r>
      <w:proofErr w:type="gramStart"/>
      <w:r w:rsidRPr="00162925">
        <w:rPr>
          <w:rFonts w:ascii="Arial" w:hAnsi="Arial" w:cs="Arial"/>
        </w:rPr>
        <w:t>с даты</w:t>
      </w:r>
      <w:proofErr w:type="gramEnd"/>
      <w:r w:rsidRPr="00162925">
        <w:rPr>
          <w:rFonts w:ascii="Arial" w:hAnsi="Arial" w:cs="Arial"/>
        </w:rPr>
        <w:t xml:space="preserve">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D55E0E" w:rsidRPr="00162925" w:rsidRDefault="00487CF4" w:rsidP="00690193">
      <w:pPr>
        <w:ind w:firstLine="851"/>
        <w:rPr>
          <w:rFonts w:ascii="Arial" w:hAnsi="Arial" w:cs="Arial"/>
        </w:rPr>
      </w:pPr>
      <w:r w:rsidRPr="00162925">
        <w:rPr>
          <w:rFonts w:ascii="Arial" w:hAnsi="Arial" w:cs="Arial"/>
        </w:rPr>
        <w:t xml:space="preserve">            </w:t>
      </w:r>
      <w:r w:rsidR="00D55E0E" w:rsidRPr="00162925">
        <w:rPr>
          <w:rFonts w:ascii="Arial" w:hAnsi="Arial" w:cs="Arial"/>
        </w:rPr>
        <w:t xml:space="preserve">В случае нулевых остатков на счете депо (счетах депо) и отсутствии  операций по счету депо (счетам депо) более чем </w:t>
      </w:r>
      <w:r w:rsidR="00072541" w:rsidRPr="00162925">
        <w:rPr>
          <w:rFonts w:ascii="Arial" w:hAnsi="Arial" w:cs="Arial"/>
        </w:rPr>
        <w:t xml:space="preserve">3 </w:t>
      </w:r>
      <w:r w:rsidR="00D55E0E" w:rsidRPr="00162925">
        <w:rPr>
          <w:rFonts w:ascii="Arial" w:hAnsi="Arial" w:cs="Arial"/>
        </w:rPr>
        <w:t>(</w:t>
      </w:r>
      <w:r w:rsidR="00072541" w:rsidRPr="00162925">
        <w:rPr>
          <w:rFonts w:ascii="Arial" w:hAnsi="Arial" w:cs="Arial"/>
        </w:rPr>
        <w:t>Три</w:t>
      </w:r>
      <w:r w:rsidR="00D55E0E" w:rsidRPr="00162925">
        <w:rPr>
          <w:rFonts w:ascii="Arial" w:hAnsi="Arial" w:cs="Arial"/>
        </w:rPr>
        <w:t xml:space="preserve">) </w:t>
      </w:r>
      <w:r w:rsidR="00072541" w:rsidRPr="00162925">
        <w:rPr>
          <w:rFonts w:ascii="Arial" w:hAnsi="Arial" w:cs="Arial"/>
        </w:rPr>
        <w:t xml:space="preserve">календарных </w:t>
      </w:r>
      <w:r w:rsidR="00D55E0E" w:rsidRPr="00162925">
        <w:rPr>
          <w:rFonts w:ascii="Arial" w:hAnsi="Arial" w:cs="Arial"/>
        </w:rPr>
        <w:t xml:space="preserve">месяца Депозитарий вправе прекратить действие  Договора на депозитарное обслуживание с иностранным номинальным держателем  в одностороннем порядке и закрыть счет депо (счета) депо. Депоненту направляется Отчет в соответствии с Приложением 21 Условий. </w:t>
      </w:r>
    </w:p>
    <w:p w:rsidR="007E3C6A" w:rsidRPr="00162925" w:rsidRDefault="00F5773A" w:rsidP="00690193">
      <w:pPr>
        <w:ind w:firstLine="851"/>
        <w:rPr>
          <w:rFonts w:ascii="Arial" w:hAnsi="Arial" w:cs="Arial"/>
        </w:rPr>
      </w:pPr>
      <w:r w:rsidRPr="00162925">
        <w:rPr>
          <w:rFonts w:ascii="Arial" w:hAnsi="Arial" w:cs="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C67821" w:rsidRPr="00162925" w:rsidRDefault="00F5773A" w:rsidP="00690193">
      <w:pPr>
        <w:ind w:firstLine="851"/>
        <w:rPr>
          <w:rFonts w:ascii="Arial" w:hAnsi="Arial" w:cs="Arial"/>
        </w:rPr>
      </w:pPr>
      <w:r w:rsidRPr="00162925">
        <w:rPr>
          <w:rFonts w:ascii="Arial" w:hAnsi="Arial" w:cs="Arial"/>
        </w:rPr>
        <w:t xml:space="preserve">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 настоящих Условий, а также иными положениями Условий. </w:t>
      </w:r>
      <w:proofErr w:type="gramStart"/>
      <w:r w:rsidRPr="00162925">
        <w:rPr>
          <w:rFonts w:ascii="Arial" w:hAnsi="Arial" w:cs="Arial"/>
        </w:rPr>
        <w:t>Заключив Договор на депозитарное обслуживание с иностранным номинальным держателем Депонент также присоединяется</w:t>
      </w:r>
      <w:proofErr w:type="gramEnd"/>
      <w:r w:rsidRPr="00162925">
        <w:rPr>
          <w:rFonts w:ascii="Arial" w:hAnsi="Arial" w:cs="Arial"/>
        </w:rPr>
        <w:t xml:space="preserve"> ко всем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9D35B1" w:rsidRPr="00162925" w:rsidRDefault="00F5773A" w:rsidP="00730F68">
      <w:pPr>
        <w:pStyle w:val="3"/>
        <w:numPr>
          <w:ilvl w:val="0"/>
          <w:numId w:val="47"/>
        </w:numPr>
        <w:tabs>
          <w:tab w:val="left" w:pos="1134"/>
          <w:tab w:val="left" w:pos="10065"/>
        </w:tabs>
        <w:jc w:val="left"/>
        <w:rPr>
          <w:rFonts w:ascii="Arial" w:hAnsi="Arial"/>
          <w:b/>
          <w:sz w:val="20"/>
        </w:rPr>
      </w:pPr>
      <w:bookmarkStart w:id="7" w:name="_Toc21614258"/>
      <w:r w:rsidRPr="00162925">
        <w:rPr>
          <w:rFonts w:ascii="Arial" w:hAnsi="Arial"/>
          <w:b/>
          <w:sz w:val="20"/>
        </w:rPr>
        <w:t>Услуги, предоставляемые Депозитарием</w:t>
      </w:r>
      <w:bookmarkEnd w:id="7"/>
    </w:p>
    <w:p w:rsidR="00A006CD" w:rsidRPr="00162925" w:rsidRDefault="00F5773A" w:rsidP="00687C69">
      <w:pPr>
        <w:pStyle w:val="afc"/>
        <w:numPr>
          <w:ilvl w:val="1"/>
          <w:numId w:val="47"/>
        </w:numPr>
        <w:tabs>
          <w:tab w:val="left" w:pos="993"/>
          <w:tab w:val="left" w:pos="1134"/>
        </w:tabs>
        <w:rPr>
          <w:rFonts w:ascii="Arial" w:hAnsi="Arial"/>
          <w:sz w:val="20"/>
        </w:rPr>
      </w:pPr>
      <w:r w:rsidRPr="00162925">
        <w:rPr>
          <w:rFonts w:ascii="Arial" w:hAnsi="Arial"/>
          <w:sz w:val="20"/>
        </w:rPr>
        <w:t>В целях надлежащего осуществления владельцами ценных бумаг прав по принадлежащим им ценным бумагам Депозитарий оказывает следующие виды услуг, содействующих реализации владельцами ценных бумаг их прав по ценным бумагам:</w:t>
      </w:r>
    </w:p>
    <w:p w:rsidR="00DC39A3"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обеспечивает учет и удостоверение прав на ценные бумаги, а также учет и удостоверение перехода прав на ценные бумаги;</w:t>
      </w:r>
    </w:p>
    <w:p w:rsidR="00A006CD"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предпринимает все действия, необходимые для осуществления прав владельца по ценной бумаге;</w:t>
      </w:r>
    </w:p>
    <w:p w:rsidR="00A006CD"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предпринимает все предусмотренные законодательством Российской Федерации меры по защите интересов Депонентов при осуществлении эмитентом корпоративных действий;</w:t>
      </w:r>
    </w:p>
    <w:p w:rsidR="00A006CD"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при составлении эмитентом списков владельцев именных ценных бумаг передаёт Держателю реестра все сведения о Депонентах и о ценных бумагах Депонентов, необходимые для реализации прав владельцев, включая в себя, в том числе получение доходов по ценным бумагам, участие в общих собраниях акционеров и иных прав;</w:t>
      </w:r>
    </w:p>
    <w:p w:rsidR="00A006CD"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обеспечивает надлежащее хранение Сертификатов ценных бумаг и документов депозитарного учета, хранение которых необходимо для осуществления владельцами прав по ценным бумагам;</w:t>
      </w:r>
    </w:p>
    <w:p w:rsidR="005705D6" w:rsidRPr="00162925" w:rsidRDefault="00F5773A" w:rsidP="00C56E47">
      <w:pPr>
        <w:pStyle w:val="afc"/>
        <w:numPr>
          <w:ilvl w:val="0"/>
          <w:numId w:val="7"/>
        </w:numPr>
        <w:tabs>
          <w:tab w:val="left" w:pos="1134"/>
        </w:tabs>
        <w:ind w:left="1134" w:hanging="283"/>
        <w:rPr>
          <w:rFonts w:ascii="Arial" w:hAnsi="Arial"/>
          <w:sz w:val="20"/>
        </w:rPr>
      </w:pPr>
      <w:proofErr w:type="gramStart"/>
      <w:r w:rsidRPr="00162925">
        <w:rPr>
          <w:rFonts w:ascii="Arial" w:hAnsi="Arial"/>
          <w:sz w:val="20"/>
        </w:rPr>
        <w:t>предоставляет Депоненту отчеты</w:t>
      </w:r>
      <w:proofErr w:type="gramEnd"/>
      <w:r w:rsidRPr="00162925">
        <w:rPr>
          <w:rFonts w:ascii="Arial" w:hAnsi="Arial"/>
          <w:sz w:val="20"/>
        </w:rPr>
        <w:t xml:space="preserve"> о проведенных операциях с ценными бумагами Депонента, которые хранятся и (или) права на которые учитываются в Депозитарии;</w:t>
      </w:r>
    </w:p>
    <w:p w:rsidR="00646067"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содействовать в оптимизации налогообложения доходов по ценным бумагам;</w:t>
      </w:r>
    </w:p>
    <w:p w:rsidR="00646067"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содействовать в проведении расчётов «поставка против платежа» (DVP);</w:t>
      </w:r>
    </w:p>
    <w:p w:rsidR="007877BB"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содействовать в проведении операций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w:t>
      </w:r>
    </w:p>
    <w:p w:rsidR="004A552D"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оказывать иные, не запрещённые законодательством Российской Федерации услуги, связанные с ведением Счетов депо </w:t>
      </w:r>
      <w:r w:rsidR="00687FE6" w:rsidRPr="00162925">
        <w:rPr>
          <w:rFonts w:ascii="Arial" w:hAnsi="Arial" w:cs="Arial"/>
          <w:sz w:val="20"/>
          <w:szCs w:val="20"/>
        </w:rPr>
        <w:t>/ субсчетов депо</w:t>
      </w:r>
      <w:proofErr w:type="gramStart"/>
      <w:r w:rsidR="00687FE6" w:rsidRPr="00162925">
        <w:rPr>
          <w:rFonts w:ascii="Arial" w:hAnsi="Arial" w:cs="Arial"/>
          <w:sz w:val="20"/>
          <w:szCs w:val="20"/>
        </w:rPr>
        <w:t xml:space="preserve"> </w:t>
      </w:r>
      <w:r w:rsidR="00646067" w:rsidRPr="00162925">
        <w:rPr>
          <w:rFonts w:ascii="Arial" w:hAnsi="Arial" w:cs="Arial"/>
          <w:sz w:val="20"/>
          <w:szCs w:val="20"/>
        </w:rPr>
        <w:t xml:space="preserve"> </w:t>
      </w:r>
      <w:r w:rsidR="00202A41" w:rsidRPr="00162925">
        <w:rPr>
          <w:rFonts w:ascii="Arial" w:hAnsi="Arial" w:cs="Arial"/>
          <w:sz w:val="20"/>
          <w:szCs w:val="20"/>
        </w:rPr>
        <w:t>;</w:t>
      </w:r>
      <w:proofErr w:type="gramEnd"/>
      <w:r w:rsidR="00202A41" w:rsidRPr="00162925">
        <w:rPr>
          <w:rFonts w:ascii="Arial" w:hAnsi="Arial" w:cs="Arial"/>
          <w:sz w:val="20"/>
          <w:szCs w:val="20"/>
        </w:rPr>
        <w:t xml:space="preserve"> </w:t>
      </w:r>
    </w:p>
    <w:p w:rsidR="001937DD" w:rsidRPr="00162925" w:rsidRDefault="00646067"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 xml:space="preserve"> содействовать в реализации прав по ценным бумагам</w:t>
      </w:r>
      <w:r w:rsidR="00877584" w:rsidRPr="00162925">
        <w:rPr>
          <w:rFonts w:ascii="Arial" w:hAnsi="Arial" w:cs="Arial"/>
          <w:sz w:val="20"/>
          <w:szCs w:val="20"/>
        </w:rPr>
        <w:t xml:space="preserve"> и получении</w:t>
      </w:r>
      <w:r w:rsidR="004A552D" w:rsidRPr="00162925">
        <w:rPr>
          <w:rFonts w:ascii="Arial" w:hAnsi="Arial" w:cs="Arial"/>
          <w:sz w:val="20"/>
          <w:szCs w:val="20"/>
        </w:rPr>
        <w:t xml:space="preserve">/передачи владельцами  ценных бумаг информации в порядке и объеме, предусмотренном действующим законодательством </w:t>
      </w:r>
    </w:p>
    <w:p w:rsidR="009437AE" w:rsidRPr="00162925" w:rsidRDefault="009437AE" w:rsidP="007F5A4E">
      <w:pPr>
        <w:tabs>
          <w:tab w:val="left" w:pos="1134"/>
        </w:tabs>
        <w:rPr>
          <w:rFonts w:ascii="Arial" w:hAnsi="Arial"/>
        </w:rPr>
      </w:pPr>
    </w:p>
    <w:p w:rsidR="004C640E" w:rsidRPr="00162925" w:rsidRDefault="00F5773A" w:rsidP="00687C69">
      <w:pPr>
        <w:pStyle w:val="afc"/>
        <w:numPr>
          <w:ilvl w:val="1"/>
          <w:numId w:val="47"/>
        </w:numPr>
        <w:tabs>
          <w:tab w:val="left" w:pos="993"/>
          <w:tab w:val="left" w:pos="1134"/>
        </w:tabs>
        <w:spacing w:after="0"/>
        <w:ind w:left="0" w:firstLine="567"/>
        <w:rPr>
          <w:rFonts w:ascii="Arial" w:hAnsi="Arial"/>
          <w:b/>
          <w:sz w:val="20"/>
        </w:rPr>
      </w:pPr>
      <w:r w:rsidRPr="00162925">
        <w:rPr>
          <w:rFonts w:ascii="Arial" w:hAnsi="Arial"/>
          <w:b/>
          <w:sz w:val="20"/>
        </w:rPr>
        <w:t>Составление списков владельцев ценных бумаг</w:t>
      </w:r>
    </w:p>
    <w:p w:rsidR="004C640E" w:rsidRPr="00162925" w:rsidRDefault="00F5773A" w:rsidP="007F5A4E">
      <w:pPr>
        <w:tabs>
          <w:tab w:val="left" w:pos="1134"/>
        </w:tabs>
        <w:ind w:firstLine="567"/>
        <w:rPr>
          <w:rFonts w:ascii="Arial" w:hAnsi="Arial"/>
        </w:rPr>
      </w:pPr>
      <w:r w:rsidRPr="00162925">
        <w:rPr>
          <w:rFonts w:ascii="Arial" w:hAnsi="Arial"/>
        </w:rPr>
        <w:t>При получении Депозитарием соответствующего запроса от лица, у которого ему открыт лицевой счет (счет депо) номинального держателя ценных бумаг, Депозитарий в срок, указанный в запросе, предоставляет этому лицу составленный на определенную дату список, содержащий сведения:</w:t>
      </w:r>
    </w:p>
    <w:p w:rsidR="004C640E"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о Депонентах</w:t>
      </w:r>
      <w:r w:rsidR="004C640E" w:rsidRPr="00162925">
        <w:rPr>
          <w:rFonts w:ascii="Arial" w:hAnsi="Arial" w:cs="Arial"/>
          <w:sz w:val="20"/>
          <w:szCs w:val="20"/>
        </w:rPr>
        <w:t xml:space="preserve"> Депозитария,</w:t>
      </w:r>
      <w:r w:rsidR="004E584E" w:rsidRPr="00162925">
        <w:rPr>
          <w:rFonts w:ascii="Arial" w:hAnsi="Arial" w:cs="Arial"/>
          <w:sz w:val="20"/>
          <w:szCs w:val="20"/>
        </w:rPr>
        <w:t xml:space="preserve"> </w:t>
      </w:r>
      <w:r w:rsidR="003A0C28" w:rsidRPr="00162925">
        <w:rPr>
          <w:rFonts w:ascii="Arial" w:hAnsi="Arial" w:cs="Arial"/>
          <w:sz w:val="20"/>
          <w:szCs w:val="20"/>
        </w:rPr>
        <w:t>Клиентах</w:t>
      </w:r>
      <w:r w:rsidRPr="00162925">
        <w:rPr>
          <w:rFonts w:ascii="Arial" w:hAnsi="Arial"/>
          <w:sz w:val="20"/>
        </w:rPr>
        <w:t xml:space="preserve"> Депозитария, подлежащих включению в список лиц, осуществляющих права по ценным бумагам, в том числе об учредителях доверительного управления, представленных Доверительным управляющим в случаях, предусмотренных законодательством Российской Федерации;</w:t>
      </w:r>
    </w:p>
    <w:p w:rsidR="004C640E"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lastRenderedPageBreak/>
        <w:t>о лицах, подлежащих включению в список лиц, осуществляющих права по ценным бумагам, полученные Депозитарием от своих Депонентов</w:t>
      </w:r>
      <w:r w:rsidR="003A0C28" w:rsidRPr="00162925">
        <w:rPr>
          <w:rFonts w:ascii="Arial" w:hAnsi="Arial" w:cs="Arial"/>
          <w:sz w:val="20"/>
          <w:szCs w:val="20"/>
        </w:rPr>
        <w:t>, Клиентов Депозитария</w:t>
      </w:r>
      <w:r w:rsidRPr="00162925">
        <w:rPr>
          <w:rFonts w:ascii="Arial" w:hAnsi="Arial"/>
          <w:sz w:val="20"/>
        </w:rPr>
        <w:t>;</w:t>
      </w:r>
    </w:p>
    <w:p w:rsidR="004C640E"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о количестве ценных бумаг, принадлежащих лицам, включенным в список;</w:t>
      </w:r>
    </w:p>
    <w:p w:rsidR="004C640E"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информацию о номинальных держателях, об иностранных номинальных держателях, не предоставивших сведения, подлежащие включению в список, а также о ценных бумагах, учтенных номинальными держателями на </w:t>
      </w:r>
      <w:proofErr w:type="gramStart"/>
      <w:r w:rsidRPr="00162925">
        <w:rPr>
          <w:rFonts w:ascii="Arial" w:hAnsi="Arial"/>
          <w:sz w:val="20"/>
          <w:lang w:val="en-GB"/>
        </w:rPr>
        <w:t>C</w:t>
      </w:r>
      <w:proofErr w:type="gramEnd"/>
      <w:r w:rsidRPr="00162925">
        <w:rPr>
          <w:rFonts w:ascii="Arial" w:hAnsi="Arial"/>
          <w:sz w:val="20"/>
        </w:rPr>
        <w:t>четах неустановленных лиц;</w:t>
      </w:r>
    </w:p>
    <w:p w:rsidR="00686F91"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иные сведения в соответствии с требованиями, установленными федеральными законами и нормативными актами Банка России.</w:t>
      </w:r>
    </w:p>
    <w:p w:rsidR="004C640E" w:rsidRPr="00162925" w:rsidRDefault="00F5773A" w:rsidP="007F5A4E">
      <w:pPr>
        <w:tabs>
          <w:tab w:val="left" w:pos="1134"/>
        </w:tabs>
        <w:ind w:firstLine="567"/>
        <w:rPr>
          <w:rFonts w:ascii="Arial" w:hAnsi="Arial"/>
        </w:rPr>
      </w:pPr>
      <w:r w:rsidRPr="00162925">
        <w:rPr>
          <w:rFonts w:ascii="Arial" w:hAnsi="Arial"/>
        </w:rPr>
        <w:t>В случае если в списке, составленном Депозитарием, содержатся сведения о Депозитарии-депоненте</w:t>
      </w:r>
      <w:proofErr w:type="gramStart"/>
      <w:r w:rsidRPr="00162925">
        <w:rPr>
          <w:rFonts w:ascii="Arial" w:hAnsi="Arial"/>
        </w:rPr>
        <w:t xml:space="preserve"> </w:t>
      </w:r>
      <w:r w:rsidR="003A0C28" w:rsidRPr="00162925">
        <w:rPr>
          <w:rFonts w:ascii="Arial" w:hAnsi="Arial" w:cs="Arial"/>
        </w:rPr>
        <w:t>,</w:t>
      </w:r>
      <w:proofErr w:type="gramEnd"/>
      <w:r w:rsidR="003A0C28" w:rsidRPr="00162925">
        <w:rPr>
          <w:rFonts w:ascii="Arial" w:hAnsi="Arial" w:cs="Arial"/>
        </w:rPr>
        <w:t xml:space="preserve"> Клиенте Депозитария, являющимся номинальным держателем, </w:t>
      </w:r>
      <w:r w:rsidRPr="00162925">
        <w:rPr>
          <w:rFonts w:ascii="Arial" w:hAnsi="Arial"/>
        </w:rPr>
        <w:t xml:space="preserve">или об иностранном номинальном держателе, </w:t>
      </w:r>
      <w:r w:rsidR="004C640E" w:rsidRPr="00162925">
        <w:rPr>
          <w:rFonts w:ascii="Arial" w:hAnsi="Arial" w:cs="Arial"/>
        </w:rPr>
        <w:t xml:space="preserve"> </w:t>
      </w:r>
      <w:r w:rsidRPr="00162925">
        <w:rPr>
          <w:rFonts w:ascii="Arial" w:hAnsi="Arial"/>
        </w:rPr>
        <w:t>Депозитарий вправе запрашивать у Депозитария-депонента</w:t>
      </w:r>
      <w:r w:rsidR="003A0C28" w:rsidRPr="00162925">
        <w:rPr>
          <w:rFonts w:ascii="Arial" w:hAnsi="Arial" w:cs="Arial"/>
        </w:rPr>
        <w:t>,</w:t>
      </w:r>
      <w:r w:rsidR="004C640E" w:rsidRPr="00162925">
        <w:rPr>
          <w:rFonts w:ascii="Arial" w:hAnsi="Arial" w:cs="Arial"/>
        </w:rPr>
        <w:t xml:space="preserve"> </w:t>
      </w:r>
      <w:r w:rsidR="003A0C28" w:rsidRPr="00162925">
        <w:rPr>
          <w:rFonts w:ascii="Arial" w:hAnsi="Arial" w:cs="Arial"/>
        </w:rPr>
        <w:t>Клиента Депозитария, являющимся номинальным держателем,</w:t>
      </w:r>
      <w:r w:rsidRPr="00162925">
        <w:rPr>
          <w:rFonts w:ascii="Arial" w:hAnsi="Arial"/>
        </w:rPr>
        <w:t xml:space="preserve"> или у иностранного номинального держателя и предоставлять лицу, у которого Депозитарию открыт лицевой счет/счет депо номинального держателя, данные, предусмотренные  настоящим пунктом.</w:t>
      </w:r>
    </w:p>
    <w:p w:rsidR="004C640E" w:rsidRPr="00162925" w:rsidRDefault="00F5773A" w:rsidP="007F5A4E">
      <w:pPr>
        <w:tabs>
          <w:tab w:val="left" w:pos="1134"/>
        </w:tabs>
        <w:ind w:firstLine="567"/>
        <w:rPr>
          <w:rFonts w:ascii="Arial" w:hAnsi="Arial"/>
        </w:rPr>
      </w:pPr>
      <w:r w:rsidRPr="00162925">
        <w:rPr>
          <w:rFonts w:ascii="Arial" w:hAnsi="Arial"/>
        </w:rPr>
        <w:t>Получение информации от Депозитария-депонента</w:t>
      </w:r>
      <w:r w:rsidR="003A0C28" w:rsidRPr="00162925">
        <w:rPr>
          <w:rFonts w:ascii="Arial" w:hAnsi="Arial" w:cs="Arial"/>
        </w:rPr>
        <w:t>, Клиента Депозитария, являющегося номинальным держателем,</w:t>
      </w:r>
      <w:r w:rsidRPr="00162925">
        <w:rPr>
          <w:rFonts w:ascii="Arial" w:hAnsi="Arial"/>
        </w:rPr>
        <w:t xml:space="preserve"> осуществляется Депозитарием путем направления мотивированного запроса</w:t>
      </w:r>
      <w:r w:rsidR="008260F7" w:rsidRPr="00162925">
        <w:rPr>
          <w:rFonts w:ascii="Arial" w:hAnsi="Arial" w:cs="Arial"/>
        </w:rPr>
        <w:t xml:space="preserve"> по адресу и способом, указанным в анкете Депонента</w:t>
      </w:r>
      <w:r w:rsidR="00877584" w:rsidRPr="00162925">
        <w:rPr>
          <w:rFonts w:ascii="Arial" w:hAnsi="Arial" w:cs="Arial"/>
        </w:rPr>
        <w:t>, Клиента депозитария</w:t>
      </w:r>
      <w:r w:rsidRPr="00162925">
        <w:rPr>
          <w:rFonts w:ascii="Arial" w:hAnsi="Arial"/>
        </w:rPr>
        <w:t xml:space="preserve">.  </w:t>
      </w:r>
    </w:p>
    <w:p w:rsidR="004C640E" w:rsidRPr="00162925" w:rsidRDefault="00F5773A" w:rsidP="007F5A4E">
      <w:pPr>
        <w:tabs>
          <w:tab w:val="left" w:pos="1134"/>
        </w:tabs>
        <w:ind w:firstLine="567"/>
        <w:rPr>
          <w:rFonts w:ascii="Arial" w:hAnsi="Arial"/>
        </w:rPr>
      </w:pPr>
      <w:r w:rsidRPr="00162925">
        <w:rPr>
          <w:rFonts w:ascii="Arial" w:hAnsi="Arial"/>
        </w:rPr>
        <w:t>Депозитарий-депонент</w:t>
      </w:r>
      <w:r w:rsidR="003A0C28" w:rsidRPr="00162925">
        <w:rPr>
          <w:rFonts w:ascii="Arial" w:hAnsi="Arial" w:cs="Arial"/>
        </w:rPr>
        <w:t>, Клиент Депозитария, являющийся номинальным держателем</w:t>
      </w:r>
      <w:r w:rsidRPr="00162925">
        <w:rPr>
          <w:rFonts w:ascii="Arial" w:hAnsi="Arial"/>
        </w:rPr>
        <w:t xml:space="preserve"> в сроки и в запрашиваемом формате, указанные в запросе, должен предоставить Депозитарию информацию, предусмотренную настоящим пунктом. </w:t>
      </w:r>
    </w:p>
    <w:p w:rsidR="004C640E" w:rsidRPr="00162925" w:rsidRDefault="00F5773A" w:rsidP="007F5A4E">
      <w:pPr>
        <w:tabs>
          <w:tab w:val="left" w:pos="1134"/>
        </w:tabs>
        <w:ind w:firstLine="567"/>
        <w:rPr>
          <w:rFonts w:ascii="Arial" w:hAnsi="Arial"/>
        </w:rPr>
      </w:pPr>
      <w:r w:rsidRPr="00162925">
        <w:rPr>
          <w:rFonts w:ascii="Arial" w:hAnsi="Arial"/>
        </w:rPr>
        <w:t xml:space="preserve">В случае несвоевременного получения Депозитарием данных сведений, Депозитарий вносит в список владельцев данные Депозитария-депонента, </w:t>
      </w:r>
      <w:r w:rsidR="003A0C28" w:rsidRPr="00162925">
        <w:rPr>
          <w:rFonts w:ascii="Arial" w:hAnsi="Arial" w:cs="Arial"/>
        </w:rPr>
        <w:t>Клиента Депозитария, являющегося номинальным держателем,</w:t>
      </w:r>
      <w:r w:rsidR="004C640E" w:rsidRPr="00162925">
        <w:rPr>
          <w:rFonts w:ascii="Arial" w:hAnsi="Arial" w:cs="Arial"/>
        </w:rPr>
        <w:t xml:space="preserve"> </w:t>
      </w:r>
      <w:r w:rsidRPr="00162925">
        <w:rPr>
          <w:rFonts w:ascii="Arial" w:hAnsi="Arial"/>
        </w:rPr>
        <w:t>указав при этом, что Депозитарий-депонент</w:t>
      </w:r>
      <w:r w:rsidR="003A0C28" w:rsidRPr="00162925">
        <w:rPr>
          <w:rFonts w:ascii="Arial" w:hAnsi="Arial" w:cs="Arial"/>
        </w:rPr>
        <w:t>/Клиент Депозитария</w:t>
      </w:r>
      <w:r w:rsidRPr="00162925">
        <w:rPr>
          <w:rFonts w:ascii="Arial" w:hAnsi="Arial"/>
        </w:rPr>
        <w:t xml:space="preserve"> является номинальным держателем указанных в списке ценных бумаг.</w:t>
      </w:r>
    </w:p>
    <w:p w:rsidR="004C640E" w:rsidRPr="00162925" w:rsidRDefault="00F5773A" w:rsidP="007F5A4E">
      <w:pPr>
        <w:tabs>
          <w:tab w:val="left" w:pos="1134"/>
        </w:tabs>
        <w:ind w:firstLine="567"/>
        <w:rPr>
          <w:rFonts w:ascii="Arial" w:hAnsi="Arial"/>
        </w:rPr>
      </w:pPr>
      <w:r w:rsidRPr="00162925">
        <w:rPr>
          <w:rFonts w:ascii="Arial" w:hAnsi="Arial"/>
        </w:rPr>
        <w:t>Депозитарий не несет ответственности за полноту и достоверность предоставляемой Депозитарием-депонентом</w:t>
      </w:r>
      <w:r w:rsidR="003A0C28" w:rsidRPr="00162925">
        <w:rPr>
          <w:rFonts w:ascii="Arial" w:hAnsi="Arial" w:cs="Arial"/>
        </w:rPr>
        <w:t>, Клиентом Депозитария</w:t>
      </w:r>
      <w:r w:rsidRPr="00162925">
        <w:rPr>
          <w:rFonts w:ascii="Arial" w:hAnsi="Arial"/>
        </w:rPr>
        <w:t xml:space="preserve"> или иностранным номинальным держателем информации о владельцах ценных бумаг, учитываемых на Счетах депо номинального держателя Депозитария-депонента</w:t>
      </w:r>
      <w:r w:rsidR="003A0C28" w:rsidRPr="00162925">
        <w:rPr>
          <w:rFonts w:ascii="Arial" w:hAnsi="Arial" w:cs="Arial"/>
        </w:rPr>
        <w:t>, субсчетах депо</w:t>
      </w:r>
      <w:r w:rsidR="00C91F3B" w:rsidRPr="00162925">
        <w:rPr>
          <w:rFonts w:ascii="Arial" w:hAnsi="Arial" w:cs="Arial"/>
        </w:rPr>
        <w:t xml:space="preserve"> номинального держателя</w:t>
      </w:r>
      <w:r w:rsidRPr="00162925">
        <w:rPr>
          <w:rFonts w:ascii="Arial" w:hAnsi="Arial"/>
        </w:rPr>
        <w:t xml:space="preserve"> или на Счетах депо иностранного номинального держателя, а также за несвоевременность ее предоставления в Депозитарий Депозитарием-депонентом</w:t>
      </w:r>
      <w:r w:rsidR="003A0C28" w:rsidRPr="00162925">
        <w:rPr>
          <w:rFonts w:ascii="Arial" w:hAnsi="Arial" w:cs="Arial"/>
        </w:rPr>
        <w:t xml:space="preserve">, Клиентом Депозитария, являющимся номинальным </w:t>
      </w:r>
      <w:proofErr w:type="spellStart"/>
      <w:r w:rsidR="003A0C28" w:rsidRPr="00162925">
        <w:rPr>
          <w:rFonts w:ascii="Arial" w:hAnsi="Arial" w:cs="Arial"/>
        </w:rPr>
        <w:t>держателем</w:t>
      </w:r>
      <w:proofErr w:type="gramStart"/>
      <w:r w:rsidR="003A0C28" w:rsidRPr="00162925">
        <w:rPr>
          <w:rFonts w:ascii="Arial" w:hAnsi="Arial" w:cs="Arial"/>
        </w:rPr>
        <w:t>,</w:t>
      </w:r>
      <w:r w:rsidRPr="00162925">
        <w:rPr>
          <w:rFonts w:ascii="Arial" w:hAnsi="Arial"/>
        </w:rPr>
        <w:t>и</w:t>
      </w:r>
      <w:proofErr w:type="gramEnd"/>
      <w:r w:rsidRPr="00162925">
        <w:rPr>
          <w:rFonts w:ascii="Arial" w:hAnsi="Arial"/>
        </w:rPr>
        <w:t>ли</w:t>
      </w:r>
      <w:proofErr w:type="spellEnd"/>
      <w:r w:rsidRPr="00162925">
        <w:rPr>
          <w:rFonts w:ascii="Arial" w:hAnsi="Arial"/>
        </w:rPr>
        <w:t xml:space="preserve"> иностранным номинальным держателем: вся ответственность при </w:t>
      </w:r>
      <w:proofErr w:type="gramStart"/>
      <w:r w:rsidRPr="00162925">
        <w:rPr>
          <w:rFonts w:ascii="Arial" w:hAnsi="Arial"/>
        </w:rPr>
        <w:t>этом</w:t>
      </w:r>
      <w:proofErr w:type="gramEnd"/>
      <w:r w:rsidRPr="00162925">
        <w:rPr>
          <w:rFonts w:ascii="Arial" w:hAnsi="Arial"/>
        </w:rPr>
        <w:t xml:space="preserve"> возлагается на </w:t>
      </w:r>
      <w:proofErr w:type="spellStart"/>
      <w:r w:rsidRPr="00162925">
        <w:rPr>
          <w:rFonts w:ascii="Arial" w:hAnsi="Arial"/>
        </w:rPr>
        <w:t>Депозитарий-депонента</w:t>
      </w:r>
      <w:proofErr w:type="spellEnd"/>
      <w:r w:rsidR="003A0C28" w:rsidRPr="00162925">
        <w:rPr>
          <w:rFonts w:ascii="Arial" w:hAnsi="Arial" w:cs="Arial"/>
        </w:rPr>
        <w:t>, Клиента депозитария, являющимся номинальным держателем,</w:t>
      </w:r>
      <w:r w:rsidRPr="00162925">
        <w:rPr>
          <w:rFonts w:ascii="Arial" w:hAnsi="Arial"/>
        </w:rPr>
        <w:t xml:space="preserve"> или иностранного номинального держателя. Депозитарий несет ответственность лишь за своевременность передачи Держателю реестра/эмитенту информации, своевременно полученной от Депозитария-депонента</w:t>
      </w:r>
      <w:r w:rsidR="003A0C28" w:rsidRPr="00162925">
        <w:rPr>
          <w:rFonts w:ascii="Arial" w:hAnsi="Arial" w:cs="Arial"/>
        </w:rPr>
        <w:t>, Клиента Депозитария, являющимся номинальным держателем</w:t>
      </w:r>
      <w:r w:rsidRPr="00162925">
        <w:rPr>
          <w:rFonts w:ascii="Arial" w:hAnsi="Arial"/>
        </w:rPr>
        <w:t xml:space="preserve"> или иностранного номинального держателя. </w:t>
      </w:r>
    </w:p>
    <w:p w:rsidR="004C640E" w:rsidRPr="00162925" w:rsidRDefault="00F5773A" w:rsidP="007F5A4E">
      <w:pPr>
        <w:tabs>
          <w:tab w:val="left" w:pos="1134"/>
        </w:tabs>
        <w:ind w:firstLine="567"/>
        <w:rPr>
          <w:rFonts w:ascii="Arial" w:hAnsi="Arial"/>
        </w:rPr>
      </w:pPr>
      <w:proofErr w:type="gramStart"/>
      <w:r w:rsidRPr="00162925">
        <w:rPr>
          <w:rFonts w:ascii="Arial" w:hAnsi="Arial"/>
        </w:rPr>
        <w:t>Ответственность за нарушение прав акционеров - клиентов Депозитария-депонента</w:t>
      </w:r>
      <w:r w:rsidR="003A0C28" w:rsidRPr="00162925">
        <w:rPr>
          <w:rFonts w:ascii="Arial" w:hAnsi="Arial" w:cs="Arial"/>
        </w:rPr>
        <w:t xml:space="preserve">, </w:t>
      </w:r>
      <w:proofErr w:type="spellStart"/>
      <w:r w:rsidR="003A0C28" w:rsidRPr="00162925">
        <w:rPr>
          <w:rFonts w:ascii="Arial" w:hAnsi="Arial" w:cs="Arial"/>
        </w:rPr>
        <w:t>клиентов-Клиента</w:t>
      </w:r>
      <w:proofErr w:type="spellEnd"/>
      <w:r w:rsidR="003A0C28" w:rsidRPr="00162925">
        <w:rPr>
          <w:rFonts w:ascii="Arial" w:hAnsi="Arial" w:cs="Arial"/>
        </w:rPr>
        <w:t xml:space="preserve"> Депозитария, являющимся номинальным держателем,</w:t>
      </w:r>
      <w:r w:rsidRPr="00162925">
        <w:rPr>
          <w:rFonts w:ascii="Arial" w:hAnsi="Arial"/>
        </w:rPr>
        <w:t xml:space="preserve"> или иностранного номинального держателя в результате предоставления Депозитарием-депонентом</w:t>
      </w:r>
      <w:r w:rsidR="003A0C28" w:rsidRPr="00162925">
        <w:rPr>
          <w:rFonts w:ascii="Arial" w:hAnsi="Arial" w:cs="Arial"/>
        </w:rPr>
        <w:t>, Клие</w:t>
      </w:r>
      <w:r w:rsidR="00892470" w:rsidRPr="00162925">
        <w:rPr>
          <w:rFonts w:ascii="Arial" w:hAnsi="Arial" w:cs="Arial"/>
        </w:rPr>
        <w:t>нтом Депозитария, являющимся но</w:t>
      </w:r>
      <w:r w:rsidR="003A0C28" w:rsidRPr="00162925">
        <w:rPr>
          <w:rFonts w:ascii="Arial" w:hAnsi="Arial" w:cs="Arial"/>
        </w:rPr>
        <w:t>м</w:t>
      </w:r>
      <w:r w:rsidR="00892470" w:rsidRPr="00162925">
        <w:rPr>
          <w:rFonts w:ascii="Arial" w:hAnsi="Arial" w:cs="Arial"/>
        </w:rPr>
        <w:t>и</w:t>
      </w:r>
      <w:r w:rsidR="003A0C28" w:rsidRPr="00162925">
        <w:rPr>
          <w:rFonts w:ascii="Arial" w:hAnsi="Arial" w:cs="Arial"/>
        </w:rPr>
        <w:t>нальным держателем,</w:t>
      </w:r>
      <w:r w:rsidRPr="00162925">
        <w:rPr>
          <w:rFonts w:ascii="Arial" w:hAnsi="Arial"/>
        </w:rPr>
        <w:t xml:space="preserve"> или иностранным номинальным держателем неполной или недостоверной информации о владельцах ценных бумаг, учитываемых на Счетах депо номинального держателя Депозитария-депонента</w:t>
      </w:r>
      <w:r w:rsidR="00892470" w:rsidRPr="00162925">
        <w:rPr>
          <w:rFonts w:ascii="Arial" w:hAnsi="Arial" w:cs="Arial"/>
        </w:rPr>
        <w:t xml:space="preserve">, субсчетах депо </w:t>
      </w:r>
      <w:proofErr w:type="spellStart"/>
      <w:r w:rsidR="00C91F3B" w:rsidRPr="00162925">
        <w:rPr>
          <w:rFonts w:ascii="Arial" w:hAnsi="Arial" w:cs="Arial"/>
        </w:rPr>
        <w:t>номинальнойго</w:t>
      </w:r>
      <w:proofErr w:type="spellEnd"/>
      <w:r w:rsidR="00C91F3B" w:rsidRPr="00162925">
        <w:rPr>
          <w:rFonts w:ascii="Arial" w:hAnsi="Arial" w:cs="Arial"/>
        </w:rPr>
        <w:t xml:space="preserve"> держателя </w:t>
      </w:r>
      <w:r w:rsidR="00892470" w:rsidRPr="00162925">
        <w:rPr>
          <w:rFonts w:ascii="Arial" w:hAnsi="Arial" w:cs="Arial"/>
        </w:rPr>
        <w:t xml:space="preserve">Клиента </w:t>
      </w:r>
      <w:proofErr w:type="spellStart"/>
      <w:r w:rsidR="00892470" w:rsidRPr="00162925">
        <w:rPr>
          <w:rFonts w:ascii="Arial" w:hAnsi="Arial" w:cs="Arial"/>
        </w:rPr>
        <w:t>Депозитария</w:t>
      </w:r>
      <w:r w:rsidR="004C640E" w:rsidRPr="00162925">
        <w:rPr>
          <w:rFonts w:ascii="Arial" w:hAnsi="Arial" w:cs="Arial"/>
        </w:rPr>
        <w:t>или</w:t>
      </w:r>
      <w:proofErr w:type="spellEnd"/>
      <w:r w:rsidRPr="00162925">
        <w:rPr>
          <w:rFonts w:ascii="Arial" w:hAnsi="Arial"/>
        </w:rPr>
        <w:t xml:space="preserve"> на Счетах депо иностранного номинального держателя, несвоевременности ее предоставления, а</w:t>
      </w:r>
      <w:proofErr w:type="gramEnd"/>
      <w:r w:rsidRPr="00162925">
        <w:rPr>
          <w:rFonts w:ascii="Arial" w:hAnsi="Arial"/>
        </w:rPr>
        <w:t xml:space="preserve"> также за непредставление данной информации в Депозитарий, несет Депозитарий-депонент</w:t>
      </w:r>
      <w:r w:rsidR="00892470" w:rsidRPr="00162925">
        <w:rPr>
          <w:rFonts w:ascii="Arial" w:hAnsi="Arial" w:cs="Arial"/>
        </w:rPr>
        <w:t xml:space="preserve">, Клиент Депозитария, являющийся номинальным держателем, </w:t>
      </w:r>
      <w:r w:rsidRPr="00162925">
        <w:rPr>
          <w:rFonts w:ascii="Arial" w:hAnsi="Arial"/>
        </w:rPr>
        <w:t xml:space="preserve"> или иностранный номинальный держатель.</w:t>
      </w:r>
    </w:p>
    <w:p w:rsidR="004E584E" w:rsidRPr="00162925" w:rsidRDefault="004E584E" w:rsidP="007F5A4E">
      <w:pPr>
        <w:tabs>
          <w:tab w:val="left" w:pos="1134"/>
        </w:tabs>
        <w:ind w:firstLine="567"/>
        <w:rPr>
          <w:rFonts w:ascii="Arial" w:hAnsi="Arial"/>
        </w:rPr>
      </w:pPr>
    </w:p>
    <w:p w:rsidR="003F6181" w:rsidRPr="00162925" w:rsidRDefault="003F6181" w:rsidP="007F5A4E">
      <w:pPr>
        <w:tabs>
          <w:tab w:val="left" w:pos="1134"/>
        </w:tabs>
        <w:ind w:firstLine="567"/>
        <w:rPr>
          <w:rFonts w:ascii="Arial" w:hAnsi="Arial" w:cs="Arial"/>
        </w:rPr>
      </w:pPr>
    </w:p>
    <w:p w:rsidR="004C640E" w:rsidRPr="00162925" w:rsidRDefault="00F5773A" w:rsidP="00687C69">
      <w:pPr>
        <w:pStyle w:val="afc"/>
        <w:numPr>
          <w:ilvl w:val="1"/>
          <w:numId w:val="47"/>
        </w:numPr>
        <w:tabs>
          <w:tab w:val="left" w:pos="993"/>
          <w:tab w:val="left" w:pos="1134"/>
        </w:tabs>
        <w:spacing w:after="0"/>
        <w:ind w:left="0" w:firstLine="567"/>
        <w:rPr>
          <w:rFonts w:ascii="Arial" w:hAnsi="Arial"/>
          <w:sz w:val="20"/>
        </w:rPr>
      </w:pPr>
      <w:r w:rsidRPr="00162925">
        <w:rPr>
          <w:rFonts w:ascii="Arial" w:hAnsi="Arial"/>
          <w:b/>
          <w:sz w:val="20"/>
        </w:rPr>
        <w:t>Передача информации, полученной Депозитарием от эмитента или Держателя реестра</w:t>
      </w:r>
      <w:r w:rsidRPr="00162925">
        <w:rPr>
          <w:rFonts w:ascii="Arial" w:hAnsi="Arial"/>
          <w:sz w:val="20"/>
        </w:rPr>
        <w:t>.</w:t>
      </w:r>
    </w:p>
    <w:p w:rsidR="004C640E" w:rsidRPr="00162925" w:rsidRDefault="00F5773A" w:rsidP="007F5A4E">
      <w:pPr>
        <w:tabs>
          <w:tab w:val="left" w:pos="1134"/>
        </w:tabs>
        <w:ind w:firstLine="567"/>
        <w:rPr>
          <w:rFonts w:ascii="Arial" w:hAnsi="Arial"/>
        </w:rPr>
      </w:pPr>
      <w:proofErr w:type="gramStart"/>
      <w:r w:rsidRPr="00162925">
        <w:rPr>
          <w:rFonts w:ascii="Arial" w:hAnsi="Arial"/>
        </w:rPr>
        <w:t>Депозитарий обеспечивает передачу информации и документов, необходимых для осуществления владельцами ценных бумаг прав по принадлежащим им ценным бумагам от эмитентов или Держателей реестра к владельцам ценных бумаг и от владельцев ценных бумаг к эмитентам или Держателям реестра, в том числе путем получения информации о владельцах ценных бумаг, которая необходима для осуществления их прав по ценным бумагам, от Депозитариев - депонентов, депонентами</w:t>
      </w:r>
      <w:proofErr w:type="gramEnd"/>
      <w:r w:rsidRPr="00162925">
        <w:rPr>
          <w:rFonts w:ascii="Arial" w:hAnsi="Arial"/>
        </w:rPr>
        <w:t xml:space="preserve"> которых являются владельцы ценных бумаг</w:t>
      </w:r>
      <w:r w:rsidR="00892470" w:rsidRPr="00162925">
        <w:rPr>
          <w:rFonts w:ascii="Arial" w:hAnsi="Arial" w:cs="Arial"/>
        </w:rPr>
        <w:t>, Клиентов Депозитария, являющегося номинальным держателем, иностранных номинальных держателей</w:t>
      </w:r>
      <w:proofErr w:type="gramStart"/>
      <w:r w:rsidR="00892470" w:rsidRPr="00162925">
        <w:rPr>
          <w:rFonts w:ascii="Arial" w:hAnsi="Arial" w:cs="Arial"/>
        </w:rPr>
        <w:t>.</w:t>
      </w:r>
      <w:r w:rsidR="004C640E" w:rsidRPr="00162925">
        <w:rPr>
          <w:rFonts w:ascii="Arial" w:hAnsi="Arial" w:cs="Arial"/>
        </w:rPr>
        <w:t>.</w:t>
      </w:r>
      <w:proofErr w:type="gramEnd"/>
    </w:p>
    <w:p w:rsidR="004C640E" w:rsidRPr="00162925" w:rsidRDefault="00F5773A" w:rsidP="007F5A4E">
      <w:pPr>
        <w:tabs>
          <w:tab w:val="left" w:pos="1134"/>
        </w:tabs>
        <w:ind w:firstLine="567"/>
        <w:rPr>
          <w:rFonts w:ascii="Arial" w:hAnsi="Arial"/>
        </w:rPr>
      </w:pPr>
      <w:r w:rsidRPr="00162925">
        <w:rPr>
          <w:rFonts w:ascii="Arial" w:hAnsi="Arial"/>
        </w:rPr>
        <w:t xml:space="preserve">В случае получения Депозитарием любой корреспонденции (писем, телеграмм, бюллетеней, уведомлений, приглашений и т.д.), касающейся Депонента, </w:t>
      </w:r>
      <w:r w:rsidR="00892470" w:rsidRPr="00162925">
        <w:rPr>
          <w:rFonts w:ascii="Arial" w:hAnsi="Arial" w:cs="Arial"/>
        </w:rPr>
        <w:t xml:space="preserve">Клиента Депозитария, </w:t>
      </w:r>
      <w:r w:rsidRPr="00162925">
        <w:rPr>
          <w:rFonts w:ascii="Arial" w:hAnsi="Arial"/>
        </w:rPr>
        <w:t>Депозитарий в течение 3 (трех) рабочих дней с момента получения направляет или доводит до сведения Депонента</w:t>
      </w:r>
      <w:r w:rsidR="00892470" w:rsidRPr="00162925">
        <w:rPr>
          <w:rFonts w:ascii="Arial" w:hAnsi="Arial" w:cs="Arial"/>
        </w:rPr>
        <w:t>, Клиента Депозитария</w:t>
      </w:r>
      <w:r w:rsidRPr="00162925">
        <w:rPr>
          <w:rFonts w:ascii="Arial" w:hAnsi="Arial"/>
        </w:rPr>
        <w:t xml:space="preserve"> указанные документы или информацию.</w:t>
      </w:r>
    </w:p>
    <w:p w:rsidR="004C640E" w:rsidRPr="00162925" w:rsidRDefault="00F5773A" w:rsidP="007F5A4E">
      <w:pPr>
        <w:tabs>
          <w:tab w:val="left" w:pos="1134"/>
        </w:tabs>
        <w:ind w:firstLine="567"/>
        <w:rPr>
          <w:rFonts w:ascii="Arial" w:hAnsi="Arial"/>
        </w:rPr>
      </w:pPr>
      <w:r w:rsidRPr="00162925">
        <w:rPr>
          <w:rFonts w:ascii="Arial" w:hAnsi="Arial"/>
        </w:rPr>
        <w:t>Депозитарий передает Депоненту</w:t>
      </w:r>
      <w:r w:rsidR="00892470" w:rsidRPr="00162925">
        <w:rPr>
          <w:rFonts w:ascii="Arial" w:hAnsi="Arial" w:cs="Arial"/>
        </w:rPr>
        <w:t xml:space="preserve">, Клиенту </w:t>
      </w:r>
      <w:proofErr w:type="spellStart"/>
      <w:r w:rsidR="00892470" w:rsidRPr="00162925">
        <w:rPr>
          <w:rFonts w:ascii="Arial" w:hAnsi="Arial" w:cs="Arial"/>
        </w:rPr>
        <w:t>Депозитария</w:t>
      </w:r>
      <w:proofErr w:type="gramStart"/>
      <w:r w:rsidR="00892470" w:rsidRPr="00162925">
        <w:rPr>
          <w:rFonts w:ascii="Arial" w:hAnsi="Arial" w:cs="Arial"/>
        </w:rPr>
        <w:t>,</w:t>
      </w:r>
      <w:r w:rsidRPr="00162925">
        <w:rPr>
          <w:rFonts w:ascii="Arial" w:hAnsi="Arial"/>
        </w:rPr>
        <w:t>д</w:t>
      </w:r>
      <w:proofErr w:type="gramEnd"/>
      <w:r w:rsidRPr="00162925">
        <w:rPr>
          <w:rFonts w:ascii="Arial" w:hAnsi="Arial"/>
        </w:rPr>
        <w:t>окументы</w:t>
      </w:r>
      <w:proofErr w:type="spellEnd"/>
      <w:r w:rsidRPr="00162925">
        <w:rPr>
          <w:rFonts w:ascii="Arial" w:hAnsi="Arial"/>
        </w:rPr>
        <w:t xml:space="preserve"> и информацию, полученную от эмитента или Держателя реестра ценных бумаг Депонента</w:t>
      </w:r>
      <w:r w:rsidR="00892470" w:rsidRPr="00162925">
        <w:rPr>
          <w:rFonts w:ascii="Arial" w:hAnsi="Arial" w:cs="Arial"/>
        </w:rPr>
        <w:t>/ Клиента Депозитария</w:t>
      </w:r>
      <w:r w:rsidRPr="00162925">
        <w:rPr>
          <w:rFonts w:ascii="Arial" w:hAnsi="Arial"/>
        </w:rPr>
        <w:t xml:space="preserve"> а так же иную информацию, </w:t>
      </w:r>
      <w:r w:rsidRPr="00162925">
        <w:rPr>
          <w:rFonts w:ascii="Arial" w:hAnsi="Arial"/>
        </w:rPr>
        <w:lastRenderedPageBreak/>
        <w:t>обязанность доведения которой до Депонента</w:t>
      </w:r>
      <w:r w:rsidR="00892470" w:rsidRPr="00162925">
        <w:rPr>
          <w:rFonts w:ascii="Arial" w:hAnsi="Arial" w:cs="Arial"/>
        </w:rPr>
        <w:t>/Клиента Депозитария</w:t>
      </w:r>
      <w:r w:rsidRPr="00162925">
        <w:rPr>
          <w:rFonts w:ascii="Arial" w:hAnsi="Arial"/>
        </w:rPr>
        <w:t xml:space="preserve"> возложена на Депозитарий, путем направления таких документов и информации по средствам связи, выбранным Депонентом в  Заявлении о присоединении</w:t>
      </w:r>
      <w:r w:rsidR="00892470" w:rsidRPr="00162925">
        <w:rPr>
          <w:rFonts w:ascii="Arial" w:hAnsi="Arial" w:cs="Arial"/>
        </w:rPr>
        <w:t>, а Клиентом Депозитария – по средствам связи , выбранном в Заявлении об открытии субсчета депо клирингового счета депо</w:t>
      </w:r>
      <w:r w:rsidR="004C640E" w:rsidRPr="00162925">
        <w:rPr>
          <w:rFonts w:ascii="Arial" w:hAnsi="Arial" w:cs="Arial"/>
        </w:rPr>
        <w:t>.</w:t>
      </w:r>
      <w:r w:rsidRPr="00162925">
        <w:rPr>
          <w:rFonts w:ascii="Arial" w:hAnsi="Arial"/>
        </w:rPr>
        <w:t xml:space="preserve"> </w:t>
      </w:r>
    </w:p>
    <w:p w:rsidR="004C640E" w:rsidRPr="00162925" w:rsidRDefault="00F5773A" w:rsidP="007F5A4E">
      <w:pPr>
        <w:tabs>
          <w:tab w:val="left" w:pos="1134"/>
        </w:tabs>
        <w:ind w:firstLine="567"/>
        <w:rPr>
          <w:rFonts w:ascii="Arial" w:hAnsi="Arial"/>
        </w:rPr>
      </w:pPr>
      <w:r w:rsidRPr="00162925">
        <w:rPr>
          <w:rFonts w:ascii="Arial" w:hAnsi="Arial"/>
        </w:rPr>
        <w:t xml:space="preserve">Депозитарий не несет ответственности за достоверность передаваемой информации. Депозитарий несет ответственность перед Депонентами </w:t>
      </w:r>
      <w:r w:rsidR="00892470" w:rsidRPr="00162925">
        <w:rPr>
          <w:rFonts w:ascii="Arial" w:hAnsi="Arial" w:cs="Arial"/>
        </w:rPr>
        <w:t xml:space="preserve">/Клиентами Депозитария </w:t>
      </w:r>
      <w:r w:rsidRPr="00162925">
        <w:rPr>
          <w:rFonts w:ascii="Arial" w:hAnsi="Arial"/>
        </w:rPr>
        <w:t xml:space="preserve">за правильность передачи полученной информации в соответствии с Договором. </w:t>
      </w:r>
    </w:p>
    <w:p w:rsidR="004C640E" w:rsidRPr="00162925" w:rsidRDefault="00F5773A" w:rsidP="007F5A4E">
      <w:pPr>
        <w:tabs>
          <w:tab w:val="left" w:pos="1134"/>
        </w:tabs>
        <w:ind w:firstLine="567"/>
        <w:rPr>
          <w:rFonts w:ascii="Arial" w:hAnsi="Arial"/>
        </w:rPr>
      </w:pPr>
      <w:r w:rsidRPr="00162925">
        <w:rPr>
          <w:rFonts w:ascii="Arial" w:hAnsi="Arial"/>
        </w:rPr>
        <w:t>Полученные документы на бумажном носителе могут быть переданы Депоненту</w:t>
      </w:r>
      <w:r w:rsidR="00892470" w:rsidRPr="00162925">
        <w:rPr>
          <w:rFonts w:ascii="Arial" w:hAnsi="Arial" w:cs="Arial"/>
        </w:rPr>
        <w:t>/Клиенту Депозитария</w:t>
      </w:r>
      <w:r w:rsidRPr="00162925">
        <w:rPr>
          <w:rFonts w:ascii="Arial" w:hAnsi="Arial"/>
        </w:rPr>
        <w:t xml:space="preserve"> (уполномоченному лицу) при непосредственном обращении в Депозитарий. </w:t>
      </w:r>
      <w:proofErr w:type="gramStart"/>
      <w:r w:rsidRPr="00162925">
        <w:rPr>
          <w:rFonts w:ascii="Arial" w:hAnsi="Arial"/>
        </w:rPr>
        <w:t>Депозитарий вправе за счет Депонента</w:t>
      </w:r>
      <w:r w:rsidR="00892470" w:rsidRPr="00162925">
        <w:rPr>
          <w:rFonts w:ascii="Arial" w:hAnsi="Arial" w:cs="Arial"/>
        </w:rPr>
        <w:t>/Клиента Депозитария</w:t>
      </w:r>
      <w:r w:rsidRPr="00162925">
        <w:rPr>
          <w:rFonts w:ascii="Arial" w:hAnsi="Arial"/>
        </w:rPr>
        <w:t xml:space="preserve"> отправить полученные документы Депоненту</w:t>
      </w:r>
      <w:r w:rsidR="00892470" w:rsidRPr="00162925">
        <w:rPr>
          <w:rFonts w:ascii="Arial" w:hAnsi="Arial" w:cs="Arial"/>
        </w:rPr>
        <w:t xml:space="preserve">/Клиенту Депозитария </w:t>
      </w:r>
      <w:r w:rsidRPr="00162925">
        <w:rPr>
          <w:rFonts w:ascii="Arial" w:hAnsi="Arial"/>
        </w:rPr>
        <w:t xml:space="preserve"> с использованием почтовых или курьерский служб, выбранных Депонентом</w:t>
      </w:r>
      <w:r w:rsidR="00892470" w:rsidRPr="00162925">
        <w:rPr>
          <w:rFonts w:ascii="Arial" w:hAnsi="Arial" w:cs="Arial"/>
        </w:rPr>
        <w:t>/Клиентом Депозитария</w:t>
      </w:r>
      <w:r w:rsidRPr="00162925">
        <w:rPr>
          <w:rFonts w:ascii="Arial" w:hAnsi="Arial"/>
        </w:rPr>
        <w:t xml:space="preserve">.  </w:t>
      </w:r>
      <w:proofErr w:type="gramEnd"/>
    </w:p>
    <w:p w:rsidR="004C640E" w:rsidRPr="00162925" w:rsidRDefault="004C640E" w:rsidP="00570818">
      <w:pPr>
        <w:pStyle w:val="afc"/>
        <w:tabs>
          <w:tab w:val="left" w:pos="993"/>
          <w:tab w:val="left" w:pos="1134"/>
        </w:tabs>
        <w:ind w:left="0" w:firstLine="567"/>
        <w:rPr>
          <w:rFonts w:ascii="Arial" w:hAnsi="Arial"/>
          <w:sz w:val="20"/>
        </w:rPr>
      </w:pPr>
    </w:p>
    <w:p w:rsidR="0003249D" w:rsidRPr="00162925" w:rsidRDefault="00F5773A" w:rsidP="00570818">
      <w:pPr>
        <w:pStyle w:val="afc"/>
        <w:numPr>
          <w:ilvl w:val="1"/>
          <w:numId w:val="47"/>
        </w:numPr>
        <w:tabs>
          <w:tab w:val="left" w:pos="567"/>
          <w:tab w:val="left" w:pos="1134"/>
        </w:tabs>
        <w:ind w:left="0" w:firstLine="567"/>
        <w:rPr>
          <w:rFonts w:ascii="Arial" w:hAnsi="Arial" w:cs="Arial"/>
          <w:sz w:val="20"/>
          <w:szCs w:val="20"/>
        </w:rPr>
      </w:pPr>
      <w:r w:rsidRPr="00162925">
        <w:rPr>
          <w:rFonts w:ascii="Arial" w:hAnsi="Arial"/>
          <w:sz w:val="20"/>
        </w:rPr>
        <w:t>Депозитарий на основании отдельных соглашений с Депонентом вправе оказывать Депоненту</w:t>
      </w:r>
      <w:r w:rsidR="00877584" w:rsidRPr="00162925">
        <w:rPr>
          <w:rFonts w:ascii="Arial" w:hAnsi="Arial"/>
          <w:sz w:val="20"/>
        </w:rPr>
        <w:t>, Клиенту Депозитария</w:t>
      </w:r>
      <w:r w:rsidRPr="00162925">
        <w:rPr>
          <w:rFonts w:ascii="Arial" w:hAnsi="Arial"/>
          <w:sz w:val="20"/>
        </w:rPr>
        <w:t xml:space="preserve">  сопутствующие услуги</w:t>
      </w:r>
      <w:r w:rsidR="00C91F3B" w:rsidRPr="00162925">
        <w:rPr>
          <w:rFonts w:ascii="Arial" w:hAnsi="Arial" w:cs="Arial"/>
          <w:sz w:val="20"/>
          <w:szCs w:val="20"/>
        </w:rPr>
        <w:t xml:space="preserve"> Клиенту Депозитария в части </w:t>
      </w:r>
      <w:proofErr w:type="spellStart"/>
      <w:r w:rsidR="00C91F3B" w:rsidRPr="00162925">
        <w:rPr>
          <w:rFonts w:ascii="Arial" w:hAnsi="Arial" w:cs="Arial"/>
          <w:sz w:val="20"/>
          <w:szCs w:val="20"/>
        </w:rPr>
        <w:t>непротиворечащей</w:t>
      </w:r>
      <w:proofErr w:type="spellEnd"/>
      <w:r w:rsidR="00C91F3B" w:rsidRPr="00162925">
        <w:rPr>
          <w:rFonts w:ascii="Arial" w:hAnsi="Arial" w:cs="Arial"/>
          <w:sz w:val="20"/>
          <w:szCs w:val="20"/>
        </w:rPr>
        <w:t xml:space="preserve"> законодательству Российской Федерации</w:t>
      </w:r>
      <w:r w:rsidR="00570818" w:rsidRPr="00162925">
        <w:rPr>
          <w:rFonts w:ascii="Arial" w:hAnsi="Arial" w:cs="Arial"/>
          <w:sz w:val="20"/>
          <w:szCs w:val="20"/>
        </w:rPr>
        <w:t>.</w:t>
      </w:r>
    </w:p>
    <w:p w:rsidR="00961BDD" w:rsidRPr="00162925" w:rsidRDefault="00961BDD" w:rsidP="0003249D">
      <w:pPr>
        <w:pStyle w:val="BodyText21"/>
        <w:numPr>
          <w:ilvl w:val="1"/>
          <w:numId w:val="47"/>
        </w:numPr>
        <w:spacing w:before="120" w:after="0"/>
        <w:rPr>
          <w:rFonts w:ascii="Arial" w:hAnsi="Arial" w:cs="Arial"/>
          <w:sz w:val="20"/>
        </w:rPr>
      </w:pPr>
      <w:r w:rsidRPr="00162925">
        <w:rPr>
          <w:rFonts w:ascii="Arial" w:hAnsi="Arial" w:cs="Arial"/>
          <w:sz w:val="20"/>
        </w:rPr>
        <w:t>Особенности осуществления корпоративного действия по субсчетам депо.</w:t>
      </w:r>
    </w:p>
    <w:p w:rsidR="00961BDD" w:rsidRPr="00162925" w:rsidRDefault="00961BDD" w:rsidP="00570818">
      <w:pPr>
        <w:pStyle w:val="BodyText21"/>
        <w:numPr>
          <w:ilvl w:val="2"/>
          <w:numId w:val="47"/>
        </w:numPr>
        <w:spacing w:before="120" w:after="0"/>
        <w:ind w:left="567" w:firstLine="0"/>
        <w:rPr>
          <w:rFonts w:ascii="Arial" w:hAnsi="Arial" w:cs="Arial"/>
          <w:sz w:val="20"/>
        </w:rPr>
      </w:pPr>
      <w:proofErr w:type="gramStart"/>
      <w:r w:rsidRPr="00162925">
        <w:rPr>
          <w:rFonts w:ascii="Arial" w:hAnsi="Arial" w:cs="Arial"/>
          <w:sz w:val="20"/>
        </w:rPr>
        <w:t xml:space="preserve">При формировании списков владельцев ценных бумаг в список включаются </w:t>
      </w:r>
      <w:r w:rsidR="004E584E" w:rsidRPr="00162925">
        <w:rPr>
          <w:rFonts w:ascii="Arial" w:hAnsi="Arial" w:cs="Arial"/>
          <w:sz w:val="20"/>
        </w:rPr>
        <w:t xml:space="preserve">Клиенты Депозитария, </w:t>
      </w:r>
      <w:r w:rsidRPr="00162925">
        <w:rPr>
          <w:rFonts w:ascii="Arial" w:hAnsi="Arial" w:cs="Arial"/>
          <w:sz w:val="20"/>
        </w:rPr>
        <w:t xml:space="preserve"> которым открыты Субсчета депо владельца или Субсчета депо доверительного управляющего в том же порядке, в соответствии с которым в список включаются Депоненты, которым в Депозитарии открыты соответственно Счета депо владельца или Счета депо доверительного управляющего.</w:t>
      </w:r>
      <w:proofErr w:type="gramEnd"/>
      <w:r w:rsidRPr="00162925">
        <w:rPr>
          <w:rFonts w:ascii="Arial" w:hAnsi="Arial" w:cs="Arial"/>
          <w:sz w:val="20"/>
        </w:rPr>
        <w:t xml:space="preserve"> </w:t>
      </w:r>
      <w:r w:rsidR="00C01E08" w:rsidRPr="00162925">
        <w:rPr>
          <w:rFonts w:ascii="Arial" w:hAnsi="Arial" w:cs="Arial"/>
          <w:sz w:val="20"/>
        </w:rPr>
        <w:t>Клиенты Депозитария</w:t>
      </w:r>
      <w:r w:rsidRPr="00162925">
        <w:rPr>
          <w:rFonts w:ascii="Arial" w:hAnsi="Arial" w:cs="Arial"/>
          <w:sz w:val="20"/>
        </w:rPr>
        <w:t>, которым открыты Субсчета депо номинального держателя, раскрывают список владельцев ценных бумаг и предоставляют его в Депозитарий в том же порядке, который предусмотрен для Депонентов</w:t>
      </w:r>
      <w:r w:rsidR="004E584E" w:rsidRPr="00162925">
        <w:rPr>
          <w:rFonts w:ascii="Arial" w:hAnsi="Arial" w:cs="Arial"/>
          <w:sz w:val="20"/>
        </w:rPr>
        <w:t xml:space="preserve"> в соответствии с Условиями</w:t>
      </w:r>
    </w:p>
    <w:p w:rsidR="00961BDD" w:rsidRPr="00162925" w:rsidRDefault="00961BDD" w:rsidP="00570818">
      <w:pPr>
        <w:pStyle w:val="BodyText21"/>
        <w:numPr>
          <w:ilvl w:val="2"/>
          <w:numId w:val="47"/>
        </w:numPr>
        <w:spacing w:before="120" w:after="0"/>
        <w:ind w:left="567" w:firstLine="0"/>
        <w:rPr>
          <w:rFonts w:ascii="Arial" w:hAnsi="Arial" w:cs="Arial"/>
          <w:sz w:val="20"/>
        </w:rPr>
      </w:pPr>
      <w:r w:rsidRPr="00162925">
        <w:rPr>
          <w:rFonts w:ascii="Arial" w:hAnsi="Arial" w:cs="Arial"/>
          <w:sz w:val="20"/>
        </w:rPr>
        <w:t xml:space="preserve">При проведении обязательных Корпоративных действий ценные бумаги будут списаны с Субсчета депо или зачислены на Субсчет депо в порядке, предусмотренном для аналогичных операций по Счетам депо. Полученные по результатам Корпоративного действия ценные бумаги будут зачислены на тот же Субсчет депо, на котором учитывались базовые ценные бумаги. </w:t>
      </w:r>
    </w:p>
    <w:p w:rsidR="00961BDD" w:rsidRPr="00162925" w:rsidRDefault="00961BDD" w:rsidP="00570818">
      <w:pPr>
        <w:pStyle w:val="BodyText21"/>
        <w:numPr>
          <w:ilvl w:val="2"/>
          <w:numId w:val="47"/>
        </w:numPr>
        <w:spacing w:before="120" w:after="0"/>
        <w:ind w:left="567" w:firstLine="0"/>
        <w:rPr>
          <w:rFonts w:ascii="Arial" w:hAnsi="Arial" w:cs="Arial"/>
          <w:sz w:val="20"/>
        </w:rPr>
      </w:pPr>
      <w:proofErr w:type="gramStart"/>
      <w:r w:rsidRPr="00162925">
        <w:rPr>
          <w:rFonts w:ascii="Arial" w:hAnsi="Arial" w:cs="Arial"/>
          <w:sz w:val="20"/>
        </w:rPr>
        <w:t xml:space="preserve">В том случае если </w:t>
      </w:r>
      <w:r w:rsidR="004E584E" w:rsidRPr="00162925">
        <w:rPr>
          <w:rFonts w:ascii="Arial" w:hAnsi="Arial" w:cs="Arial"/>
          <w:sz w:val="20"/>
        </w:rPr>
        <w:t>Клиент Депозитария</w:t>
      </w:r>
      <w:r w:rsidRPr="00162925">
        <w:rPr>
          <w:rFonts w:ascii="Arial" w:hAnsi="Arial" w:cs="Arial"/>
          <w:sz w:val="20"/>
        </w:rPr>
        <w:t xml:space="preserve"> предполагает принять участие в Корпоративном действии, предполагающем ограничения в распоряжении ценными бумагами и/или списание ценных бумаг с Субсчета депо, </w:t>
      </w:r>
      <w:r w:rsidR="004E584E" w:rsidRPr="00162925">
        <w:rPr>
          <w:rFonts w:ascii="Arial" w:hAnsi="Arial" w:cs="Arial"/>
          <w:sz w:val="20"/>
        </w:rPr>
        <w:t xml:space="preserve">Клиент депозитария </w:t>
      </w:r>
      <w:r w:rsidRPr="00162925">
        <w:rPr>
          <w:rFonts w:ascii="Arial" w:hAnsi="Arial" w:cs="Arial"/>
          <w:sz w:val="20"/>
        </w:rPr>
        <w:t xml:space="preserve"> должен обратиться в порядке, предусмотренном Правилами клиринга в Клиринговую организацию, с просьбой о списании ценных бумаг с Субсчета депо и зачислении их </w:t>
      </w:r>
      <w:r w:rsidR="009A3F33" w:rsidRPr="00162925">
        <w:rPr>
          <w:rFonts w:ascii="Arial" w:hAnsi="Arial" w:cs="Arial"/>
          <w:sz w:val="20"/>
        </w:rPr>
        <w:t>на счет депо/лицевой счет владельца, открытый Клиенту Депозитария в</w:t>
      </w:r>
      <w:proofErr w:type="gramEnd"/>
      <w:r w:rsidR="009A3F33" w:rsidRPr="00162925">
        <w:rPr>
          <w:rFonts w:ascii="Arial" w:hAnsi="Arial" w:cs="Arial"/>
          <w:sz w:val="20"/>
        </w:rPr>
        <w:t xml:space="preserve"> </w:t>
      </w:r>
      <w:proofErr w:type="gramStart"/>
      <w:r w:rsidR="009A3F33" w:rsidRPr="00162925">
        <w:rPr>
          <w:rFonts w:ascii="Arial" w:hAnsi="Arial" w:cs="Arial"/>
          <w:sz w:val="20"/>
        </w:rPr>
        <w:t xml:space="preserve">российском депозитарии или у </w:t>
      </w:r>
      <w:proofErr w:type="spellStart"/>
      <w:r w:rsidR="009A3F33" w:rsidRPr="00162925">
        <w:rPr>
          <w:rFonts w:ascii="Arial" w:hAnsi="Arial" w:cs="Arial"/>
          <w:sz w:val="20"/>
        </w:rPr>
        <w:t>реестродержателя</w:t>
      </w:r>
      <w:proofErr w:type="spellEnd"/>
      <w:r w:rsidRPr="00162925">
        <w:rPr>
          <w:rFonts w:ascii="Arial" w:hAnsi="Arial" w:cs="Arial"/>
          <w:sz w:val="20"/>
        </w:rPr>
        <w:t xml:space="preserve">. </w:t>
      </w:r>
      <w:proofErr w:type="gramEnd"/>
    </w:p>
    <w:p w:rsidR="009D35B1" w:rsidRPr="00162925" w:rsidRDefault="004E584E" w:rsidP="00730F68">
      <w:pPr>
        <w:pStyle w:val="BodyText21"/>
        <w:numPr>
          <w:ilvl w:val="2"/>
          <w:numId w:val="47"/>
        </w:numPr>
        <w:spacing w:before="120" w:after="0"/>
        <w:ind w:left="567" w:firstLine="0"/>
        <w:rPr>
          <w:rFonts w:ascii="Arial" w:hAnsi="Arial"/>
          <w:sz w:val="20"/>
        </w:rPr>
      </w:pPr>
      <w:r w:rsidRPr="00162925">
        <w:rPr>
          <w:rFonts w:ascii="Arial" w:hAnsi="Arial" w:cs="Arial"/>
          <w:sz w:val="20"/>
        </w:rPr>
        <w:t>Если Клиент Депозитария</w:t>
      </w:r>
      <w:r w:rsidR="00961BDD" w:rsidRPr="00162925">
        <w:rPr>
          <w:rFonts w:ascii="Arial" w:hAnsi="Arial" w:cs="Arial"/>
          <w:sz w:val="20"/>
        </w:rPr>
        <w:t xml:space="preserve"> предполагает принять участие в добровольном Корпоративном действии или обязательном Корпоративном действии с выбором варианта участия, не предполагающем ограничения в распоряжении ценными бумагами и/или списание ценных бумаг с Субсчета депо, </w:t>
      </w:r>
      <w:r w:rsidRPr="00162925">
        <w:rPr>
          <w:rFonts w:ascii="Arial" w:hAnsi="Arial" w:cs="Arial"/>
          <w:sz w:val="20"/>
        </w:rPr>
        <w:t xml:space="preserve">Клиент Депозитария </w:t>
      </w:r>
      <w:r w:rsidR="00961BDD" w:rsidRPr="00162925">
        <w:rPr>
          <w:rFonts w:ascii="Arial" w:hAnsi="Arial" w:cs="Arial"/>
          <w:sz w:val="20"/>
        </w:rPr>
        <w:t xml:space="preserve"> должен </w:t>
      </w:r>
      <w:r w:rsidRPr="00162925">
        <w:rPr>
          <w:rFonts w:ascii="Arial" w:hAnsi="Arial" w:cs="Arial"/>
          <w:sz w:val="20"/>
        </w:rPr>
        <w:t xml:space="preserve">передать через Клиринговую организацию </w:t>
      </w:r>
      <w:r w:rsidR="00961BDD" w:rsidRPr="00162925">
        <w:rPr>
          <w:rFonts w:ascii="Arial" w:hAnsi="Arial" w:cs="Arial"/>
          <w:sz w:val="20"/>
        </w:rPr>
        <w:t xml:space="preserve">Поручение </w:t>
      </w:r>
      <w:r w:rsidRPr="00162925">
        <w:rPr>
          <w:rFonts w:ascii="Arial" w:hAnsi="Arial" w:cs="Arial"/>
          <w:sz w:val="20"/>
        </w:rPr>
        <w:t xml:space="preserve"> </w:t>
      </w:r>
      <w:r w:rsidR="00961BDD" w:rsidRPr="00162925">
        <w:rPr>
          <w:rFonts w:ascii="Arial" w:hAnsi="Arial" w:cs="Arial"/>
          <w:sz w:val="20"/>
        </w:rPr>
        <w:t>на участие в Корпоративном действии</w:t>
      </w:r>
      <w:r w:rsidR="00F5773A" w:rsidRPr="00162925">
        <w:rPr>
          <w:rFonts w:ascii="Arial" w:hAnsi="Arial"/>
          <w:sz w:val="20"/>
        </w:rPr>
        <w:t>.</w:t>
      </w:r>
    </w:p>
    <w:p w:rsidR="009D35B1" w:rsidRPr="00162925" w:rsidRDefault="009D35B1" w:rsidP="00730F68">
      <w:pPr>
        <w:pStyle w:val="afc"/>
        <w:tabs>
          <w:tab w:val="left" w:pos="1134"/>
        </w:tabs>
        <w:ind w:left="928"/>
        <w:rPr>
          <w:rFonts w:ascii="Arial" w:hAnsi="Arial"/>
          <w:sz w:val="20"/>
        </w:rPr>
      </w:pPr>
    </w:p>
    <w:p w:rsidR="006C3A1D" w:rsidRPr="00162925" w:rsidRDefault="00F5773A" w:rsidP="00687C69">
      <w:pPr>
        <w:pStyle w:val="3"/>
        <w:numPr>
          <w:ilvl w:val="0"/>
          <w:numId w:val="47"/>
        </w:numPr>
        <w:tabs>
          <w:tab w:val="left" w:pos="1134"/>
          <w:tab w:val="left" w:pos="10065"/>
        </w:tabs>
        <w:ind w:left="567" w:hanging="567"/>
        <w:jc w:val="left"/>
        <w:rPr>
          <w:rFonts w:ascii="Arial" w:hAnsi="Arial"/>
          <w:b/>
          <w:sz w:val="20"/>
        </w:rPr>
      </w:pPr>
      <w:bookmarkStart w:id="8" w:name="_Toc21614259"/>
      <w:r w:rsidRPr="00162925">
        <w:rPr>
          <w:rFonts w:ascii="Arial" w:hAnsi="Arial"/>
          <w:b/>
          <w:sz w:val="20"/>
        </w:rPr>
        <w:t>Процедуры приёма на обслуживание и прекращения обслуживания выпуска ценных бумаг Депозитарием</w:t>
      </w:r>
      <w:bookmarkEnd w:id="8"/>
    </w:p>
    <w:p w:rsidR="00FC6540" w:rsidRPr="00162925" w:rsidRDefault="00FC6540" w:rsidP="00FC6540"/>
    <w:p w:rsidR="00A006CD" w:rsidRPr="00162925" w:rsidRDefault="00F5773A" w:rsidP="00687C69">
      <w:pPr>
        <w:pStyle w:val="Blockquote"/>
        <w:numPr>
          <w:ilvl w:val="1"/>
          <w:numId w:val="47"/>
        </w:numPr>
        <w:tabs>
          <w:tab w:val="left" w:pos="993"/>
          <w:tab w:val="left" w:pos="1134"/>
          <w:tab w:val="left" w:pos="10206"/>
        </w:tabs>
        <w:spacing w:before="0" w:after="0"/>
        <w:ind w:left="0" w:right="0" w:firstLine="567"/>
        <w:rPr>
          <w:rFonts w:ascii="Arial" w:hAnsi="Arial"/>
          <w:b/>
          <w:sz w:val="20"/>
        </w:rPr>
      </w:pPr>
      <w:r w:rsidRPr="00162925">
        <w:rPr>
          <w:rFonts w:ascii="Arial" w:hAnsi="Arial"/>
          <w:b/>
          <w:sz w:val="20"/>
        </w:rPr>
        <w:t>Процедура приёма на обслуживание Депозитарием выпуска эмиссионных ценных бумаг</w:t>
      </w:r>
    </w:p>
    <w:p w:rsidR="00963C9B" w:rsidRPr="00162925" w:rsidRDefault="00F5773A" w:rsidP="007F5A4E">
      <w:pPr>
        <w:pStyle w:val="Blockquote"/>
        <w:tabs>
          <w:tab w:val="left" w:pos="1134"/>
          <w:tab w:val="left" w:pos="10206"/>
        </w:tabs>
        <w:spacing w:before="0" w:after="0"/>
        <w:ind w:left="0" w:right="0" w:firstLine="567"/>
        <w:rPr>
          <w:rFonts w:ascii="Arial" w:hAnsi="Arial"/>
          <w:sz w:val="20"/>
        </w:rPr>
      </w:pPr>
      <w:r w:rsidRPr="00162925">
        <w:rPr>
          <w:rFonts w:ascii="Arial" w:hAnsi="Arial"/>
          <w:sz w:val="20"/>
        </w:rPr>
        <w:t>Целью процедуры принятия выпуска ценных бумаг на обслуживание является отражение Депозитарием в  Учётных регистрах данных, позволяющих однозначно идентифицировать выпуск ценных бумаг.</w:t>
      </w:r>
    </w:p>
    <w:p w:rsidR="00A006CD" w:rsidRPr="00162925" w:rsidRDefault="00F5773A" w:rsidP="007F5A4E">
      <w:pPr>
        <w:pStyle w:val="Blockquote"/>
        <w:tabs>
          <w:tab w:val="left" w:pos="1134"/>
          <w:tab w:val="left" w:pos="10206"/>
        </w:tabs>
        <w:spacing w:before="0" w:after="0"/>
        <w:ind w:left="0" w:right="0" w:firstLine="567"/>
        <w:rPr>
          <w:rFonts w:ascii="Arial" w:hAnsi="Arial"/>
          <w:sz w:val="20"/>
        </w:rPr>
      </w:pPr>
      <w:r w:rsidRPr="00162925">
        <w:rPr>
          <w:rFonts w:ascii="Arial" w:hAnsi="Arial"/>
          <w:sz w:val="20"/>
        </w:rPr>
        <w:t xml:space="preserve"> Инициатором процедуры приема на обслуживание выпуска ценных бумаг (далее в настоящем пункте -  Инициатор) могут быть: </w:t>
      </w:r>
    </w:p>
    <w:p w:rsidR="00A006CD" w:rsidRPr="00162925" w:rsidRDefault="00F5773A" w:rsidP="00877584">
      <w:pPr>
        <w:pStyle w:val="afc"/>
        <w:numPr>
          <w:ilvl w:val="0"/>
          <w:numId w:val="7"/>
        </w:numPr>
        <w:tabs>
          <w:tab w:val="left" w:pos="1134"/>
        </w:tabs>
        <w:ind w:left="1134" w:hanging="283"/>
        <w:rPr>
          <w:rFonts w:ascii="Arial" w:hAnsi="Arial"/>
          <w:sz w:val="20"/>
        </w:rPr>
      </w:pPr>
      <w:r w:rsidRPr="00162925">
        <w:rPr>
          <w:rFonts w:ascii="Arial" w:hAnsi="Arial"/>
          <w:sz w:val="20"/>
        </w:rPr>
        <w:t>Депонент</w:t>
      </w:r>
      <w:r w:rsidR="00877584" w:rsidRPr="00162925">
        <w:rPr>
          <w:rFonts w:ascii="Arial" w:hAnsi="Arial"/>
          <w:sz w:val="20"/>
        </w:rPr>
        <w:t>, в том числе Клиринговая организация, которой открыт клиринговый счет;</w:t>
      </w:r>
      <w:r w:rsidRPr="00162925">
        <w:rPr>
          <w:rFonts w:ascii="Arial" w:hAnsi="Arial"/>
          <w:sz w:val="20"/>
        </w:rPr>
        <w:t xml:space="preserve"> </w:t>
      </w:r>
    </w:p>
    <w:p w:rsidR="00A006CD"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Депозитарий; </w:t>
      </w:r>
    </w:p>
    <w:p w:rsidR="00A006CD"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эмитент ценных бумаг или его уполномоченный представитель; </w:t>
      </w:r>
    </w:p>
    <w:p w:rsidR="00A006CD"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Держатель реестра;</w:t>
      </w:r>
    </w:p>
    <w:p w:rsidR="00E84A68" w:rsidRPr="00162925" w:rsidRDefault="00F5773A" w:rsidP="006C3A1D">
      <w:pPr>
        <w:pStyle w:val="afc"/>
        <w:numPr>
          <w:ilvl w:val="0"/>
          <w:numId w:val="7"/>
        </w:numPr>
        <w:tabs>
          <w:tab w:val="left" w:pos="1134"/>
        </w:tabs>
        <w:spacing w:after="0"/>
        <w:ind w:left="1134" w:hanging="283"/>
        <w:rPr>
          <w:rFonts w:ascii="Arial" w:hAnsi="Arial"/>
          <w:sz w:val="20"/>
        </w:rPr>
      </w:pPr>
      <w:r w:rsidRPr="00162925">
        <w:rPr>
          <w:rFonts w:ascii="Arial" w:hAnsi="Arial"/>
          <w:sz w:val="20"/>
        </w:rPr>
        <w:t xml:space="preserve">иной депозитарий, в котором Депозитарию открыт счет депо номинального держателя. </w:t>
      </w:r>
    </w:p>
    <w:p w:rsidR="006E130D" w:rsidRPr="00162925" w:rsidRDefault="00F5773A" w:rsidP="006C3A1D">
      <w:pPr>
        <w:autoSpaceDE w:val="0"/>
        <w:autoSpaceDN w:val="0"/>
        <w:adjustRightInd w:val="0"/>
        <w:rPr>
          <w:rFonts w:ascii="Arial" w:hAnsi="Arial"/>
        </w:rPr>
      </w:pPr>
      <w:r w:rsidRPr="00162925">
        <w:rPr>
          <w:rFonts w:ascii="Arial" w:hAnsi="Arial"/>
        </w:rPr>
        <w:t xml:space="preserve">     Операция по внесению записей о ценных бумагах представляет собой внесение в учетные регистры Депозитария информации о ценной бумаге (выпуске ценных бумаг), позволяющих ее идентифицировать.</w:t>
      </w:r>
    </w:p>
    <w:p w:rsidR="006E130D" w:rsidRPr="00162925" w:rsidRDefault="00F5773A" w:rsidP="006E130D">
      <w:pPr>
        <w:pStyle w:val="Blockquote"/>
        <w:tabs>
          <w:tab w:val="left" w:pos="1134"/>
          <w:tab w:val="left" w:pos="10206"/>
        </w:tabs>
        <w:spacing w:before="0" w:after="0"/>
        <w:ind w:left="0" w:right="0"/>
        <w:rPr>
          <w:rFonts w:ascii="Arial" w:hAnsi="Arial"/>
          <w:sz w:val="20"/>
        </w:rPr>
      </w:pPr>
      <w:r w:rsidRPr="00162925">
        <w:rPr>
          <w:rFonts w:ascii="Arial" w:hAnsi="Arial"/>
          <w:sz w:val="20"/>
        </w:rPr>
        <w:lastRenderedPageBreak/>
        <w:t xml:space="preserve">    </w:t>
      </w:r>
      <w:proofErr w:type="gramStart"/>
      <w:r w:rsidRPr="00162925">
        <w:rPr>
          <w:rFonts w:ascii="Arial" w:hAnsi="Arial"/>
          <w:sz w:val="20"/>
        </w:rPr>
        <w:t xml:space="preserve">Основанием для приёма выпуска ценных бумаг на обслуживание и внесение записей о ценных бумаг в учетные регистры Депозитария является один (или несколько) из перечисленных ниже документов, предоставленных в Депозитарий, либо полученных Депозитарием, содержащий информацию, достаточную для идентификации выпуска ценных бумаг и их эмитента: </w:t>
      </w:r>
      <w:proofErr w:type="gramEnd"/>
    </w:p>
    <w:p w:rsidR="00F602F3" w:rsidRPr="00162925" w:rsidRDefault="00F5773A" w:rsidP="00127228">
      <w:pPr>
        <w:pStyle w:val="Blockquote"/>
        <w:tabs>
          <w:tab w:val="left" w:pos="851"/>
          <w:tab w:val="left" w:pos="10206"/>
        </w:tabs>
        <w:spacing w:before="0" w:after="0"/>
        <w:ind w:left="851" w:right="0"/>
        <w:rPr>
          <w:rFonts w:ascii="Arial" w:hAnsi="Arial"/>
          <w:sz w:val="20"/>
        </w:rPr>
      </w:pPr>
      <w:r w:rsidRPr="00162925">
        <w:rPr>
          <w:rFonts w:ascii="Arial" w:hAnsi="Arial"/>
          <w:sz w:val="20"/>
        </w:rPr>
        <w:t xml:space="preserve"> </w:t>
      </w:r>
      <w:r w:rsidRPr="00162925">
        <w:rPr>
          <w:rFonts w:ascii="Arial" w:hAnsi="Arial"/>
          <w:sz w:val="20"/>
        </w:rPr>
        <w:sym w:font="Wingdings" w:char="F09F"/>
      </w:r>
      <w:r w:rsidRPr="00162925">
        <w:rPr>
          <w:rFonts w:ascii="Arial" w:hAnsi="Arial"/>
          <w:sz w:val="20"/>
        </w:rPr>
        <w:t xml:space="preserve"> копия документа, подтверждающего регистрацию выпуска и (или) проспекта ценных бумаг (в случае, если требуется его регистрация), копия правил доверительного управления паевым инвестиционным фондом, содержащих отметку о регистрации указанных правил, либо копия иного документа, требуемого для регистрации ценных бумаг данного вида; </w:t>
      </w:r>
    </w:p>
    <w:p w:rsidR="00F602F3" w:rsidRPr="00162925" w:rsidRDefault="00F5773A" w:rsidP="00C56E47">
      <w:pPr>
        <w:pStyle w:val="Blockquote"/>
        <w:numPr>
          <w:ilvl w:val="0"/>
          <w:numId w:val="22"/>
        </w:numPr>
        <w:tabs>
          <w:tab w:val="left" w:pos="1134"/>
          <w:tab w:val="left" w:pos="10206"/>
        </w:tabs>
        <w:spacing w:before="0" w:after="0"/>
        <w:ind w:left="0" w:right="0" w:firstLine="927"/>
        <w:rPr>
          <w:rFonts w:ascii="Arial" w:hAnsi="Arial"/>
          <w:sz w:val="20"/>
        </w:rPr>
      </w:pPr>
      <w:r w:rsidRPr="00162925">
        <w:rPr>
          <w:rFonts w:ascii="Arial" w:hAnsi="Arial"/>
          <w:sz w:val="20"/>
        </w:rPr>
        <w:t xml:space="preserve">копия решения биржи о присвоении выпуску биржевых облигаций идентификационного номера; </w:t>
      </w:r>
    </w:p>
    <w:p w:rsidR="00F602F3" w:rsidRPr="00162925" w:rsidRDefault="00F5773A" w:rsidP="00C56E47">
      <w:pPr>
        <w:pStyle w:val="Blockquote"/>
        <w:numPr>
          <w:ilvl w:val="0"/>
          <w:numId w:val="22"/>
        </w:numPr>
        <w:tabs>
          <w:tab w:val="left" w:pos="1134"/>
          <w:tab w:val="left" w:pos="10206"/>
        </w:tabs>
        <w:spacing w:before="0" w:after="0"/>
        <w:ind w:left="0" w:right="0" w:firstLine="927"/>
        <w:rPr>
          <w:rFonts w:ascii="Arial" w:hAnsi="Arial"/>
          <w:sz w:val="20"/>
        </w:rPr>
      </w:pPr>
      <w:r w:rsidRPr="00162925">
        <w:rPr>
          <w:rFonts w:ascii="Arial" w:hAnsi="Arial"/>
          <w:sz w:val="20"/>
        </w:rPr>
        <w:t xml:space="preserve">отчет (уведомление) о совершении операции по лицевому счету (счету депо) или выписка, полученные от лица, осуществляющего учет прав на ценные бумаги по счету депо номинального держателя Депозитария; </w:t>
      </w:r>
    </w:p>
    <w:p w:rsidR="006E130D" w:rsidRPr="00162925" w:rsidRDefault="00F5773A" w:rsidP="00C56E47">
      <w:pPr>
        <w:pStyle w:val="afc"/>
        <w:numPr>
          <w:ilvl w:val="0"/>
          <w:numId w:val="22"/>
        </w:numPr>
        <w:tabs>
          <w:tab w:val="left" w:pos="1134"/>
        </w:tabs>
        <w:rPr>
          <w:rFonts w:ascii="Arial" w:hAnsi="Arial"/>
          <w:sz w:val="20"/>
        </w:rPr>
      </w:pPr>
      <w:r w:rsidRPr="00162925">
        <w:rPr>
          <w:rFonts w:ascii="Arial" w:hAnsi="Arial"/>
          <w:sz w:val="20"/>
        </w:rPr>
        <w:t>информация о допуске ценной бумаги иностранного эмитента к публичному размещению и (или) публичному обращению в Российской Федерации в соответствии с требованиями законодательства Российской Федерации;</w:t>
      </w:r>
    </w:p>
    <w:p w:rsidR="0047018A"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информация, полученная от организации - члена Ассоциации национальных нумерующих агентств, о присвоении ценной бумаге иностранного эмитента кодов ISIN и CFI, при условии, что присвоенный код CFI имеет значения в целях квалификации данной ценной бумаги, предусмотренные законодательством Российской Федерации;</w:t>
      </w:r>
    </w:p>
    <w:p w:rsidR="005A1733"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информация о допуске ценной бумаги иностранного эмитента к публичному размещению и (или) публичному обращению в Российской Федерации в соответствии с требованиями законодательства Российской Федерации;</w:t>
      </w:r>
    </w:p>
    <w:p w:rsidR="005A1733"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иные документы (сведения), предусмотренные нормативными актами Банка России и Базовыми стандартами</w:t>
      </w:r>
    </w:p>
    <w:p w:rsidR="006E130D" w:rsidRPr="00162925" w:rsidRDefault="00F5773A" w:rsidP="006E130D">
      <w:pPr>
        <w:autoSpaceDE w:val="0"/>
        <w:autoSpaceDN w:val="0"/>
        <w:adjustRightInd w:val="0"/>
        <w:spacing w:before="220"/>
        <w:rPr>
          <w:rFonts w:ascii="Arial" w:hAnsi="Arial"/>
        </w:rPr>
      </w:pPr>
      <w:r w:rsidRPr="00162925">
        <w:rPr>
          <w:rFonts w:ascii="Arial" w:hAnsi="Arial"/>
        </w:rPr>
        <w:t>К сведениям, позволяющим идентифицировать ценные бумаги, относится следующая информация:</w:t>
      </w:r>
    </w:p>
    <w:p w:rsidR="006E130D" w:rsidRPr="00162925" w:rsidRDefault="00F5773A" w:rsidP="00127228">
      <w:pPr>
        <w:numPr>
          <w:ilvl w:val="0"/>
          <w:numId w:val="7"/>
        </w:numPr>
        <w:autoSpaceDE w:val="0"/>
        <w:autoSpaceDN w:val="0"/>
        <w:adjustRightInd w:val="0"/>
        <w:rPr>
          <w:rFonts w:ascii="Arial" w:hAnsi="Arial"/>
        </w:rPr>
      </w:pPr>
      <w:r w:rsidRPr="00162925">
        <w:rPr>
          <w:rFonts w:ascii="Arial" w:hAnsi="Arial"/>
        </w:rPr>
        <w:t xml:space="preserve"> наименование эмитента ценной бумаги или лица, обязанного по ценной бумаге;</w:t>
      </w:r>
    </w:p>
    <w:p w:rsidR="006E130D" w:rsidRPr="00162925" w:rsidRDefault="00F5773A" w:rsidP="00127228">
      <w:pPr>
        <w:numPr>
          <w:ilvl w:val="0"/>
          <w:numId w:val="7"/>
        </w:numPr>
        <w:autoSpaceDE w:val="0"/>
        <w:autoSpaceDN w:val="0"/>
        <w:adjustRightInd w:val="0"/>
        <w:rPr>
          <w:rFonts w:ascii="Arial" w:hAnsi="Arial"/>
        </w:rPr>
      </w:pPr>
      <w:r w:rsidRPr="00162925">
        <w:rPr>
          <w:rFonts w:ascii="Arial" w:hAnsi="Arial"/>
        </w:rPr>
        <w:t xml:space="preserve">идентификационный номер налогоплательщика (ИНН), </w:t>
      </w:r>
      <w:proofErr w:type="spellStart"/>
      <w:r w:rsidRPr="00162925">
        <w:rPr>
          <w:rFonts w:ascii="Arial" w:hAnsi="Arial"/>
        </w:rPr>
        <w:t>Tax</w:t>
      </w:r>
      <w:proofErr w:type="spellEnd"/>
      <w:r w:rsidRPr="00162925">
        <w:rPr>
          <w:rFonts w:ascii="Arial" w:hAnsi="Arial"/>
        </w:rPr>
        <w:t xml:space="preserve"> </w:t>
      </w:r>
      <w:proofErr w:type="spellStart"/>
      <w:r w:rsidRPr="00162925">
        <w:rPr>
          <w:rFonts w:ascii="Arial" w:hAnsi="Arial"/>
        </w:rPr>
        <w:t>identification</w:t>
      </w:r>
      <w:proofErr w:type="spellEnd"/>
      <w:r w:rsidRPr="00162925">
        <w:rPr>
          <w:rFonts w:ascii="Arial" w:hAnsi="Arial"/>
        </w:rPr>
        <w:t xml:space="preserve"> </w:t>
      </w:r>
      <w:proofErr w:type="spellStart"/>
      <w:r w:rsidRPr="00162925">
        <w:rPr>
          <w:rFonts w:ascii="Arial" w:hAnsi="Arial"/>
        </w:rPr>
        <w:t>Number</w:t>
      </w:r>
      <w:proofErr w:type="spellEnd"/>
      <w:r w:rsidRPr="00162925">
        <w:rPr>
          <w:rFonts w:ascii="Arial" w:hAnsi="Arial"/>
        </w:rPr>
        <w:t xml:space="preserve"> (TIN) или регистрационный номер в стране регистрации эмитента ценной бумаги/лица, обязанного по ценной бумаге;</w:t>
      </w:r>
    </w:p>
    <w:p w:rsidR="006E130D" w:rsidRPr="00162925" w:rsidRDefault="00F5773A" w:rsidP="00127228">
      <w:pPr>
        <w:numPr>
          <w:ilvl w:val="0"/>
          <w:numId w:val="7"/>
        </w:numPr>
        <w:autoSpaceDE w:val="0"/>
        <w:autoSpaceDN w:val="0"/>
        <w:adjustRightInd w:val="0"/>
        <w:rPr>
          <w:rFonts w:ascii="Arial" w:hAnsi="Arial"/>
        </w:rPr>
      </w:pPr>
      <w:r w:rsidRPr="00162925">
        <w:rPr>
          <w:rFonts w:ascii="Arial" w:hAnsi="Arial"/>
        </w:rPr>
        <w:t>основной государственный регистрационный номер и дата внесения записи о государственной регистрации эмитента ценной бумаги (лица, обязанного по ценным бумагам) в ЕГРЮЛ;</w:t>
      </w:r>
    </w:p>
    <w:p w:rsidR="006E130D" w:rsidRPr="00162925" w:rsidRDefault="00F5773A" w:rsidP="00127228">
      <w:pPr>
        <w:numPr>
          <w:ilvl w:val="0"/>
          <w:numId w:val="7"/>
        </w:numPr>
        <w:autoSpaceDE w:val="0"/>
        <w:autoSpaceDN w:val="0"/>
        <w:adjustRightInd w:val="0"/>
        <w:rPr>
          <w:rFonts w:ascii="Arial" w:hAnsi="Arial"/>
        </w:rPr>
      </w:pPr>
      <w:r w:rsidRPr="00162925">
        <w:rPr>
          <w:rFonts w:ascii="Arial" w:hAnsi="Arial"/>
        </w:rPr>
        <w:t>государственный регистрационный номер выпуска (или идентификационный номер выпуска ценных бумаг), номер правил доверительного управления паевым инвестиционным фондом, номер правил доверительного управления ипотечным покрытием, иной номер, позволяющий однозначно идентифицировать ценную бумагу;</w:t>
      </w:r>
    </w:p>
    <w:p w:rsidR="006E130D" w:rsidRPr="00162925" w:rsidRDefault="00F5773A" w:rsidP="00127228">
      <w:pPr>
        <w:numPr>
          <w:ilvl w:val="0"/>
          <w:numId w:val="7"/>
        </w:numPr>
        <w:autoSpaceDE w:val="0"/>
        <w:autoSpaceDN w:val="0"/>
        <w:adjustRightInd w:val="0"/>
        <w:rPr>
          <w:rFonts w:ascii="Arial" w:hAnsi="Arial"/>
        </w:rPr>
      </w:pPr>
      <w:r w:rsidRPr="00162925">
        <w:rPr>
          <w:rFonts w:ascii="Arial" w:hAnsi="Arial"/>
        </w:rPr>
        <w:t>код ISIN ценной бумаги (если применимо);</w:t>
      </w:r>
    </w:p>
    <w:p w:rsidR="006E130D" w:rsidRPr="00162925" w:rsidRDefault="00F5773A" w:rsidP="00127228">
      <w:pPr>
        <w:numPr>
          <w:ilvl w:val="0"/>
          <w:numId w:val="7"/>
        </w:numPr>
        <w:autoSpaceDE w:val="0"/>
        <w:autoSpaceDN w:val="0"/>
        <w:adjustRightInd w:val="0"/>
        <w:rPr>
          <w:rFonts w:ascii="Arial" w:hAnsi="Arial"/>
        </w:rPr>
      </w:pPr>
      <w:r w:rsidRPr="00162925">
        <w:rPr>
          <w:rFonts w:ascii="Arial" w:hAnsi="Arial"/>
        </w:rPr>
        <w:t>код CFI ценной бумаги (если применимо);</w:t>
      </w:r>
    </w:p>
    <w:p w:rsidR="006E130D" w:rsidRPr="00162925" w:rsidRDefault="00F5773A" w:rsidP="00127228">
      <w:pPr>
        <w:numPr>
          <w:ilvl w:val="0"/>
          <w:numId w:val="7"/>
        </w:numPr>
        <w:autoSpaceDE w:val="0"/>
        <w:autoSpaceDN w:val="0"/>
        <w:adjustRightInd w:val="0"/>
        <w:rPr>
          <w:rFonts w:ascii="Arial" w:hAnsi="Arial"/>
        </w:rPr>
      </w:pPr>
      <w:r w:rsidRPr="00162925">
        <w:rPr>
          <w:rFonts w:ascii="Arial" w:hAnsi="Arial"/>
        </w:rPr>
        <w:t>вид ценной бумаги;</w:t>
      </w:r>
    </w:p>
    <w:p w:rsidR="006E130D" w:rsidRPr="00162925" w:rsidRDefault="00F5773A" w:rsidP="00127228">
      <w:pPr>
        <w:numPr>
          <w:ilvl w:val="0"/>
          <w:numId w:val="7"/>
        </w:numPr>
        <w:autoSpaceDE w:val="0"/>
        <w:autoSpaceDN w:val="0"/>
        <w:adjustRightInd w:val="0"/>
        <w:rPr>
          <w:rFonts w:ascii="Arial" w:hAnsi="Arial"/>
        </w:rPr>
      </w:pPr>
      <w:r w:rsidRPr="00162925">
        <w:rPr>
          <w:rFonts w:ascii="Arial" w:hAnsi="Arial"/>
        </w:rPr>
        <w:t>категория (тип) ценной бумаги;</w:t>
      </w:r>
    </w:p>
    <w:p w:rsidR="006E130D" w:rsidRPr="00162925" w:rsidRDefault="00F5773A" w:rsidP="00127228">
      <w:pPr>
        <w:numPr>
          <w:ilvl w:val="0"/>
          <w:numId w:val="7"/>
        </w:numPr>
        <w:autoSpaceDE w:val="0"/>
        <w:autoSpaceDN w:val="0"/>
        <w:adjustRightInd w:val="0"/>
        <w:rPr>
          <w:rFonts w:ascii="Arial" w:hAnsi="Arial"/>
        </w:rPr>
      </w:pPr>
      <w:r w:rsidRPr="00162925">
        <w:rPr>
          <w:rFonts w:ascii="Arial" w:hAnsi="Arial"/>
        </w:rPr>
        <w:t>дата наложения (снятия) ограничений операций с выпуском ценных бумаг;</w:t>
      </w:r>
    </w:p>
    <w:p w:rsidR="006E130D" w:rsidRPr="00162925" w:rsidRDefault="00F5773A" w:rsidP="00127228">
      <w:pPr>
        <w:numPr>
          <w:ilvl w:val="0"/>
          <w:numId w:val="7"/>
        </w:numPr>
        <w:autoSpaceDE w:val="0"/>
        <w:autoSpaceDN w:val="0"/>
        <w:adjustRightInd w:val="0"/>
        <w:rPr>
          <w:rFonts w:ascii="Arial" w:hAnsi="Arial"/>
        </w:rPr>
      </w:pPr>
      <w:r w:rsidRPr="00162925">
        <w:rPr>
          <w:rFonts w:ascii="Arial" w:hAnsi="Arial"/>
        </w:rPr>
        <w:t>иные сведения, предусмотренные нормативными актами Банка России и Базовыми стандартами.</w:t>
      </w:r>
    </w:p>
    <w:p w:rsidR="006E130D" w:rsidRPr="00162925" w:rsidRDefault="00F5773A" w:rsidP="00C836A1">
      <w:pPr>
        <w:autoSpaceDE w:val="0"/>
        <w:autoSpaceDN w:val="0"/>
        <w:adjustRightInd w:val="0"/>
        <w:ind w:firstLine="540"/>
        <w:rPr>
          <w:rFonts w:ascii="Arial" w:hAnsi="Arial"/>
        </w:rPr>
      </w:pPr>
      <w:r w:rsidRPr="00162925">
        <w:rPr>
          <w:rFonts w:ascii="Arial" w:hAnsi="Arial"/>
        </w:rPr>
        <w:t>В случае изменения указанных сведений, запись об их изменении отражается в журнале операций Депозитария.</w:t>
      </w:r>
    </w:p>
    <w:p w:rsidR="006E130D" w:rsidRPr="00162925" w:rsidRDefault="00F5773A" w:rsidP="00C836A1">
      <w:pPr>
        <w:autoSpaceDE w:val="0"/>
        <w:autoSpaceDN w:val="0"/>
        <w:adjustRightInd w:val="0"/>
        <w:spacing w:before="200"/>
        <w:ind w:firstLine="540"/>
        <w:rPr>
          <w:rFonts w:ascii="Arial" w:hAnsi="Arial"/>
        </w:rPr>
      </w:pPr>
      <w:r w:rsidRPr="00162925">
        <w:rPr>
          <w:rFonts w:ascii="Arial" w:hAnsi="Arial"/>
        </w:rPr>
        <w:t>Депозитарий хранит также иные сведения о ценной бумаге, в том числе</w:t>
      </w:r>
    </w:p>
    <w:p w:rsidR="006E130D" w:rsidRPr="00162925" w:rsidRDefault="00F5773A" w:rsidP="00127228">
      <w:pPr>
        <w:autoSpaceDE w:val="0"/>
        <w:autoSpaceDN w:val="0"/>
        <w:adjustRightInd w:val="0"/>
        <w:ind w:firstLine="540"/>
        <w:rPr>
          <w:rFonts w:ascii="Arial" w:hAnsi="Arial"/>
        </w:rPr>
      </w:pPr>
      <w:r w:rsidRPr="00162925">
        <w:rPr>
          <w:rFonts w:ascii="Arial" w:hAnsi="Arial"/>
        </w:rPr>
        <w:t>- код причины постановки на учет (КПП) эмитента ценной бумаги (лица, обязанного по ценным бумагам);</w:t>
      </w:r>
    </w:p>
    <w:p w:rsidR="006E130D" w:rsidRPr="00162925" w:rsidRDefault="00F5773A" w:rsidP="00127228">
      <w:pPr>
        <w:autoSpaceDE w:val="0"/>
        <w:autoSpaceDN w:val="0"/>
        <w:adjustRightInd w:val="0"/>
        <w:ind w:firstLine="540"/>
        <w:rPr>
          <w:rFonts w:ascii="Arial" w:hAnsi="Arial"/>
        </w:rPr>
      </w:pPr>
      <w:r w:rsidRPr="00162925">
        <w:rPr>
          <w:rFonts w:ascii="Arial" w:hAnsi="Arial"/>
        </w:rPr>
        <w:t xml:space="preserve">- наименование страны эмитента ценной бумаги (лица, обязанного по ценным бумагам) или код страны эмитента ценной бумаги (лица, обязанного по ценным бумагам) в соответствии с общероссийским </w:t>
      </w:r>
      <w:hyperlink r:id="rId13" w:history="1">
        <w:r w:rsidR="006E130D" w:rsidRPr="00162925">
          <w:rPr>
            <w:rFonts w:ascii="Arial" w:hAnsi="Arial" w:cs="Arial"/>
          </w:rPr>
          <w:t>классификатором</w:t>
        </w:r>
      </w:hyperlink>
      <w:r w:rsidRPr="00162925">
        <w:rPr>
          <w:rFonts w:ascii="Arial" w:hAnsi="Arial"/>
        </w:rPr>
        <w:t xml:space="preserve"> стран мира (ОКСМ)</w:t>
      </w:r>
    </w:p>
    <w:p w:rsidR="006E130D" w:rsidRPr="00162925" w:rsidRDefault="00F5773A" w:rsidP="00127228">
      <w:pPr>
        <w:autoSpaceDE w:val="0"/>
        <w:autoSpaceDN w:val="0"/>
        <w:adjustRightInd w:val="0"/>
        <w:ind w:firstLine="540"/>
        <w:rPr>
          <w:rFonts w:ascii="Arial" w:hAnsi="Arial"/>
        </w:rPr>
      </w:pPr>
      <w:r w:rsidRPr="00162925">
        <w:rPr>
          <w:rFonts w:ascii="Arial" w:hAnsi="Arial"/>
        </w:rPr>
        <w:t>- номинал ценной бумаги (для иностранной ценной бумаги, если применимо);</w:t>
      </w:r>
    </w:p>
    <w:p w:rsidR="006E130D" w:rsidRPr="00162925" w:rsidRDefault="00F5773A" w:rsidP="00127228">
      <w:pPr>
        <w:autoSpaceDE w:val="0"/>
        <w:autoSpaceDN w:val="0"/>
        <w:adjustRightInd w:val="0"/>
        <w:ind w:firstLine="540"/>
        <w:rPr>
          <w:rFonts w:ascii="Arial" w:hAnsi="Arial"/>
        </w:rPr>
      </w:pPr>
      <w:r w:rsidRPr="00162925">
        <w:rPr>
          <w:rFonts w:ascii="Arial" w:hAnsi="Arial"/>
        </w:rPr>
        <w:t>- срок погашения (если применимо);</w:t>
      </w:r>
    </w:p>
    <w:p w:rsidR="006E130D" w:rsidRPr="00162925" w:rsidRDefault="00F5773A" w:rsidP="00127228">
      <w:pPr>
        <w:autoSpaceDE w:val="0"/>
        <w:autoSpaceDN w:val="0"/>
        <w:adjustRightInd w:val="0"/>
        <w:ind w:firstLine="540"/>
        <w:rPr>
          <w:rFonts w:ascii="Arial" w:hAnsi="Arial"/>
        </w:rPr>
      </w:pPr>
      <w:r w:rsidRPr="00162925">
        <w:rPr>
          <w:rFonts w:ascii="Arial" w:hAnsi="Arial"/>
        </w:rPr>
        <w:t>- валюту номинала ценной бумаги (если применимо);</w:t>
      </w:r>
    </w:p>
    <w:p w:rsidR="006E130D" w:rsidRPr="00162925" w:rsidRDefault="00F5773A" w:rsidP="00127228">
      <w:pPr>
        <w:autoSpaceDE w:val="0"/>
        <w:autoSpaceDN w:val="0"/>
        <w:adjustRightInd w:val="0"/>
        <w:ind w:firstLine="540"/>
        <w:rPr>
          <w:rFonts w:ascii="Arial" w:hAnsi="Arial"/>
        </w:rPr>
      </w:pPr>
      <w:r w:rsidRPr="00162925">
        <w:rPr>
          <w:rFonts w:ascii="Arial" w:hAnsi="Arial"/>
        </w:rPr>
        <w:t xml:space="preserve">- код валюты ценной бумаги согласно общероссийскому </w:t>
      </w:r>
      <w:hyperlink r:id="rId14" w:history="1">
        <w:r w:rsidR="006E130D" w:rsidRPr="00162925">
          <w:rPr>
            <w:rFonts w:ascii="Arial" w:hAnsi="Arial" w:cs="Arial"/>
          </w:rPr>
          <w:t>классификатору</w:t>
        </w:r>
      </w:hyperlink>
      <w:r w:rsidRPr="00162925">
        <w:rPr>
          <w:rFonts w:ascii="Arial" w:hAnsi="Arial"/>
        </w:rPr>
        <w:t xml:space="preserve"> валют (ОКВ) (если применимо);</w:t>
      </w:r>
    </w:p>
    <w:p w:rsidR="006E130D" w:rsidRPr="00162925" w:rsidRDefault="00F5773A" w:rsidP="00127228">
      <w:pPr>
        <w:autoSpaceDE w:val="0"/>
        <w:autoSpaceDN w:val="0"/>
        <w:adjustRightInd w:val="0"/>
        <w:ind w:firstLine="540"/>
        <w:rPr>
          <w:rFonts w:ascii="Arial" w:hAnsi="Arial"/>
        </w:rPr>
      </w:pPr>
      <w:r w:rsidRPr="00162925">
        <w:rPr>
          <w:rFonts w:ascii="Arial" w:hAnsi="Arial"/>
        </w:rPr>
        <w:t>- номинальную стоимость ценной бумаги в единицах валюты обязательства (если применимо);</w:t>
      </w:r>
    </w:p>
    <w:p w:rsidR="00887333" w:rsidRPr="00162925" w:rsidRDefault="00F5773A" w:rsidP="00127228">
      <w:pPr>
        <w:autoSpaceDE w:val="0"/>
        <w:autoSpaceDN w:val="0"/>
        <w:adjustRightInd w:val="0"/>
        <w:ind w:firstLine="540"/>
        <w:rPr>
          <w:rFonts w:ascii="Arial" w:hAnsi="Arial"/>
        </w:rPr>
      </w:pPr>
      <w:r w:rsidRPr="00162925">
        <w:rPr>
          <w:rFonts w:ascii="Arial" w:hAnsi="Arial"/>
        </w:rPr>
        <w:t>- размер ипотечного покрытия, обеспеченного ипотечным сертификатом участия (если применимо).</w:t>
      </w:r>
    </w:p>
    <w:p w:rsidR="006E130D" w:rsidRPr="00162925" w:rsidRDefault="00F5773A" w:rsidP="003177EF">
      <w:pPr>
        <w:pStyle w:val="24"/>
        <w:widowControl w:val="0"/>
        <w:spacing w:before="120"/>
        <w:ind w:firstLine="284"/>
        <w:rPr>
          <w:rFonts w:ascii="Arial" w:hAnsi="Arial"/>
          <w:sz w:val="20"/>
        </w:rPr>
      </w:pPr>
      <w:r w:rsidRPr="00162925">
        <w:rPr>
          <w:rFonts w:ascii="Arial" w:hAnsi="Arial"/>
          <w:sz w:val="20"/>
        </w:rPr>
        <w:t xml:space="preserve">     При отсутств</w:t>
      </w:r>
      <w:proofErr w:type="gramStart"/>
      <w:r w:rsidRPr="00162925">
        <w:rPr>
          <w:rFonts w:ascii="Arial" w:hAnsi="Arial"/>
          <w:sz w:val="20"/>
        </w:rPr>
        <w:t>ии у и</w:t>
      </w:r>
      <w:proofErr w:type="gramEnd"/>
      <w:r w:rsidRPr="00162925">
        <w:rPr>
          <w:rFonts w:ascii="Arial" w:hAnsi="Arial"/>
          <w:sz w:val="20"/>
        </w:rPr>
        <w:t xml:space="preserve">ностранного финансового инструмента кодов ISIN и/или CFI, а также при </w:t>
      </w:r>
      <w:r w:rsidRPr="00162925">
        <w:rPr>
          <w:rFonts w:ascii="Arial" w:hAnsi="Arial"/>
          <w:sz w:val="20"/>
        </w:rPr>
        <w:lastRenderedPageBreak/>
        <w:t xml:space="preserve">несоответствии кода CFI требованиям нормативных актов Банка России для квалификации иностранного финансового инструмента как ценной бумаги Депозитарий признает данный финансовый инструмент как неквалифицированный в качестве ценной бумаги, о чем проставляет отметку в анкете выпуска. </w:t>
      </w:r>
      <w:proofErr w:type="gramStart"/>
      <w:r w:rsidRPr="00162925">
        <w:rPr>
          <w:rFonts w:ascii="Arial" w:hAnsi="Arial"/>
          <w:sz w:val="20"/>
        </w:rPr>
        <w:t>Учет таких финансовых инструментов ведется Депозитарием на отдельном счете для учета иностранных финансовых инструментов, не квалифицированных в качестве ценных бумаг (далее – счет для учета НФИ), открываемом Депоненту</w:t>
      </w:r>
      <w:r w:rsidR="003177EF" w:rsidRPr="00162925">
        <w:rPr>
          <w:rFonts w:ascii="Arial" w:hAnsi="Arial" w:cs="Arial"/>
          <w:sz w:val="20"/>
          <w:szCs w:val="20"/>
        </w:rPr>
        <w:t>/Клиенту Депозитария</w:t>
      </w:r>
      <w:r w:rsidRPr="00162925">
        <w:rPr>
          <w:rFonts w:ascii="Arial" w:hAnsi="Arial"/>
          <w:sz w:val="20"/>
        </w:rPr>
        <w:t xml:space="preserve"> и ведущемся Депозитарием аналогично счету депо соответствующего вида</w:t>
      </w:r>
      <w:r w:rsidR="00AD56E3" w:rsidRPr="00162925">
        <w:rPr>
          <w:rFonts w:ascii="Arial" w:hAnsi="Arial" w:cs="Arial"/>
          <w:sz w:val="20"/>
          <w:szCs w:val="20"/>
        </w:rPr>
        <w:t xml:space="preserve"> на основании</w:t>
      </w:r>
      <w:r w:rsidR="003177EF" w:rsidRPr="00162925">
        <w:rPr>
          <w:rFonts w:ascii="Arial" w:hAnsi="Arial" w:cs="Arial"/>
          <w:sz w:val="20"/>
          <w:szCs w:val="20"/>
        </w:rPr>
        <w:t xml:space="preserve"> Регламента учета НФИ, а также по счетам учета НФИ, открытым до </w:t>
      </w:r>
      <w:r w:rsidR="00877584" w:rsidRPr="00162925">
        <w:rPr>
          <w:rFonts w:ascii="Arial" w:hAnsi="Arial" w:cs="Arial"/>
          <w:sz w:val="20"/>
          <w:szCs w:val="20"/>
        </w:rPr>
        <w:t>23.09</w:t>
      </w:r>
      <w:r w:rsidR="003177EF" w:rsidRPr="00162925">
        <w:rPr>
          <w:rFonts w:ascii="Arial" w:hAnsi="Arial" w:cs="Arial"/>
          <w:sz w:val="20"/>
          <w:szCs w:val="20"/>
        </w:rPr>
        <w:t>.2019 года,</w:t>
      </w:r>
      <w:r w:rsidRPr="00162925">
        <w:rPr>
          <w:rFonts w:ascii="Arial" w:hAnsi="Arial"/>
          <w:sz w:val="20"/>
        </w:rPr>
        <w:t xml:space="preserve"> на основании заключенного с Депонентом договора об оказании</w:t>
      </w:r>
      <w:proofErr w:type="gramEnd"/>
      <w:r w:rsidRPr="00162925">
        <w:rPr>
          <w:rFonts w:ascii="Arial" w:hAnsi="Arial"/>
          <w:sz w:val="20"/>
        </w:rPr>
        <w:t xml:space="preserve"> услуг по учету иностранных финансовых инструментов, не квалифицированных в качестве ценных бумаг</w:t>
      </w:r>
      <w:r w:rsidR="003177EF" w:rsidRPr="00162925">
        <w:rPr>
          <w:rFonts w:ascii="Arial" w:hAnsi="Arial" w:cs="Arial"/>
          <w:sz w:val="20"/>
          <w:szCs w:val="20"/>
        </w:rPr>
        <w:t>,</w:t>
      </w:r>
      <w:r w:rsidRPr="00162925">
        <w:rPr>
          <w:rFonts w:ascii="Arial" w:hAnsi="Arial"/>
          <w:sz w:val="20"/>
        </w:rPr>
        <w:t xml:space="preserve"> </w:t>
      </w:r>
    </w:p>
    <w:p w:rsidR="00AD56E3" w:rsidRPr="00162925" w:rsidRDefault="00F5773A" w:rsidP="0018145A">
      <w:pPr>
        <w:pStyle w:val="24"/>
        <w:widowControl w:val="0"/>
        <w:spacing w:before="120"/>
        <w:ind w:firstLine="284"/>
        <w:rPr>
          <w:rFonts w:ascii="Arial" w:hAnsi="Arial"/>
          <w:sz w:val="20"/>
        </w:rPr>
      </w:pPr>
      <w:r w:rsidRPr="00162925">
        <w:rPr>
          <w:rFonts w:ascii="Arial" w:hAnsi="Arial"/>
          <w:sz w:val="20"/>
        </w:rPr>
        <w:t xml:space="preserve"> Счет для учета НФИ открывается Депоненту</w:t>
      </w:r>
      <w:r w:rsidR="00242586" w:rsidRPr="00162925">
        <w:rPr>
          <w:rFonts w:ascii="Arial" w:hAnsi="Arial" w:cs="Arial"/>
          <w:sz w:val="20"/>
          <w:szCs w:val="20"/>
        </w:rPr>
        <w:t xml:space="preserve">/ Клиенту </w:t>
      </w:r>
      <w:proofErr w:type="spellStart"/>
      <w:r w:rsidR="00242586" w:rsidRPr="00162925">
        <w:rPr>
          <w:rFonts w:ascii="Arial" w:hAnsi="Arial" w:cs="Arial"/>
          <w:sz w:val="20"/>
          <w:szCs w:val="20"/>
        </w:rPr>
        <w:t>Депозитария</w:t>
      </w:r>
      <w:r w:rsidR="00AD56E3" w:rsidRPr="00162925">
        <w:rPr>
          <w:rFonts w:ascii="Arial" w:hAnsi="Arial" w:cs="Arial"/>
          <w:sz w:val="20"/>
          <w:szCs w:val="20"/>
        </w:rPr>
        <w:t>в</w:t>
      </w:r>
      <w:proofErr w:type="spellEnd"/>
      <w:r w:rsidRPr="00162925">
        <w:rPr>
          <w:rFonts w:ascii="Arial" w:hAnsi="Arial"/>
          <w:sz w:val="20"/>
        </w:rPr>
        <w:t xml:space="preserve"> привязке к одному счету депо</w:t>
      </w:r>
      <w:r w:rsidR="003177EF" w:rsidRPr="00162925">
        <w:rPr>
          <w:rFonts w:ascii="Arial" w:hAnsi="Arial" w:cs="Arial"/>
          <w:sz w:val="20"/>
          <w:szCs w:val="20"/>
        </w:rPr>
        <w:t>/субсчету депо</w:t>
      </w:r>
      <w:r w:rsidRPr="00162925">
        <w:rPr>
          <w:rFonts w:ascii="Arial" w:hAnsi="Arial"/>
          <w:sz w:val="20"/>
        </w:rPr>
        <w:t xml:space="preserve"> того же вида, открытому этому Депоненту</w:t>
      </w:r>
      <w:r w:rsidR="003177EF" w:rsidRPr="00162925">
        <w:rPr>
          <w:rFonts w:ascii="Arial" w:hAnsi="Arial" w:cs="Arial"/>
          <w:sz w:val="20"/>
          <w:szCs w:val="20"/>
        </w:rPr>
        <w:t xml:space="preserve">/ Клиенту Депозитария </w:t>
      </w:r>
      <w:r w:rsidRPr="00162925">
        <w:rPr>
          <w:rFonts w:ascii="Arial" w:hAnsi="Arial"/>
          <w:sz w:val="20"/>
        </w:rPr>
        <w:t xml:space="preserve"> в Депозитарии.</w:t>
      </w:r>
    </w:p>
    <w:p w:rsidR="00AD56E3" w:rsidRPr="00162925" w:rsidRDefault="00F5773A" w:rsidP="0018145A">
      <w:pPr>
        <w:pStyle w:val="24"/>
        <w:widowControl w:val="0"/>
        <w:spacing w:before="120"/>
        <w:ind w:firstLine="284"/>
        <w:rPr>
          <w:rFonts w:ascii="Arial" w:hAnsi="Arial"/>
          <w:sz w:val="20"/>
        </w:rPr>
      </w:pPr>
      <w:r w:rsidRPr="00162925">
        <w:rPr>
          <w:rFonts w:ascii="Arial" w:hAnsi="Arial"/>
          <w:sz w:val="20"/>
        </w:rPr>
        <w:t xml:space="preserve"> </w:t>
      </w:r>
      <w:proofErr w:type="gramStart"/>
      <w:r w:rsidRPr="00162925">
        <w:rPr>
          <w:rFonts w:ascii="Arial" w:hAnsi="Arial"/>
          <w:sz w:val="20"/>
        </w:rPr>
        <w:t>Депозитарий не совершает с финансовыми инструментами, не квалифицированными в качестве ценных бумаг, никаких инвентарных операций, за исключением операций, связанных с зачислением НФИ на счет для учета НФИ, глобальных операций, а также за исключением снятия финансовых инструментов с учета в целях перевода на счета Депонентов</w:t>
      </w:r>
      <w:r w:rsidR="00221AFD" w:rsidRPr="00162925">
        <w:rPr>
          <w:rFonts w:ascii="Arial" w:hAnsi="Arial" w:cs="Arial"/>
          <w:sz w:val="20"/>
          <w:szCs w:val="20"/>
        </w:rPr>
        <w:t>/ Клиентов Депозитария</w:t>
      </w:r>
      <w:r w:rsidRPr="00162925">
        <w:rPr>
          <w:rFonts w:ascii="Arial" w:hAnsi="Arial"/>
          <w:sz w:val="20"/>
        </w:rPr>
        <w:t xml:space="preserve"> и/или иных лиц, открытые в иностранных организациях, осуществляющих учет прав на такие финансовые</w:t>
      </w:r>
      <w:proofErr w:type="gramEnd"/>
      <w:r w:rsidRPr="00162925">
        <w:rPr>
          <w:rFonts w:ascii="Arial" w:hAnsi="Arial"/>
          <w:sz w:val="20"/>
        </w:rPr>
        <w:t xml:space="preserve"> инструменты, иных операций, разрешенных действующим  законодательством. </w:t>
      </w:r>
    </w:p>
    <w:p w:rsidR="00AD56E3" w:rsidRPr="00162925" w:rsidRDefault="00F5773A" w:rsidP="0018145A">
      <w:pPr>
        <w:pStyle w:val="24"/>
        <w:widowControl w:val="0"/>
        <w:spacing w:before="120"/>
        <w:ind w:firstLine="284"/>
        <w:rPr>
          <w:rFonts w:ascii="Arial" w:hAnsi="Arial"/>
          <w:sz w:val="20"/>
        </w:rPr>
      </w:pPr>
      <w:r w:rsidRPr="00162925">
        <w:rPr>
          <w:rFonts w:ascii="Arial" w:hAnsi="Arial"/>
          <w:sz w:val="20"/>
        </w:rPr>
        <w:t xml:space="preserve">   Учет финансовых инструментов на счете для учета НФИ, проведение операций и предоставление отчетов и выписок по этому счету осуществляются в порядке, предусмотренном настоящими Условиями</w:t>
      </w:r>
      <w:r w:rsidR="00221AFD" w:rsidRPr="00162925">
        <w:rPr>
          <w:rFonts w:ascii="Arial" w:hAnsi="Arial" w:cs="Arial"/>
          <w:sz w:val="20"/>
          <w:szCs w:val="20"/>
        </w:rPr>
        <w:t xml:space="preserve">, Регламентом учета НФИ </w:t>
      </w:r>
      <w:r w:rsidRPr="00162925">
        <w:rPr>
          <w:rFonts w:ascii="Arial" w:hAnsi="Arial"/>
          <w:sz w:val="20"/>
        </w:rPr>
        <w:t xml:space="preserve"> для счетов депо и ценных бумаг, с учетом установленных ограничений. </w:t>
      </w:r>
    </w:p>
    <w:p w:rsidR="00AD56E3" w:rsidRPr="00162925" w:rsidRDefault="00F5773A" w:rsidP="0018145A">
      <w:pPr>
        <w:pStyle w:val="24"/>
        <w:widowControl w:val="0"/>
        <w:spacing w:before="120"/>
        <w:ind w:firstLine="284"/>
        <w:rPr>
          <w:rFonts w:ascii="Arial" w:hAnsi="Arial"/>
          <w:sz w:val="20"/>
        </w:rPr>
      </w:pPr>
      <w:r w:rsidRPr="00162925">
        <w:rPr>
          <w:rFonts w:ascii="Arial" w:hAnsi="Arial"/>
          <w:sz w:val="20"/>
        </w:rPr>
        <w:t xml:space="preserve">   </w:t>
      </w:r>
      <w:proofErr w:type="gramStart"/>
      <w:r w:rsidRPr="00162925">
        <w:rPr>
          <w:rFonts w:ascii="Arial" w:hAnsi="Arial"/>
          <w:sz w:val="20"/>
        </w:rPr>
        <w:t xml:space="preserve">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и при условии соответствия кода </w:t>
      </w:r>
      <w:r w:rsidRPr="00162925">
        <w:rPr>
          <w:rFonts w:ascii="Arial" w:hAnsi="Arial"/>
          <w:sz w:val="20"/>
          <w:lang w:val="en-US"/>
        </w:rPr>
        <w:t>CFI</w:t>
      </w:r>
      <w:r w:rsidRPr="00162925">
        <w:rPr>
          <w:rFonts w:ascii="Arial" w:hAnsi="Arial"/>
          <w:sz w:val="20"/>
        </w:rPr>
        <w:t xml:space="preserve"> требованиям, установленным нормативным актам Банка России, Депозитарий квалифицирует данный финансовый инструмент в качестве ценной бумаги,  не позднее следующего рабочего дня</w:t>
      </w:r>
      <w:r w:rsidR="00D6469E" w:rsidRPr="00162925">
        <w:rPr>
          <w:rFonts w:ascii="Arial" w:hAnsi="Arial" w:cs="Arial"/>
          <w:sz w:val="20"/>
          <w:szCs w:val="20"/>
        </w:rPr>
        <w:t xml:space="preserve">, </w:t>
      </w:r>
      <w:r w:rsidR="00AD56E3" w:rsidRPr="00162925">
        <w:rPr>
          <w:rFonts w:ascii="Arial" w:hAnsi="Arial" w:cs="Arial"/>
          <w:sz w:val="20"/>
          <w:szCs w:val="20"/>
        </w:rPr>
        <w:t xml:space="preserve"> </w:t>
      </w:r>
      <w:r w:rsidR="00221AFD" w:rsidRPr="00162925">
        <w:rPr>
          <w:rFonts w:ascii="Arial" w:hAnsi="Arial" w:cs="Arial"/>
          <w:sz w:val="20"/>
          <w:szCs w:val="20"/>
        </w:rPr>
        <w:t xml:space="preserve"> и </w:t>
      </w:r>
      <w:r w:rsidRPr="00162925">
        <w:rPr>
          <w:rFonts w:ascii="Arial" w:hAnsi="Arial"/>
          <w:sz w:val="20"/>
        </w:rPr>
        <w:t xml:space="preserve"> без дополнительных поручений Депонента списывает этот финансовый инструмент со счета Депонента</w:t>
      </w:r>
      <w:proofErr w:type="gramEnd"/>
      <w:r w:rsidRPr="00162925">
        <w:rPr>
          <w:rFonts w:ascii="Arial" w:hAnsi="Arial"/>
          <w:sz w:val="20"/>
        </w:rPr>
        <w:t xml:space="preserve"> для учета НФИ и зачисляет его (как ценную бумагу) на счет депо Депонента, к которому установлена привязка счета для учета НФИ. </w:t>
      </w:r>
    </w:p>
    <w:p w:rsidR="00D6469E" w:rsidRPr="00162925" w:rsidRDefault="00D6469E" w:rsidP="00A77E7B">
      <w:pPr>
        <w:autoSpaceDE w:val="0"/>
        <w:autoSpaceDN w:val="0"/>
        <w:adjustRightInd w:val="0"/>
        <w:ind w:firstLine="709"/>
        <w:rPr>
          <w:rFonts w:ascii="Arial" w:hAnsi="Arial" w:cs="Arial"/>
        </w:rPr>
      </w:pPr>
      <w:r w:rsidRPr="00162925">
        <w:rPr>
          <w:rFonts w:ascii="Arial" w:hAnsi="Arial" w:cs="Arial"/>
        </w:rPr>
        <w:t xml:space="preserve">  В случае наступления события, когда 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находящегося на Счете учета НФИ Клиента Депозитария, и при условии соответствия кода </w:t>
      </w:r>
      <w:r w:rsidRPr="00162925">
        <w:rPr>
          <w:rFonts w:ascii="Arial" w:hAnsi="Arial" w:cs="Arial"/>
          <w:lang w:val="en-US"/>
        </w:rPr>
        <w:t>CFI</w:t>
      </w:r>
      <w:r w:rsidRPr="00162925">
        <w:rPr>
          <w:rFonts w:ascii="Arial" w:hAnsi="Arial" w:cs="Arial"/>
        </w:rPr>
        <w:t xml:space="preserve"> требованиям, установленным нормативным актам Банка России</w:t>
      </w:r>
      <w:proofErr w:type="gramStart"/>
      <w:r w:rsidRPr="00162925">
        <w:rPr>
          <w:rFonts w:ascii="Arial" w:hAnsi="Arial" w:cs="Arial"/>
        </w:rPr>
        <w:t xml:space="preserve"> ,</w:t>
      </w:r>
      <w:proofErr w:type="gramEnd"/>
      <w:r w:rsidRPr="00162925">
        <w:rPr>
          <w:rFonts w:ascii="Arial" w:hAnsi="Arial" w:cs="Arial"/>
        </w:rPr>
        <w:t>и   Депозитарий квалифицирует данный финансовый инструмент в качестве ценной бумаги</w:t>
      </w:r>
      <w:r w:rsidR="00877584" w:rsidRPr="00162925">
        <w:rPr>
          <w:rFonts w:ascii="Arial" w:hAnsi="Arial" w:cs="Arial"/>
        </w:rPr>
        <w:t xml:space="preserve">, Депонент - </w:t>
      </w:r>
      <w:r w:rsidRPr="00162925">
        <w:rPr>
          <w:rFonts w:ascii="Arial" w:hAnsi="Arial" w:cs="Arial"/>
        </w:rPr>
        <w:t xml:space="preserve">Клиринговая организация подает </w:t>
      </w:r>
      <w:r w:rsidR="004A3DF0" w:rsidRPr="00162925">
        <w:rPr>
          <w:rFonts w:ascii="Arial" w:hAnsi="Arial" w:cs="Arial"/>
        </w:rPr>
        <w:t>в Депозитарий у</w:t>
      </w:r>
      <w:r w:rsidRPr="00162925">
        <w:rPr>
          <w:rFonts w:ascii="Arial" w:hAnsi="Arial" w:cs="Arial"/>
        </w:rPr>
        <w:t>словное поручение</w:t>
      </w:r>
      <w:r w:rsidR="004A3DF0" w:rsidRPr="00162925">
        <w:rPr>
          <w:rFonts w:ascii="Arial" w:hAnsi="Arial" w:cs="Arial"/>
        </w:rPr>
        <w:t xml:space="preserve">: </w:t>
      </w:r>
      <w:r w:rsidR="008538BE" w:rsidRPr="00162925">
        <w:rPr>
          <w:rFonts w:ascii="Arial" w:hAnsi="Arial" w:cs="Arial"/>
        </w:rPr>
        <w:t>тип операций зачисление</w:t>
      </w:r>
      <w:r w:rsidR="004A3DF0" w:rsidRPr="00162925">
        <w:rPr>
          <w:rFonts w:ascii="Arial" w:hAnsi="Arial" w:cs="Arial"/>
        </w:rPr>
        <w:t xml:space="preserve"> </w:t>
      </w:r>
      <w:r w:rsidRPr="00162925">
        <w:rPr>
          <w:rFonts w:ascii="Arial" w:hAnsi="Arial" w:cs="Arial"/>
        </w:rPr>
        <w:t>таки</w:t>
      </w:r>
      <w:r w:rsidR="004A3DF0" w:rsidRPr="00162925">
        <w:rPr>
          <w:rFonts w:ascii="Arial" w:hAnsi="Arial" w:cs="Arial"/>
        </w:rPr>
        <w:t>е</w:t>
      </w:r>
      <w:r w:rsidRPr="00162925">
        <w:rPr>
          <w:rFonts w:ascii="Arial" w:hAnsi="Arial" w:cs="Arial"/>
        </w:rPr>
        <w:t xml:space="preserve"> ценных бумаг на субсчет депо Клиента Депозитария в дату квалификации Депозитарием финансового инструмента в качестве ценной бумаги</w:t>
      </w:r>
      <w:r w:rsidR="004A3DF0" w:rsidRPr="00162925">
        <w:rPr>
          <w:rFonts w:ascii="Arial" w:hAnsi="Arial" w:cs="Arial"/>
        </w:rPr>
        <w:t>, срок действия условного поручени</w:t>
      </w:r>
      <w:proofErr w:type="gramStart"/>
      <w:r w:rsidR="004A3DF0" w:rsidRPr="00162925">
        <w:rPr>
          <w:rFonts w:ascii="Arial" w:hAnsi="Arial" w:cs="Arial"/>
        </w:rPr>
        <w:t>я-</w:t>
      </w:r>
      <w:proofErr w:type="gramEnd"/>
      <w:r w:rsidR="004A3DF0" w:rsidRPr="00162925">
        <w:rPr>
          <w:rFonts w:ascii="Arial" w:hAnsi="Arial" w:cs="Arial"/>
        </w:rPr>
        <w:t xml:space="preserve"> в течения действия Договора о клиринговом счете депо и присоединения к Условиям, дата подачи условного Поручения –дата присоединения к Условиям, настоящее условное поручения является длящимся, то есть поручение, предусматривающее возможность неоднократного его исполнения при наступлении условий, предусмотренных поручением</w:t>
      </w:r>
      <w:r w:rsidRPr="00162925">
        <w:rPr>
          <w:rFonts w:ascii="Arial" w:hAnsi="Arial" w:cs="Arial"/>
        </w:rPr>
        <w:t xml:space="preserve">, а Клиент Депозитария подает условное поручение Депозитарию  </w:t>
      </w:r>
      <w:r w:rsidR="00E57F50" w:rsidRPr="00162925">
        <w:rPr>
          <w:rFonts w:ascii="Arial" w:hAnsi="Arial" w:cs="Arial"/>
        </w:rPr>
        <w:t xml:space="preserve"> в дату квалификации Депозитарием финансового инструмента, находящегося на Счете для учета НФИ Клиента Депозитария, </w:t>
      </w:r>
      <w:r w:rsidRPr="00162925">
        <w:rPr>
          <w:rFonts w:ascii="Arial" w:hAnsi="Arial" w:cs="Arial"/>
        </w:rPr>
        <w:t xml:space="preserve"> списать  этот финансовый инструмент со счета Клиента Депозитария для учета НФИ на субсчет депо Клиента Депозитария, к которому установлена привязка счета для учета НФИ</w:t>
      </w:r>
      <w:r w:rsidR="004A3DF0" w:rsidRPr="00162925">
        <w:rPr>
          <w:rFonts w:ascii="Arial" w:hAnsi="Arial" w:cs="Arial"/>
        </w:rPr>
        <w:t>, срок действия условного поручени</w:t>
      </w:r>
      <w:proofErr w:type="gramStart"/>
      <w:r w:rsidR="004A3DF0" w:rsidRPr="00162925">
        <w:rPr>
          <w:rFonts w:ascii="Arial" w:hAnsi="Arial" w:cs="Arial"/>
        </w:rPr>
        <w:t>я-</w:t>
      </w:r>
      <w:proofErr w:type="gramEnd"/>
      <w:r w:rsidR="004A3DF0" w:rsidRPr="00162925">
        <w:rPr>
          <w:rFonts w:ascii="Arial" w:hAnsi="Arial" w:cs="Arial"/>
        </w:rPr>
        <w:t xml:space="preserve"> в течения действия присоединения к Условиям, дата подачи условного Поручения </w:t>
      </w:r>
      <w:proofErr w:type="gramStart"/>
      <w:r w:rsidR="004A3DF0" w:rsidRPr="00162925">
        <w:rPr>
          <w:rFonts w:ascii="Arial" w:hAnsi="Arial" w:cs="Arial"/>
        </w:rPr>
        <w:t>–д</w:t>
      </w:r>
      <w:proofErr w:type="gramEnd"/>
      <w:r w:rsidR="004A3DF0" w:rsidRPr="00162925">
        <w:rPr>
          <w:rFonts w:ascii="Arial" w:hAnsi="Arial" w:cs="Arial"/>
        </w:rPr>
        <w:t>ата присоединения к Условиям, настоящее условное поручения является длящимся, то есть поручение, предусматривающее возможность неоднократного его исполнения при наступлении условий, предусмотренных поручением.</w:t>
      </w:r>
    </w:p>
    <w:p w:rsidR="00A77E7B" w:rsidRPr="00162925" w:rsidRDefault="00A77E7B" w:rsidP="00690193">
      <w:pPr>
        <w:rPr>
          <w:rFonts w:ascii="Arial" w:hAnsi="Arial" w:cs="Arial"/>
        </w:rPr>
      </w:pPr>
      <w:r w:rsidRPr="00162925">
        <w:rPr>
          <w:rFonts w:ascii="Arial" w:hAnsi="Arial" w:cs="Arial"/>
        </w:rPr>
        <w:t xml:space="preserve">  В случае наступления события, когда 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находящегося на Счете учета НФИ Депонента, и при условии соответствия кода </w:t>
      </w:r>
      <w:r w:rsidRPr="00162925">
        <w:rPr>
          <w:rFonts w:ascii="Arial" w:hAnsi="Arial" w:cs="Arial"/>
          <w:lang w:val="en-US"/>
        </w:rPr>
        <w:t>CFI</w:t>
      </w:r>
      <w:r w:rsidRPr="00162925">
        <w:rPr>
          <w:rFonts w:ascii="Arial" w:hAnsi="Arial" w:cs="Arial"/>
        </w:rPr>
        <w:t xml:space="preserve"> требованиям, установленным нормативным актам Банка России</w:t>
      </w:r>
      <w:proofErr w:type="gramStart"/>
      <w:r w:rsidRPr="00162925">
        <w:rPr>
          <w:rFonts w:ascii="Arial" w:hAnsi="Arial" w:cs="Arial"/>
        </w:rPr>
        <w:t xml:space="preserve"> ,</w:t>
      </w:r>
      <w:proofErr w:type="gramEnd"/>
      <w:r w:rsidRPr="00162925">
        <w:rPr>
          <w:rFonts w:ascii="Arial" w:hAnsi="Arial" w:cs="Arial"/>
        </w:rPr>
        <w:t>и   Депозитарий квалифицирует данный финансовый инструмент в качестве ценной бумаги, Депонент подает в Депозитарий условное поручение: тип операций зачисление такие ценных бумаг на счет депо Депонента в дату квалификации Депозитарием финансового инструмента в качестве ценной бумаги, срок действия условного поручени</w:t>
      </w:r>
      <w:proofErr w:type="gramStart"/>
      <w:r w:rsidRPr="00162925">
        <w:rPr>
          <w:rFonts w:ascii="Arial" w:hAnsi="Arial" w:cs="Arial"/>
        </w:rPr>
        <w:t>я-</w:t>
      </w:r>
      <w:proofErr w:type="gramEnd"/>
      <w:r w:rsidRPr="00162925">
        <w:rPr>
          <w:rFonts w:ascii="Arial" w:hAnsi="Arial" w:cs="Arial"/>
        </w:rPr>
        <w:t xml:space="preserve"> в течения действия Депозитарного договора  и присоединения к Условиям, дата подачи условного Поручения –дата заключения Депозитарного договора, настоящее условное поручения является длящимся, то есть поручение, предусматривающее возможность неоднократного его исполнения при наступлении условий, предусмотренных поручением, а также Депонент подает условное поручение Депозитарию   в дату квалификации Депозитарием финансового инструмента, находящегося на Счете для учета НФИ Депонента,  </w:t>
      </w:r>
      <w:r w:rsidRPr="00162925">
        <w:rPr>
          <w:rFonts w:ascii="Arial" w:hAnsi="Arial" w:cs="Arial"/>
        </w:rPr>
        <w:lastRenderedPageBreak/>
        <w:t>списать  этот финансовый инструмент со счета Депонента  для учета НФИ на депо Депонента, к которому установлена привязка счета для учета НФИ, срок действия условного поручени</w:t>
      </w:r>
      <w:proofErr w:type="gramStart"/>
      <w:r w:rsidRPr="00162925">
        <w:rPr>
          <w:rFonts w:ascii="Arial" w:hAnsi="Arial" w:cs="Arial"/>
        </w:rPr>
        <w:t>я-</w:t>
      </w:r>
      <w:proofErr w:type="gramEnd"/>
      <w:r w:rsidRPr="00162925">
        <w:rPr>
          <w:rFonts w:ascii="Arial" w:hAnsi="Arial" w:cs="Arial"/>
        </w:rPr>
        <w:t xml:space="preserve"> в течения действия Депозитарного договора, дата подачи условного Поручения –дата присоединения к Условиям, настоящее условное поручения является длящимся, то есть поручение, предусматривающее возможность неоднократного его исполнения при наступлении условий, предусмотренных поручением.</w:t>
      </w:r>
    </w:p>
    <w:p w:rsidR="00877584" w:rsidRPr="00162925" w:rsidRDefault="00877584" w:rsidP="00690193">
      <w:pPr>
        <w:rPr>
          <w:rFonts w:ascii="Arial" w:hAnsi="Arial" w:cs="Arial"/>
        </w:rPr>
      </w:pPr>
    </w:p>
    <w:p w:rsidR="00A006CD" w:rsidRPr="00162925" w:rsidRDefault="00F5773A" w:rsidP="00690193">
      <w:pPr>
        <w:rPr>
          <w:rFonts w:ascii="Arial" w:hAnsi="Arial" w:cs="Arial"/>
        </w:rPr>
      </w:pPr>
      <w:r w:rsidRPr="00162925">
        <w:rPr>
          <w:rFonts w:ascii="Arial" w:hAnsi="Arial" w:cs="Arial"/>
        </w:rPr>
        <w:t xml:space="preserve">При принятии выпуска ценных бумаг на обслуживание Депозитарий вправе использовать </w:t>
      </w:r>
      <w:proofErr w:type="gramStart"/>
      <w:r w:rsidRPr="00162925">
        <w:rPr>
          <w:rFonts w:ascii="Arial" w:hAnsi="Arial" w:cs="Arial"/>
        </w:rPr>
        <w:t>сведения</w:t>
      </w:r>
      <w:proofErr w:type="gramEnd"/>
      <w:r w:rsidRPr="00162925">
        <w:rPr>
          <w:rFonts w:ascii="Arial" w:hAnsi="Arial" w:cs="Arial"/>
        </w:rPr>
        <w:t xml:space="preserve"> содержащиеся в информационных ресурсах, используемых для раскрытия информации об эмитентах и их выпусках ценных бумаг, а также сведения, предоставленные иными Депозитариями, иностранными организациями, в которых Депозитарию открыты счета для учета ценных бумаг его клиентов, международными клиринговыми организациями, международными или российскими информационными агентствами или финансовыми институтами. Если организации, указанные в предыдущем предложении предоставляют доступ к своему официальному информационному ресурсу в информационно-телекоммуникационной сети «Интернет», содержащему информацию о выпусках ценных бумаг, Депозитарий использует информацию о ценных бумагах, содержащуюся на таких информационных ресурсах, в качестве основания для внесения записей о ценных бумагах. Ценные бумаги принимаются в Депозитарий на обслуживание автоматически в следующих случаях:</w:t>
      </w:r>
    </w:p>
    <w:p w:rsidR="00294F14" w:rsidRPr="00162925" w:rsidRDefault="00F5773A" w:rsidP="00C56E47">
      <w:pPr>
        <w:pStyle w:val="afc"/>
        <w:numPr>
          <w:ilvl w:val="0"/>
          <w:numId w:val="7"/>
        </w:numPr>
        <w:tabs>
          <w:tab w:val="left" w:pos="1134"/>
        </w:tabs>
        <w:ind w:left="1134" w:hanging="283"/>
        <w:rPr>
          <w:rFonts w:ascii="Arial" w:hAnsi="Arial" w:cs="Arial"/>
          <w:sz w:val="20"/>
        </w:rPr>
      </w:pPr>
      <w:r w:rsidRPr="00162925">
        <w:rPr>
          <w:rFonts w:ascii="Arial" w:hAnsi="Arial" w:cs="Arial"/>
          <w:sz w:val="20"/>
        </w:rPr>
        <w:t xml:space="preserve">ценные бумаги приобретены на организованных торгах, проводимых организаторами торговли, в результате исполнения ПАО «Бест </w:t>
      </w:r>
      <w:proofErr w:type="spellStart"/>
      <w:r w:rsidRPr="00162925">
        <w:rPr>
          <w:rFonts w:ascii="Arial" w:hAnsi="Arial" w:cs="Arial"/>
          <w:sz w:val="20"/>
        </w:rPr>
        <w:t>Эффортс</w:t>
      </w:r>
      <w:proofErr w:type="spellEnd"/>
      <w:r w:rsidRPr="00162925">
        <w:rPr>
          <w:rFonts w:ascii="Arial" w:hAnsi="Arial" w:cs="Arial"/>
          <w:sz w:val="20"/>
        </w:rPr>
        <w:t xml:space="preserve"> Банк» обязанностей по договору об оказании услуг на финансовых рынках в рамках Регламента оказания услуг на финансовых рынках ПАО «Бест </w:t>
      </w:r>
      <w:proofErr w:type="spellStart"/>
      <w:r w:rsidRPr="00162925">
        <w:rPr>
          <w:rFonts w:ascii="Arial" w:hAnsi="Arial" w:cs="Arial"/>
          <w:sz w:val="20"/>
        </w:rPr>
        <w:t>Эффортс</w:t>
      </w:r>
      <w:proofErr w:type="spellEnd"/>
      <w:r w:rsidRPr="00162925">
        <w:rPr>
          <w:rFonts w:ascii="Arial" w:hAnsi="Arial" w:cs="Arial"/>
          <w:sz w:val="20"/>
        </w:rPr>
        <w:t xml:space="preserve"> Банк»;</w:t>
      </w:r>
    </w:p>
    <w:p w:rsidR="00E84A68"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ценные бумаги входят в список обслуживаемых ценных бумаг в Центральном депозитарии Российской Федерации, и по указанным ценным бумагам Депозитарий на момент приема на обслуживание может определить справедливую стоимость в соответствии с внутренним положением ПАО «Бест </w:t>
      </w:r>
      <w:proofErr w:type="spellStart"/>
      <w:r w:rsidRPr="00162925">
        <w:rPr>
          <w:rFonts w:ascii="Arial" w:hAnsi="Arial"/>
          <w:sz w:val="20"/>
        </w:rPr>
        <w:t>Эффортс</w:t>
      </w:r>
      <w:proofErr w:type="spellEnd"/>
      <w:r w:rsidRPr="00162925">
        <w:rPr>
          <w:rFonts w:ascii="Arial" w:hAnsi="Arial"/>
          <w:sz w:val="20"/>
        </w:rPr>
        <w:t xml:space="preserve"> Банк», регламентирующим порядок определения справедливой стоимости финансовых инструментов.</w:t>
      </w:r>
    </w:p>
    <w:p w:rsidR="00B2100A" w:rsidRPr="00162925" w:rsidRDefault="00F5773A" w:rsidP="00EB57E1">
      <w:pPr>
        <w:pStyle w:val="Blockquote"/>
        <w:tabs>
          <w:tab w:val="left" w:pos="1134"/>
          <w:tab w:val="left" w:pos="10206"/>
        </w:tabs>
        <w:spacing w:before="0" w:after="0"/>
        <w:ind w:left="0" w:right="0" w:firstLine="567"/>
        <w:rPr>
          <w:rFonts w:ascii="Arial" w:hAnsi="Arial"/>
          <w:sz w:val="20"/>
        </w:rPr>
      </w:pPr>
      <w:r w:rsidRPr="00162925">
        <w:rPr>
          <w:rFonts w:ascii="Arial" w:hAnsi="Arial"/>
          <w:sz w:val="20"/>
        </w:rPr>
        <w:t xml:space="preserve">Ценные бумаги принимаются на обслуживание на основании решения ПАО «Бест </w:t>
      </w:r>
      <w:proofErr w:type="spellStart"/>
      <w:r w:rsidRPr="00162925">
        <w:rPr>
          <w:rFonts w:ascii="Arial" w:hAnsi="Arial"/>
          <w:sz w:val="20"/>
        </w:rPr>
        <w:t>Эффортс</w:t>
      </w:r>
      <w:proofErr w:type="spellEnd"/>
      <w:r w:rsidRPr="00162925">
        <w:rPr>
          <w:rFonts w:ascii="Arial" w:hAnsi="Arial"/>
          <w:sz w:val="20"/>
        </w:rPr>
        <w:t xml:space="preserve"> Банк».</w:t>
      </w:r>
    </w:p>
    <w:p w:rsidR="00AC0B23" w:rsidRPr="00162925" w:rsidRDefault="00F5773A" w:rsidP="004152A1">
      <w:pPr>
        <w:pStyle w:val="Blockquote"/>
        <w:tabs>
          <w:tab w:val="left" w:pos="1134"/>
          <w:tab w:val="left" w:pos="10206"/>
        </w:tabs>
        <w:spacing w:before="0" w:after="0"/>
        <w:ind w:left="0" w:right="0" w:firstLine="567"/>
        <w:rPr>
          <w:rFonts w:ascii="Arial" w:hAnsi="Arial"/>
          <w:sz w:val="20"/>
        </w:rPr>
      </w:pPr>
      <w:r w:rsidRPr="00162925">
        <w:rPr>
          <w:rFonts w:ascii="Arial" w:hAnsi="Arial"/>
          <w:sz w:val="20"/>
        </w:rPr>
        <w:t xml:space="preserve">При приеме на обслуживание ценных бумаг Депозитарий осуществляет внесение в регистры учета данных о выпуске ценных бумаг в анкету выпуска и в список обслуживаемых Депозитарием выпусков ценных бумаг. </w:t>
      </w:r>
    </w:p>
    <w:p w:rsidR="00A006CD" w:rsidRPr="00162925" w:rsidRDefault="00F5773A" w:rsidP="0063031E">
      <w:pPr>
        <w:pStyle w:val="Blockquote"/>
        <w:tabs>
          <w:tab w:val="left" w:pos="1134"/>
          <w:tab w:val="left" w:pos="10206"/>
        </w:tabs>
        <w:spacing w:before="0" w:after="0"/>
        <w:ind w:left="0" w:right="0" w:firstLine="567"/>
        <w:rPr>
          <w:rFonts w:ascii="Arial" w:hAnsi="Arial"/>
          <w:sz w:val="20"/>
        </w:rPr>
      </w:pPr>
      <w:r w:rsidRPr="00162925">
        <w:rPr>
          <w:rFonts w:ascii="Arial" w:hAnsi="Arial"/>
          <w:sz w:val="20"/>
        </w:rPr>
        <w:t>Выпуск ценных бумаг не принимается на обслуживание в Депозитарий в следующих случаях:</w:t>
      </w:r>
    </w:p>
    <w:p w:rsidR="00A006CD"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выпуск ценных бумаг не прошёл государственную регистрацию (за исключением тех случаев, когда ценные бумаги в соответствии с решениями Банка России и других уполномоченных органов выпускаются без регистрации проспекта ценных бумаг в Российской Федерации, а также случаев, когда в соответствии с законодательством Российской Федерации государственная регистрация проспекта ценных бумаг не требуется); </w:t>
      </w:r>
    </w:p>
    <w:p w:rsidR="00A006CD"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срок обращения ценных бумаг истёк или получено уведомление регистрирующего органа о приостановлении размещения выпуска ценных бумаг и операций с ними; </w:t>
      </w:r>
    </w:p>
    <w:p w:rsidR="003308C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принятие ценных бумаг на депозитарное обслуживание запрещается условиями обращения выпуска ценных бумаг; </w:t>
      </w:r>
    </w:p>
    <w:p w:rsidR="005A1733" w:rsidRPr="00162925" w:rsidRDefault="00F5773A" w:rsidP="00127228">
      <w:pPr>
        <w:pStyle w:val="afc"/>
        <w:numPr>
          <w:ilvl w:val="0"/>
          <w:numId w:val="7"/>
        </w:numPr>
        <w:tabs>
          <w:tab w:val="left" w:pos="1134"/>
        </w:tabs>
        <w:ind w:left="1134" w:hanging="283"/>
        <w:rPr>
          <w:rFonts w:ascii="Arial" w:hAnsi="Arial"/>
          <w:sz w:val="20"/>
        </w:rPr>
      </w:pPr>
      <w:r w:rsidRPr="00162925">
        <w:rPr>
          <w:rFonts w:ascii="Arial" w:hAnsi="Arial"/>
          <w:sz w:val="20"/>
        </w:rPr>
        <w:t>нет возможности однозначно определить справедливую стоимость ценной бумаги, в соответствии с внутренним положением Банка, регламентирующим порядок определения справедливой стоимости финансовых инструментов.</w:t>
      </w:r>
    </w:p>
    <w:p w:rsidR="001937DD" w:rsidRPr="00162925" w:rsidRDefault="001937DD" w:rsidP="007F5A4E">
      <w:pPr>
        <w:pStyle w:val="Blockquote"/>
        <w:tabs>
          <w:tab w:val="left" w:pos="709"/>
          <w:tab w:val="left" w:pos="1134"/>
        </w:tabs>
        <w:spacing w:before="0" w:after="0"/>
        <w:ind w:left="0" w:right="0" w:firstLine="567"/>
        <w:rPr>
          <w:rFonts w:ascii="Arial" w:hAnsi="Arial"/>
          <w:sz w:val="20"/>
        </w:rPr>
      </w:pPr>
    </w:p>
    <w:p w:rsidR="00A006CD" w:rsidRPr="00162925" w:rsidRDefault="00F5773A" w:rsidP="00687C69">
      <w:pPr>
        <w:pStyle w:val="Blockquote"/>
        <w:numPr>
          <w:ilvl w:val="1"/>
          <w:numId w:val="47"/>
        </w:numPr>
        <w:tabs>
          <w:tab w:val="left" w:pos="993"/>
          <w:tab w:val="left" w:pos="1134"/>
          <w:tab w:val="left" w:pos="10206"/>
        </w:tabs>
        <w:spacing w:before="0" w:after="0"/>
        <w:ind w:left="0" w:right="0" w:firstLine="567"/>
        <w:rPr>
          <w:rFonts w:ascii="Arial" w:hAnsi="Arial"/>
          <w:b/>
          <w:sz w:val="20"/>
        </w:rPr>
      </w:pPr>
      <w:r w:rsidRPr="00162925">
        <w:rPr>
          <w:rFonts w:ascii="Arial" w:hAnsi="Arial"/>
          <w:b/>
          <w:sz w:val="20"/>
        </w:rPr>
        <w:t xml:space="preserve">Процедура прекращения обслуживания Депозитарием выпуска ценных эмиссионных бумаг. </w:t>
      </w:r>
    </w:p>
    <w:p w:rsidR="00A006CD" w:rsidRPr="00162925" w:rsidRDefault="00F5773A" w:rsidP="007F5A4E">
      <w:pPr>
        <w:pStyle w:val="Blockquote"/>
        <w:tabs>
          <w:tab w:val="left" w:pos="1134"/>
          <w:tab w:val="left" w:pos="10206"/>
        </w:tabs>
        <w:spacing w:before="0" w:after="0"/>
        <w:ind w:left="0" w:right="0" w:firstLine="567"/>
        <w:rPr>
          <w:rFonts w:ascii="Arial" w:hAnsi="Arial"/>
          <w:sz w:val="20"/>
        </w:rPr>
      </w:pPr>
      <w:r w:rsidRPr="00162925">
        <w:rPr>
          <w:rFonts w:ascii="Arial" w:hAnsi="Arial"/>
          <w:sz w:val="20"/>
        </w:rPr>
        <w:t xml:space="preserve">Прекращение обслуживания выпуска ценных бумаг в Депозитарии производится в следующих случаях: </w:t>
      </w:r>
    </w:p>
    <w:p w:rsidR="00A006CD"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погашение ценных бумаг выпуска; </w:t>
      </w:r>
    </w:p>
    <w:p w:rsidR="00A006CD"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принятие регистрирующим органом решения о признании выпуска ценных бумаг несостоявшимся или об аннулировании данного выпуска; </w:t>
      </w:r>
    </w:p>
    <w:p w:rsidR="00A006CD"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вступление в силу решения суда о недействительности выпуска ценных бумаг; </w:t>
      </w:r>
    </w:p>
    <w:p w:rsidR="00A006CD"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ликвидация эмитента ценных бумаг; </w:t>
      </w:r>
    </w:p>
    <w:p w:rsidR="001937DD"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прекращение обслуживания по решению Депозитария. </w:t>
      </w:r>
    </w:p>
    <w:p w:rsidR="004D09D4" w:rsidRPr="00162925" w:rsidRDefault="00F5773A" w:rsidP="007F5A4E">
      <w:pPr>
        <w:pStyle w:val="Blockquote"/>
        <w:tabs>
          <w:tab w:val="left" w:pos="1134"/>
          <w:tab w:val="left" w:pos="10206"/>
        </w:tabs>
        <w:spacing w:before="0" w:after="0"/>
        <w:ind w:left="0" w:right="0" w:firstLine="567"/>
        <w:rPr>
          <w:rFonts w:ascii="Arial" w:hAnsi="Arial"/>
          <w:sz w:val="20"/>
        </w:rPr>
      </w:pPr>
      <w:r w:rsidRPr="00162925">
        <w:rPr>
          <w:rFonts w:ascii="Arial" w:hAnsi="Arial"/>
          <w:sz w:val="20"/>
        </w:rPr>
        <w:t xml:space="preserve">Депозитарий не вправе прекратить обслуживание выпуска ценных бумаг в случае, если ценные бумаги указанного выпуска учитываются на Счете депо Депонента. </w:t>
      </w:r>
    </w:p>
    <w:p w:rsidR="004260A3" w:rsidRPr="00162925" w:rsidRDefault="00F5773A" w:rsidP="007F5A4E">
      <w:pPr>
        <w:pStyle w:val="Blockquote"/>
        <w:tabs>
          <w:tab w:val="left" w:pos="1134"/>
          <w:tab w:val="left" w:pos="10206"/>
        </w:tabs>
        <w:spacing w:before="0" w:after="0"/>
        <w:ind w:left="0" w:right="0" w:firstLine="567"/>
        <w:rPr>
          <w:rFonts w:ascii="Arial" w:hAnsi="Arial"/>
          <w:sz w:val="20"/>
        </w:rPr>
      </w:pPr>
      <w:r w:rsidRPr="00162925">
        <w:rPr>
          <w:rFonts w:ascii="Arial" w:hAnsi="Arial"/>
          <w:sz w:val="20"/>
        </w:rPr>
        <w:t xml:space="preserve">Прекращение обслуживания ценных бумаг осуществляется на основании решения ПАО «Бест </w:t>
      </w:r>
      <w:proofErr w:type="spellStart"/>
      <w:r w:rsidRPr="00162925">
        <w:rPr>
          <w:rFonts w:ascii="Arial" w:hAnsi="Arial"/>
          <w:sz w:val="20"/>
        </w:rPr>
        <w:t>Эффортс</w:t>
      </w:r>
      <w:proofErr w:type="spellEnd"/>
      <w:r w:rsidRPr="00162925">
        <w:rPr>
          <w:rFonts w:ascii="Arial" w:hAnsi="Arial"/>
          <w:sz w:val="20"/>
        </w:rPr>
        <w:t xml:space="preserve"> Банк».</w:t>
      </w:r>
    </w:p>
    <w:p w:rsidR="004D09D4" w:rsidRPr="00162925" w:rsidRDefault="00F5773A" w:rsidP="007F5A4E">
      <w:pPr>
        <w:pStyle w:val="Blockquote"/>
        <w:tabs>
          <w:tab w:val="left" w:pos="1134"/>
          <w:tab w:val="left" w:pos="10206"/>
        </w:tabs>
        <w:spacing w:before="0" w:after="0"/>
        <w:ind w:left="0" w:right="0" w:firstLine="567"/>
        <w:rPr>
          <w:rFonts w:ascii="Arial" w:hAnsi="Arial"/>
          <w:sz w:val="20"/>
        </w:rPr>
      </w:pPr>
      <w:r w:rsidRPr="00162925">
        <w:rPr>
          <w:rFonts w:ascii="Arial" w:hAnsi="Arial"/>
          <w:sz w:val="20"/>
        </w:rPr>
        <w:lastRenderedPageBreak/>
        <w:t xml:space="preserve">На основании решения о прекращении обслуживания выпуска ценных бумаг Депозитарий вносит в анкету выпуска ценных бумаг запись о дате прекращения обслуживания выпуска ценных бумаг и исключает данный выпуск ценных бумаг из списка обслуживаемых Депозитарием выпусков ценных бумаг. </w:t>
      </w:r>
    </w:p>
    <w:p w:rsidR="00D836D6" w:rsidRPr="00162925" w:rsidRDefault="00F5773A" w:rsidP="00127228">
      <w:pPr>
        <w:pStyle w:val="Blockquote"/>
        <w:tabs>
          <w:tab w:val="left" w:pos="1134"/>
          <w:tab w:val="left" w:pos="10206"/>
        </w:tabs>
        <w:spacing w:before="0" w:after="0"/>
        <w:ind w:left="0" w:right="0" w:firstLine="567"/>
        <w:rPr>
          <w:rFonts w:ascii="Arial" w:hAnsi="Arial"/>
          <w:sz w:val="20"/>
        </w:rPr>
      </w:pPr>
      <w:r w:rsidRPr="00162925">
        <w:rPr>
          <w:rFonts w:ascii="Arial" w:hAnsi="Arial"/>
          <w:sz w:val="20"/>
        </w:rPr>
        <w:t>Срок хранения анкет выпусков ценных бумаг, снятых с обслуживания, определяется внутренними документами Депозитария.</w:t>
      </w:r>
    </w:p>
    <w:p w:rsidR="00A13E7A" w:rsidRPr="00162925" w:rsidRDefault="00F5773A" w:rsidP="00687C69">
      <w:pPr>
        <w:pStyle w:val="3"/>
        <w:numPr>
          <w:ilvl w:val="0"/>
          <w:numId w:val="47"/>
        </w:numPr>
        <w:tabs>
          <w:tab w:val="left" w:pos="1134"/>
          <w:tab w:val="left" w:pos="10065"/>
        </w:tabs>
        <w:ind w:left="0" w:firstLine="0"/>
        <w:jc w:val="left"/>
        <w:rPr>
          <w:rFonts w:ascii="Arial" w:hAnsi="Arial"/>
          <w:b/>
          <w:sz w:val="20"/>
          <w:lang w:val="en-US"/>
        </w:rPr>
      </w:pPr>
      <w:bookmarkStart w:id="9" w:name="_Toc21614260"/>
      <w:r w:rsidRPr="00162925">
        <w:rPr>
          <w:rFonts w:ascii="Arial" w:hAnsi="Arial"/>
          <w:b/>
          <w:sz w:val="20"/>
        </w:rPr>
        <w:t>Счета депо и иные счета. Общие положения</w:t>
      </w:r>
      <w:bookmarkEnd w:id="9"/>
    </w:p>
    <w:p w:rsidR="00FC6540" w:rsidRPr="00162925" w:rsidRDefault="00FC6540" w:rsidP="00FC6540">
      <w:pPr>
        <w:rPr>
          <w:lang w:val="en-US"/>
        </w:rPr>
      </w:pPr>
    </w:p>
    <w:p w:rsidR="00FD582E" w:rsidRPr="00162925" w:rsidRDefault="00F5773A" w:rsidP="004A6B6E">
      <w:pPr>
        <w:pStyle w:val="afc"/>
        <w:numPr>
          <w:ilvl w:val="1"/>
          <w:numId w:val="47"/>
        </w:numPr>
        <w:rPr>
          <w:rFonts w:ascii="Arial" w:hAnsi="Arial" w:cs="Arial"/>
          <w:sz w:val="20"/>
          <w:szCs w:val="20"/>
        </w:rPr>
      </w:pPr>
      <w:bookmarkStart w:id="10" w:name="_Toc452129546"/>
      <w:bookmarkStart w:id="11" w:name="_Toc462414326"/>
      <w:r w:rsidRPr="00162925">
        <w:rPr>
          <w:rFonts w:ascii="Arial" w:hAnsi="Arial" w:cs="Arial"/>
          <w:sz w:val="20"/>
          <w:szCs w:val="20"/>
        </w:rPr>
        <w:t xml:space="preserve">Депозитарий ведёт учет </w:t>
      </w:r>
      <w:r w:rsidR="00A77E7B" w:rsidRPr="00162925">
        <w:rPr>
          <w:rFonts w:ascii="Arial" w:hAnsi="Arial" w:cs="Arial"/>
          <w:sz w:val="20"/>
          <w:szCs w:val="20"/>
        </w:rPr>
        <w:t xml:space="preserve">и переход прав собственности по ценным </w:t>
      </w:r>
      <w:r w:rsidRPr="00162925">
        <w:rPr>
          <w:rFonts w:ascii="Arial" w:hAnsi="Arial" w:cs="Arial"/>
          <w:sz w:val="20"/>
          <w:szCs w:val="20"/>
        </w:rPr>
        <w:t>бумаг</w:t>
      </w:r>
      <w:r w:rsidR="00A77E7B" w:rsidRPr="00162925">
        <w:rPr>
          <w:rFonts w:ascii="Arial" w:hAnsi="Arial" w:cs="Arial"/>
          <w:sz w:val="20"/>
          <w:szCs w:val="20"/>
        </w:rPr>
        <w:t>ам</w:t>
      </w:r>
      <w:r w:rsidRPr="00162925">
        <w:rPr>
          <w:rFonts w:ascii="Arial" w:hAnsi="Arial" w:cs="Arial"/>
          <w:sz w:val="20"/>
          <w:szCs w:val="20"/>
        </w:rPr>
        <w:t xml:space="preserve"> в соответствии с требованиями, установленными законодательством Российской Федерации, в том числе нормативными актами Банка России, и Базовым стандартом  совершения депозитарием операций на финансовом рынке (дале</w:t>
      </w:r>
      <w:proofErr w:type="gramStart"/>
      <w:r w:rsidRPr="00162925">
        <w:rPr>
          <w:rFonts w:ascii="Arial" w:hAnsi="Arial" w:cs="Arial"/>
          <w:sz w:val="20"/>
          <w:szCs w:val="20"/>
        </w:rPr>
        <w:t>е-</w:t>
      </w:r>
      <w:proofErr w:type="gramEnd"/>
      <w:r w:rsidRPr="00162925">
        <w:rPr>
          <w:rFonts w:ascii="Arial" w:hAnsi="Arial" w:cs="Arial"/>
          <w:sz w:val="20"/>
          <w:szCs w:val="20"/>
        </w:rPr>
        <w:t xml:space="preserve"> Базовый стандарт), настоящими Условиями и Договором. В случае противоречия норм Условий и/или норм Договора нормам законодательства Российской Федерации и/или Базовым стандартом, действуют нормы законодательства Российской Федерации и нормы Базового стандарта.</w:t>
      </w:r>
    </w:p>
    <w:p w:rsidR="00FD582E" w:rsidRPr="00162925" w:rsidRDefault="00F5773A" w:rsidP="004A6B6E">
      <w:pPr>
        <w:pStyle w:val="afc"/>
        <w:numPr>
          <w:ilvl w:val="1"/>
          <w:numId w:val="47"/>
        </w:numPr>
        <w:rPr>
          <w:rFonts w:ascii="Arial" w:hAnsi="Arial" w:cs="Arial"/>
          <w:sz w:val="20"/>
          <w:szCs w:val="20"/>
        </w:rPr>
      </w:pPr>
      <w:r w:rsidRPr="00162925">
        <w:rPr>
          <w:rFonts w:ascii="Arial" w:hAnsi="Arial" w:cs="Arial"/>
          <w:sz w:val="20"/>
          <w:szCs w:val="20"/>
        </w:rPr>
        <w:t>Депозитарий  обеспечивает обособленное хранение ценных бумаг и (или) учет прав на ценные бумаги каждого Депонента от ценных бумаг других Депонентов Депозитария путём открытия каждому Депоненту отдельного счета депо, за исключением случаев определенных законодательством Российской Федерации.</w:t>
      </w:r>
    </w:p>
    <w:p w:rsidR="00B728F5" w:rsidRPr="00162925" w:rsidRDefault="00F5773A" w:rsidP="004A6B6E">
      <w:pPr>
        <w:pStyle w:val="afc"/>
        <w:numPr>
          <w:ilvl w:val="1"/>
          <w:numId w:val="47"/>
        </w:numPr>
        <w:rPr>
          <w:rFonts w:ascii="Arial" w:hAnsi="Arial" w:cs="Arial"/>
          <w:sz w:val="20"/>
          <w:szCs w:val="20"/>
        </w:rPr>
      </w:pPr>
      <w:r w:rsidRPr="00162925">
        <w:rPr>
          <w:rFonts w:ascii="Arial" w:hAnsi="Arial" w:cs="Arial"/>
          <w:sz w:val="20"/>
          <w:szCs w:val="20"/>
        </w:rPr>
        <w:t xml:space="preserve">Депозитарий обеспечивает непрерывность учета прав на ценные бумаги. </w:t>
      </w:r>
      <w:proofErr w:type="gramStart"/>
      <w:r w:rsidRPr="00162925">
        <w:rPr>
          <w:rFonts w:ascii="Arial" w:hAnsi="Arial" w:cs="Arial"/>
          <w:sz w:val="20"/>
          <w:szCs w:val="20"/>
        </w:rPr>
        <w:t xml:space="preserve">В соответствии с законодательством Российской Федерации сведения о правах Депонентов Депозитария в отношении ценных бумаг, учитываемых на счетах депо, при прекращении депозитарной деятельности передаются </w:t>
      </w:r>
      <w:proofErr w:type="spellStart"/>
      <w:r w:rsidRPr="00162925">
        <w:rPr>
          <w:rFonts w:ascii="Arial" w:hAnsi="Arial" w:cs="Arial"/>
          <w:sz w:val="20"/>
          <w:szCs w:val="20"/>
        </w:rPr>
        <w:t>Реестродержателю</w:t>
      </w:r>
      <w:proofErr w:type="spellEnd"/>
      <w:r w:rsidRPr="00162925">
        <w:rPr>
          <w:rFonts w:ascii="Arial" w:hAnsi="Arial" w:cs="Arial"/>
          <w:sz w:val="20"/>
          <w:szCs w:val="20"/>
        </w:rPr>
        <w:t xml:space="preserve"> или иному Депозитарию, за исключением сведений о документарных ценных бумаг без обязательного централизованного хранения, сертификаты которых передаются Депоненту или в другой Депозитарий, указанный Депонентом.</w:t>
      </w:r>
      <w:proofErr w:type="gramEnd"/>
    </w:p>
    <w:p w:rsidR="00DD66F6" w:rsidRPr="00162925" w:rsidRDefault="00F5773A" w:rsidP="004A6B6E">
      <w:pPr>
        <w:pStyle w:val="afc"/>
        <w:numPr>
          <w:ilvl w:val="1"/>
          <w:numId w:val="47"/>
        </w:numPr>
        <w:rPr>
          <w:rFonts w:ascii="Arial" w:hAnsi="Arial" w:cs="Arial"/>
          <w:sz w:val="20"/>
          <w:szCs w:val="20"/>
        </w:rPr>
      </w:pPr>
      <w:r w:rsidRPr="00162925">
        <w:rPr>
          <w:rFonts w:ascii="Arial" w:hAnsi="Arial" w:cs="Arial"/>
          <w:sz w:val="20"/>
          <w:szCs w:val="20"/>
        </w:rPr>
        <w:t>Счета депо и иные счета могут быть открыты Депозитарием, если порядок их открытия и ведения определен настоящими  Условиями, без одновременного зачисления на них ценных бумаг.</w:t>
      </w:r>
      <w:bookmarkEnd w:id="10"/>
      <w:bookmarkEnd w:id="11"/>
    </w:p>
    <w:p w:rsidR="00887333" w:rsidRPr="00162925" w:rsidRDefault="00F5773A" w:rsidP="004A6B6E">
      <w:pPr>
        <w:pStyle w:val="afc"/>
        <w:numPr>
          <w:ilvl w:val="1"/>
          <w:numId w:val="47"/>
        </w:numPr>
        <w:rPr>
          <w:rFonts w:ascii="Arial" w:hAnsi="Arial" w:cs="Arial"/>
          <w:sz w:val="20"/>
          <w:szCs w:val="20"/>
        </w:rPr>
      </w:pPr>
      <w:bookmarkStart w:id="12" w:name="_Toc452129547"/>
      <w:bookmarkStart w:id="13" w:name="_Toc462414327"/>
      <w:r w:rsidRPr="00162925">
        <w:rPr>
          <w:rFonts w:ascii="Arial" w:hAnsi="Arial" w:cs="Arial"/>
          <w:sz w:val="20"/>
          <w:szCs w:val="20"/>
        </w:rPr>
        <w:t>Открытие и ведение счетов депо и иных счетов осуществляется Депозитарием с учетом требований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принятых в соответствии с ним нормативных актов Банка России.</w:t>
      </w:r>
      <w:bookmarkEnd w:id="12"/>
      <w:bookmarkEnd w:id="13"/>
    </w:p>
    <w:p w:rsidR="003E0496" w:rsidRPr="00162925" w:rsidRDefault="00F5773A" w:rsidP="004A6B6E">
      <w:pPr>
        <w:pStyle w:val="afc"/>
        <w:numPr>
          <w:ilvl w:val="1"/>
          <w:numId w:val="47"/>
        </w:numPr>
        <w:rPr>
          <w:rFonts w:ascii="Arial" w:hAnsi="Arial" w:cs="Arial"/>
          <w:sz w:val="20"/>
          <w:szCs w:val="20"/>
        </w:rPr>
      </w:pPr>
      <w:bookmarkStart w:id="14" w:name="_Toc452129548"/>
      <w:bookmarkStart w:id="15" w:name="_Toc462414328"/>
      <w:r w:rsidRPr="00162925">
        <w:rPr>
          <w:rFonts w:ascii="Arial" w:hAnsi="Arial" w:cs="Arial"/>
          <w:sz w:val="20"/>
          <w:szCs w:val="20"/>
        </w:rPr>
        <w:t>Депозитарий осуществляет ведение Счетов депо и иных счетов посредством внесения и хранения записей по таким счетам в отношении ценных бумаг и сверки указанных записей с информацией, содержащейся в полученных им документах.</w:t>
      </w:r>
      <w:bookmarkEnd w:id="14"/>
      <w:bookmarkEnd w:id="15"/>
    </w:p>
    <w:p w:rsidR="00BF24D8" w:rsidRPr="00162925" w:rsidRDefault="00F5773A" w:rsidP="004A6B6E">
      <w:pPr>
        <w:pStyle w:val="afc"/>
        <w:numPr>
          <w:ilvl w:val="1"/>
          <w:numId w:val="47"/>
        </w:numPr>
        <w:rPr>
          <w:rFonts w:ascii="Arial" w:hAnsi="Arial" w:cs="Arial"/>
          <w:sz w:val="20"/>
          <w:szCs w:val="20"/>
        </w:rPr>
      </w:pPr>
      <w:bookmarkStart w:id="16" w:name="_Toc452129549"/>
      <w:bookmarkStart w:id="17" w:name="_Toc462414329"/>
      <w:r w:rsidRPr="00162925">
        <w:rPr>
          <w:rFonts w:ascii="Arial" w:hAnsi="Arial" w:cs="Arial"/>
          <w:sz w:val="20"/>
          <w:szCs w:val="20"/>
        </w:rPr>
        <w:t>Каждому Счету депо и иному счету при открытии присваивается индивидуальный в рамках Депозитария буквенно-цифровой код.</w:t>
      </w:r>
      <w:bookmarkEnd w:id="16"/>
      <w:r w:rsidRPr="00162925">
        <w:rPr>
          <w:rFonts w:ascii="Arial" w:hAnsi="Arial" w:cs="Arial"/>
          <w:sz w:val="20"/>
          <w:szCs w:val="20"/>
        </w:rPr>
        <w:t xml:space="preserve"> Правила кодирования определяются внутренними документами Депозитария.</w:t>
      </w:r>
      <w:bookmarkEnd w:id="17"/>
      <w:r w:rsidRPr="00162925">
        <w:rPr>
          <w:rFonts w:ascii="Arial" w:hAnsi="Arial" w:cs="Arial"/>
          <w:sz w:val="20"/>
          <w:szCs w:val="20"/>
        </w:rPr>
        <w:t xml:space="preserve"> </w:t>
      </w:r>
    </w:p>
    <w:p w:rsidR="00A106DC" w:rsidRPr="00162925" w:rsidRDefault="00F5773A" w:rsidP="004A6B6E">
      <w:pPr>
        <w:pStyle w:val="afc"/>
        <w:numPr>
          <w:ilvl w:val="1"/>
          <w:numId w:val="47"/>
        </w:numPr>
        <w:rPr>
          <w:rFonts w:ascii="Arial" w:hAnsi="Arial" w:cs="Arial"/>
          <w:sz w:val="20"/>
          <w:szCs w:val="20"/>
        </w:rPr>
      </w:pPr>
      <w:bookmarkStart w:id="18" w:name="_Toc452129550"/>
      <w:bookmarkStart w:id="19" w:name="_Toc462414330"/>
      <w:r w:rsidRPr="00162925">
        <w:rPr>
          <w:rFonts w:ascii="Arial" w:hAnsi="Arial" w:cs="Arial"/>
          <w:sz w:val="20"/>
          <w:szCs w:val="20"/>
        </w:rPr>
        <w:t>Депозитарием открываются следующие счета:</w:t>
      </w:r>
      <w:bookmarkEnd w:id="18"/>
      <w:bookmarkEnd w:id="19"/>
      <w:r w:rsidRPr="00162925">
        <w:rPr>
          <w:rFonts w:ascii="Arial" w:hAnsi="Arial" w:cs="Arial"/>
          <w:sz w:val="20"/>
          <w:szCs w:val="20"/>
        </w:rPr>
        <w:t xml:space="preserve"> </w:t>
      </w:r>
    </w:p>
    <w:p w:rsidR="00A106DC" w:rsidRPr="00162925" w:rsidRDefault="004A6B6E" w:rsidP="004A6B6E">
      <w:pPr>
        <w:rPr>
          <w:rFonts w:ascii="Arial" w:hAnsi="Arial" w:cs="Arial"/>
        </w:rPr>
      </w:pPr>
      <w:r w:rsidRPr="00162925">
        <w:rPr>
          <w:rFonts w:ascii="Arial" w:hAnsi="Arial" w:cs="Arial"/>
        </w:rPr>
        <w:t xml:space="preserve">- </w:t>
      </w:r>
      <w:r w:rsidR="00F5773A" w:rsidRPr="00162925">
        <w:rPr>
          <w:rFonts w:ascii="Arial" w:hAnsi="Arial" w:cs="Arial"/>
        </w:rPr>
        <w:t xml:space="preserve">пассивные счета; </w:t>
      </w:r>
    </w:p>
    <w:p w:rsidR="00A106DC" w:rsidRPr="00162925" w:rsidRDefault="004A6B6E" w:rsidP="004A6B6E">
      <w:pPr>
        <w:rPr>
          <w:rFonts w:ascii="Arial" w:hAnsi="Arial" w:cs="Arial"/>
        </w:rPr>
      </w:pPr>
      <w:r w:rsidRPr="00162925">
        <w:rPr>
          <w:rFonts w:ascii="Arial" w:hAnsi="Arial" w:cs="Arial"/>
        </w:rPr>
        <w:t xml:space="preserve">- </w:t>
      </w:r>
      <w:r w:rsidR="00F5773A" w:rsidRPr="00162925">
        <w:rPr>
          <w:rFonts w:ascii="Arial" w:hAnsi="Arial" w:cs="Arial"/>
        </w:rPr>
        <w:t>активные счета.</w:t>
      </w:r>
    </w:p>
    <w:p w:rsidR="001937DD" w:rsidRPr="00162925" w:rsidRDefault="00F5773A" w:rsidP="004A6B6E">
      <w:pPr>
        <w:pStyle w:val="afc"/>
        <w:numPr>
          <w:ilvl w:val="1"/>
          <w:numId w:val="47"/>
        </w:numPr>
        <w:rPr>
          <w:rFonts w:ascii="Arial" w:hAnsi="Arial" w:cs="Arial"/>
          <w:sz w:val="20"/>
          <w:szCs w:val="20"/>
        </w:rPr>
      </w:pPr>
      <w:bookmarkStart w:id="20" w:name="_Toc452129551"/>
      <w:bookmarkStart w:id="21" w:name="_Toc462414331"/>
      <w:r w:rsidRPr="00162925">
        <w:rPr>
          <w:rFonts w:ascii="Arial" w:hAnsi="Arial" w:cs="Arial"/>
          <w:sz w:val="20"/>
          <w:szCs w:val="20"/>
        </w:rPr>
        <w:t>Депозитарием открываются следующие Пассивные Счета депо:</w:t>
      </w:r>
      <w:bookmarkEnd w:id="20"/>
      <w:bookmarkEnd w:id="21"/>
    </w:p>
    <w:p w:rsidR="00574273" w:rsidRPr="00162925" w:rsidRDefault="00F5773A" w:rsidP="004A6B6E">
      <w:pPr>
        <w:rPr>
          <w:rFonts w:ascii="Arial" w:hAnsi="Arial" w:cs="Arial"/>
        </w:rPr>
      </w:pPr>
      <w:bookmarkStart w:id="22" w:name="_Toc452129552"/>
      <w:bookmarkStart w:id="23" w:name="_Toc462414332"/>
      <w:r w:rsidRPr="00162925">
        <w:rPr>
          <w:rFonts w:ascii="Arial" w:hAnsi="Arial" w:cs="Arial"/>
        </w:rPr>
        <w:t>А) на основании Депозитарного договора:</w:t>
      </w:r>
      <w:bookmarkEnd w:id="22"/>
      <w:bookmarkEnd w:id="23"/>
      <w:r w:rsidRPr="00162925">
        <w:rPr>
          <w:rFonts w:ascii="Arial" w:hAnsi="Arial" w:cs="Arial"/>
        </w:rPr>
        <w:t xml:space="preserve"> </w:t>
      </w:r>
    </w:p>
    <w:p w:rsidR="00574273" w:rsidRPr="00162925" w:rsidRDefault="00F5773A" w:rsidP="004A6B6E">
      <w:pPr>
        <w:rPr>
          <w:rFonts w:ascii="Arial" w:hAnsi="Arial" w:cs="Arial"/>
        </w:rPr>
      </w:pPr>
      <w:r w:rsidRPr="00162925">
        <w:rPr>
          <w:rFonts w:ascii="Arial" w:hAnsi="Arial" w:cs="Arial"/>
        </w:rPr>
        <w:t xml:space="preserve">Счет депо владельца; </w:t>
      </w:r>
    </w:p>
    <w:p w:rsidR="00574273" w:rsidRPr="00162925" w:rsidRDefault="00F5773A" w:rsidP="004A6B6E">
      <w:pPr>
        <w:rPr>
          <w:rFonts w:ascii="Arial" w:hAnsi="Arial" w:cs="Arial"/>
        </w:rPr>
      </w:pPr>
      <w:r w:rsidRPr="00162925">
        <w:rPr>
          <w:rFonts w:ascii="Arial" w:hAnsi="Arial" w:cs="Arial"/>
        </w:rPr>
        <w:t>торговый счет депо владельца;</w:t>
      </w:r>
    </w:p>
    <w:p w:rsidR="00574273" w:rsidRPr="00162925" w:rsidRDefault="00F5773A" w:rsidP="004A6B6E">
      <w:pPr>
        <w:rPr>
          <w:rFonts w:ascii="Arial" w:hAnsi="Arial" w:cs="Arial"/>
        </w:rPr>
      </w:pPr>
      <w:bookmarkStart w:id="24" w:name="_Toc452129553"/>
      <w:bookmarkStart w:id="25" w:name="_Toc462414333"/>
      <w:r w:rsidRPr="00162925">
        <w:rPr>
          <w:rFonts w:ascii="Arial" w:hAnsi="Arial" w:cs="Arial"/>
        </w:rPr>
        <w:t xml:space="preserve">Б)  на основании Договора о </w:t>
      </w:r>
      <w:proofErr w:type="spellStart"/>
      <w:r w:rsidRPr="00162925">
        <w:rPr>
          <w:rFonts w:ascii="Arial" w:hAnsi="Arial" w:cs="Arial"/>
        </w:rPr>
        <w:t>междепозитарных</w:t>
      </w:r>
      <w:proofErr w:type="spellEnd"/>
      <w:r w:rsidRPr="00162925">
        <w:rPr>
          <w:rFonts w:ascii="Arial" w:hAnsi="Arial" w:cs="Arial"/>
        </w:rPr>
        <w:t xml:space="preserve"> отношениях:</w:t>
      </w:r>
      <w:bookmarkEnd w:id="24"/>
      <w:bookmarkEnd w:id="25"/>
      <w:r w:rsidRPr="00162925">
        <w:rPr>
          <w:rFonts w:ascii="Arial" w:hAnsi="Arial" w:cs="Arial"/>
        </w:rPr>
        <w:t xml:space="preserve"> </w:t>
      </w:r>
    </w:p>
    <w:p w:rsidR="00574273" w:rsidRPr="00162925" w:rsidRDefault="00F5773A" w:rsidP="004A6B6E">
      <w:pPr>
        <w:rPr>
          <w:rFonts w:ascii="Arial" w:hAnsi="Arial" w:cs="Arial"/>
        </w:rPr>
      </w:pPr>
      <w:r w:rsidRPr="00162925">
        <w:rPr>
          <w:rFonts w:ascii="Arial" w:hAnsi="Arial" w:cs="Arial"/>
        </w:rPr>
        <w:t xml:space="preserve">Счет депо номинального держателя; </w:t>
      </w:r>
    </w:p>
    <w:p w:rsidR="00AF44F4" w:rsidRPr="00162925" w:rsidRDefault="00F5773A" w:rsidP="004A6B6E">
      <w:pPr>
        <w:rPr>
          <w:rFonts w:ascii="Arial" w:hAnsi="Arial" w:cs="Arial"/>
        </w:rPr>
      </w:pPr>
      <w:r w:rsidRPr="00162925">
        <w:rPr>
          <w:rFonts w:ascii="Arial" w:hAnsi="Arial" w:cs="Arial"/>
        </w:rPr>
        <w:t xml:space="preserve">Торговый счет депо номинального держателя; </w:t>
      </w:r>
    </w:p>
    <w:p w:rsidR="00AF44F4" w:rsidRPr="00162925" w:rsidRDefault="00F5773A" w:rsidP="004A6B6E">
      <w:pPr>
        <w:rPr>
          <w:rFonts w:ascii="Arial" w:hAnsi="Arial" w:cs="Arial"/>
        </w:rPr>
      </w:pPr>
      <w:bookmarkStart w:id="26" w:name="_Toc462414334"/>
      <w:bookmarkStart w:id="27" w:name="_Toc452129554"/>
      <w:r w:rsidRPr="00162925">
        <w:rPr>
          <w:rFonts w:ascii="Arial" w:hAnsi="Arial" w:cs="Arial"/>
        </w:rPr>
        <w:t>В)  на основании Договора счета депо  Доверительного управляющего:</w:t>
      </w:r>
      <w:bookmarkEnd w:id="26"/>
      <w:r w:rsidRPr="00162925">
        <w:rPr>
          <w:rFonts w:ascii="Arial" w:hAnsi="Arial" w:cs="Arial"/>
        </w:rPr>
        <w:t xml:space="preserve"> </w:t>
      </w:r>
    </w:p>
    <w:p w:rsidR="00AF44F4" w:rsidRPr="00162925" w:rsidRDefault="00F5773A" w:rsidP="004A6B6E">
      <w:pPr>
        <w:rPr>
          <w:rFonts w:ascii="Arial" w:hAnsi="Arial" w:cs="Arial"/>
        </w:rPr>
      </w:pPr>
      <w:r w:rsidRPr="00162925">
        <w:rPr>
          <w:rFonts w:ascii="Arial" w:hAnsi="Arial" w:cs="Arial"/>
        </w:rPr>
        <w:t xml:space="preserve">Счет депо доверительного управляющего; </w:t>
      </w:r>
    </w:p>
    <w:p w:rsidR="0072780F" w:rsidRPr="00162925" w:rsidRDefault="00F5773A" w:rsidP="004A6B6E">
      <w:pPr>
        <w:rPr>
          <w:rFonts w:ascii="Arial" w:hAnsi="Arial" w:cs="Arial"/>
        </w:rPr>
      </w:pPr>
      <w:r w:rsidRPr="00162925">
        <w:rPr>
          <w:rFonts w:ascii="Arial" w:hAnsi="Arial" w:cs="Arial"/>
        </w:rPr>
        <w:t xml:space="preserve">Торговый счет депо доверительного управляющего; </w:t>
      </w:r>
    </w:p>
    <w:p w:rsidR="0072780F" w:rsidRPr="00162925" w:rsidRDefault="00F5773A" w:rsidP="004A6B6E">
      <w:pPr>
        <w:rPr>
          <w:rFonts w:ascii="Arial" w:hAnsi="Arial" w:cs="Arial"/>
        </w:rPr>
      </w:pPr>
      <w:r w:rsidRPr="00162925">
        <w:rPr>
          <w:rFonts w:ascii="Arial" w:hAnsi="Arial" w:cs="Arial"/>
        </w:rPr>
        <w:t xml:space="preserve"> Г) на основании Договора на депозитарное обслуживание с Иностранным номинальным держателем.</w:t>
      </w:r>
    </w:p>
    <w:p w:rsidR="0072780F" w:rsidRPr="00162925" w:rsidRDefault="00F5773A" w:rsidP="004A6B6E">
      <w:pPr>
        <w:rPr>
          <w:rFonts w:ascii="Arial" w:hAnsi="Arial" w:cs="Arial"/>
        </w:rPr>
      </w:pPr>
      <w:r w:rsidRPr="00162925">
        <w:rPr>
          <w:rFonts w:ascii="Arial" w:hAnsi="Arial" w:cs="Arial"/>
        </w:rPr>
        <w:t>Счет депо иностранного номинального держателя;</w:t>
      </w:r>
    </w:p>
    <w:p w:rsidR="007E2BC3" w:rsidRPr="00162925" w:rsidRDefault="00F5773A" w:rsidP="004A6B6E">
      <w:pPr>
        <w:rPr>
          <w:rFonts w:ascii="Arial" w:hAnsi="Arial" w:cs="Arial"/>
        </w:rPr>
      </w:pPr>
      <w:r w:rsidRPr="00162925">
        <w:rPr>
          <w:rFonts w:ascii="Arial" w:hAnsi="Arial" w:cs="Arial"/>
        </w:rPr>
        <w:t xml:space="preserve">Торговый счет депо иностранного номинального держателя; </w:t>
      </w:r>
      <w:bookmarkStart w:id="28" w:name="_Toc462414335"/>
    </w:p>
    <w:p w:rsidR="00161D32" w:rsidRPr="00162925" w:rsidRDefault="00F5773A" w:rsidP="004A6B6E">
      <w:pPr>
        <w:rPr>
          <w:rFonts w:ascii="Arial" w:hAnsi="Arial" w:cs="Arial"/>
        </w:rPr>
      </w:pPr>
      <w:r w:rsidRPr="00162925">
        <w:rPr>
          <w:rFonts w:ascii="Arial" w:hAnsi="Arial" w:cs="Arial"/>
        </w:rPr>
        <w:t>Д) по иным основаниям:</w:t>
      </w:r>
      <w:bookmarkEnd w:id="27"/>
      <w:bookmarkEnd w:id="28"/>
      <w:r w:rsidRPr="00162925">
        <w:rPr>
          <w:rFonts w:ascii="Arial" w:hAnsi="Arial" w:cs="Arial"/>
        </w:rPr>
        <w:t xml:space="preserve"> </w:t>
      </w:r>
    </w:p>
    <w:p w:rsidR="001E0998" w:rsidRPr="00162925" w:rsidRDefault="00F5773A" w:rsidP="004A6B6E">
      <w:pPr>
        <w:rPr>
          <w:rFonts w:ascii="Arial" w:hAnsi="Arial" w:cs="Arial"/>
        </w:rPr>
      </w:pPr>
      <w:r w:rsidRPr="00162925">
        <w:rPr>
          <w:rFonts w:ascii="Arial" w:hAnsi="Arial" w:cs="Arial"/>
        </w:rPr>
        <w:t>Счет неустановленных лиц;</w:t>
      </w:r>
    </w:p>
    <w:p w:rsidR="00271B31" w:rsidRPr="00162925" w:rsidRDefault="00F5773A" w:rsidP="004A6B6E">
      <w:pPr>
        <w:rPr>
          <w:rFonts w:ascii="Arial" w:hAnsi="Arial" w:cs="Arial"/>
        </w:rPr>
      </w:pPr>
      <w:r w:rsidRPr="00162925">
        <w:rPr>
          <w:rFonts w:ascii="Arial" w:hAnsi="Arial" w:cs="Arial"/>
        </w:rPr>
        <w:t>депозитный счет депо;</w:t>
      </w:r>
    </w:p>
    <w:p w:rsidR="00E33344" w:rsidRPr="00162925" w:rsidRDefault="00F5773A" w:rsidP="004A6B6E">
      <w:pPr>
        <w:rPr>
          <w:rFonts w:ascii="Arial" w:hAnsi="Arial" w:cs="Arial"/>
        </w:rPr>
      </w:pPr>
      <w:r w:rsidRPr="00162925">
        <w:rPr>
          <w:rFonts w:ascii="Arial" w:hAnsi="Arial" w:cs="Arial"/>
        </w:rPr>
        <w:t xml:space="preserve">казначейский счет депо /торговый казначейский счет депо; </w:t>
      </w:r>
    </w:p>
    <w:p w:rsidR="00E33344" w:rsidRPr="00162925" w:rsidRDefault="00E33344" w:rsidP="004A6B6E">
      <w:pPr>
        <w:rPr>
          <w:rFonts w:ascii="Arial" w:hAnsi="Arial" w:cs="Arial"/>
        </w:rPr>
      </w:pPr>
      <w:r w:rsidRPr="00162925">
        <w:rPr>
          <w:rFonts w:ascii="Arial" w:hAnsi="Arial" w:cs="Arial"/>
        </w:rPr>
        <w:lastRenderedPageBreak/>
        <w:t>Е) на основании Договора Клирингового счета депо</w:t>
      </w:r>
    </w:p>
    <w:p w:rsidR="00E33344" w:rsidRPr="00162925" w:rsidRDefault="00E33344" w:rsidP="004A6B6E">
      <w:pPr>
        <w:rPr>
          <w:rFonts w:ascii="Arial" w:hAnsi="Arial" w:cs="Arial"/>
        </w:rPr>
      </w:pPr>
      <w:r w:rsidRPr="00162925">
        <w:rPr>
          <w:rFonts w:ascii="Arial" w:hAnsi="Arial" w:cs="Arial"/>
        </w:rPr>
        <w:t>Клиринговый счет депо</w:t>
      </w:r>
      <w:r w:rsidR="00D94AEF" w:rsidRPr="00162925">
        <w:rPr>
          <w:rFonts w:ascii="Arial" w:hAnsi="Arial" w:cs="Arial"/>
        </w:rPr>
        <w:t>.</w:t>
      </w:r>
    </w:p>
    <w:p w:rsidR="00E33344" w:rsidRPr="00162925" w:rsidRDefault="00E33344" w:rsidP="004A6B6E">
      <w:pPr>
        <w:rPr>
          <w:rFonts w:ascii="Arial" w:hAnsi="Arial" w:cs="Arial"/>
        </w:rPr>
      </w:pPr>
      <w:r w:rsidRPr="00162925">
        <w:rPr>
          <w:rFonts w:ascii="Arial" w:hAnsi="Arial" w:cs="Arial"/>
        </w:rPr>
        <w:t>Субсчет депо к клиринговому счету депо</w:t>
      </w:r>
      <w:r w:rsidR="00FC0BDF" w:rsidRPr="00162925">
        <w:rPr>
          <w:rFonts w:ascii="Arial" w:hAnsi="Arial" w:cs="Arial"/>
        </w:rPr>
        <w:t>.</w:t>
      </w:r>
    </w:p>
    <w:p w:rsidR="00FC0BDF" w:rsidRPr="00162925" w:rsidRDefault="00FC0BDF" w:rsidP="004A6B6E">
      <w:pPr>
        <w:rPr>
          <w:rFonts w:ascii="Arial" w:hAnsi="Arial" w:cs="Arial"/>
        </w:rPr>
      </w:pPr>
      <w:r w:rsidRPr="00162925">
        <w:rPr>
          <w:rFonts w:ascii="Arial" w:hAnsi="Arial" w:cs="Arial"/>
        </w:rPr>
        <w:t xml:space="preserve">         Для учета прав на ценные бумаги в учетный регистр клирингового счета депо включаются следующие субсчета, открытые в рамках клирингового счета депо, и являющиеся его составной частью: </w:t>
      </w:r>
    </w:p>
    <w:p w:rsidR="00FC0BDF" w:rsidRPr="00162925" w:rsidRDefault="00FC0BDF" w:rsidP="004A6B6E">
      <w:pPr>
        <w:rPr>
          <w:rFonts w:ascii="Arial" w:hAnsi="Arial" w:cs="Arial"/>
        </w:rPr>
      </w:pPr>
      <w:r w:rsidRPr="00162925">
        <w:rPr>
          <w:rFonts w:ascii="Arial" w:hAnsi="Arial" w:cs="Arial"/>
        </w:rPr>
        <w:t xml:space="preserve"> субсчет депо владельца; </w:t>
      </w:r>
    </w:p>
    <w:p w:rsidR="00FC0BDF" w:rsidRPr="00162925" w:rsidRDefault="00FC0BDF" w:rsidP="004A6B6E">
      <w:pPr>
        <w:rPr>
          <w:rFonts w:ascii="Arial" w:hAnsi="Arial" w:cs="Arial"/>
        </w:rPr>
      </w:pPr>
      <w:r w:rsidRPr="00162925">
        <w:rPr>
          <w:rFonts w:ascii="Arial" w:hAnsi="Arial" w:cs="Arial"/>
        </w:rPr>
        <w:t xml:space="preserve"> субсчет депо номинального держателя, </w:t>
      </w:r>
    </w:p>
    <w:p w:rsidR="00FC0BDF" w:rsidRPr="00162925" w:rsidRDefault="00FC0BDF" w:rsidP="004A6B6E">
      <w:pPr>
        <w:rPr>
          <w:rFonts w:ascii="Arial" w:hAnsi="Arial" w:cs="Arial"/>
        </w:rPr>
      </w:pPr>
      <w:r w:rsidRPr="00162925">
        <w:rPr>
          <w:rFonts w:ascii="Arial" w:hAnsi="Arial" w:cs="Arial"/>
        </w:rPr>
        <w:t xml:space="preserve"> субсчет депо доверительного управляющего, </w:t>
      </w:r>
    </w:p>
    <w:p w:rsidR="00FC0BDF" w:rsidRPr="00162925" w:rsidRDefault="00FC0BDF" w:rsidP="004A6B6E">
      <w:pPr>
        <w:rPr>
          <w:rFonts w:ascii="Arial" w:hAnsi="Arial" w:cs="Arial"/>
        </w:rPr>
      </w:pPr>
      <w:r w:rsidRPr="00162925">
        <w:rPr>
          <w:rFonts w:ascii="Arial" w:hAnsi="Arial" w:cs="Arial"/>
        </w:rPr>
        <w:t xml:space="preserve"> казначейский субсчет депо эмитента (лица, обязанного по ценным бумагам). </w:t>
      </w:r>
    </w:p>
    <w:p w:rsidR="00FC0BDF" w:rsidRPr="00162925" w:rsidRDefault="00FC0BDF" w:rsidP="004A6B6E">
      <w:pPr>
        <w:rPr>
          <w:rFonts w:ascii="Arial" w:hAnsi="Arial" w:cs="Arial"/>
        </w:rPr>
      </w:pPr>
    </w:p>
    <w:p w:rsidR="003E4B49" w:rsidRPr="00162925" w:rsidRDefault="003E4B49" w:rsidP="004A6B6E">
      <w:pPr>
        <w:pStyle w:val="afc"/>
        <w:numPr>
          <w:ilvl w:val="1"/>
          <w:numId w:val="47"/>
        </w:numPr>
        <w:rPr>
          <w:rFonts w:ascii="Arial" w:hAnsi="Arial" w:cs="Arial"/>
          <w:sz w:val="20"/>
          <w:szCs w:val="20"/>
        </w:rPr>
      </w:pPr>
      <w:r w:rsidRPr="00162925">
        <w:rPr>
          <w:rFonts w:ascii="Arial" w:hAnsi="Arial" w:cs="Arial"/>
          <w:sz w:val="20"/>
          <w:szCs w:val="20"/>
        </w:rPr>
        <w:t>Депозитарий открывает торговые счета</w:t>
      </w:r>
      <w:r w:rsidR="006902D0" w:rsidRPr="00162925">
        <w:rPr>
          <w:rFonts w:ascii="Arial" w:hAnsi="Arial" w:cs="Arial"/>
          <w:sz w:val="20"/>
          <w:szCs w:val="20"/>
        </w:rPr>
        <w:t xml:space="preserve"> депо</w:t>
      </w:r>
      <w:r w:rsidRPr="00162925">
        <w:rPr>
          <w:rFonts w:ascii="Arial" w:hAnsi="Arial" w:cs="Arial"/>
          <w:sz w:val="20"/>
          <w:szCs w:val="20"/>
        </w:rPr>
        <w:t xml:space="preserve"> </w:t>
      </w:r>
      <w:r w:rsidR="006902D0" w:rsidRPr="00162925">
        <w:rPr>
          <w:rFonts w:ascii="Arial" w:hAnsi="Arial" w:cs="Arial"/>
          <w:sz w:val="20"/>
          <w:szCs w:val="20"/>
        </w:rPr>
        <w:t xml:space="preserve">исключительно </w:t>
      </w:r>
      <w:r w:rsidRPr="00162925">
        <w:rPr>
          <w:rFonts w:ascii="Arial" w:hAnsi="Arial" w:cs="Arial"/>
          <w:sz w:val="20"/>
          <w:szCs w:val="20"/>
        </w:rPr>
        <w:t>в соответствии с пунктом 2.</w:t>
      </w:r>
      <w:r w:rsidR="006902D0" w:rsidRPr="00162925">
        <w:rPr>
          <w:rFonts w:ascii="Arial" w:hAnsi="Arial" w:cs="Arial"/>
          <w:sz w:val="20"/>
          <w:szCs w:val="20"/>
        </w:rPr>
        <w:t>3</w:t>
      </w:r>
      <w:r w:rsidRPr="00162925">
        <w:rPr>
          <w:rFonts w:ascii="Arial" w:hAnsi="Arial" w:cs="Arial"/>
          <w:sz w:val="20"/>
          <w:szCs w:val="20"/>
        </w:rPr>
        <w:t>. Приказа ФСФР России от 15.03.2012 № 12-12/</w:t>
      </w:r>
      <w:proofErr w:type="spellStart"/>
      <w:r w:rsidRPr="00162925">
        <w:rPr>
          <w:rFonts w:ascii="Arial" w:hAnsi="Arial" w:cs="Arial"/>
          <w:sz w:val="20"/>
          <w:szCs w:val="20"/>
        </w:rPr>
        <w:t>пз-н</w:t>
      </w:r>
      <w:proofErr w:type="spellEnd"/>
      <w:r w:rsidRPr="00162925">
        <w:rPr>
          <w:rFonts w:ascii="Arial" w:hAnsi="Arial" w:cs="Arial"/>
          <w:sz w:val="20"/>
          <w:szCs w:val="20"/>
        </w:rPr>
        <w:t xml:space="preserve"> «Об утверждении Положения об особенностях порядка открытия и закрытия торговых и клиринговых счетов депо, а также осуществления операций по указанным счетам. </w:t>
      </w:r>
    </w:p>
    <w:p w:rsidR="00693245" w:rsidRPr="00162925" w:rsidRDefault="00F5773A" w:rsidP="004A6B6E">
      <w:pPr>
        <w:pStyle w:val="afc"/>
        <w:numPr>
          <w:ilvl w:val="1"/>
          <w:numId w:val="47"/>
        </w:numPr>
        <w:rPr>
          <w:rFonts w:ascii="Arial" w:hAnsi="Arial" w:cs="Arial"/>
          <w:sz w:val="20"/>
          <w:szCs w:val="20"/>
        </w:rPr>
      </w:pPr>
      <w:bookmarkStart w:id="29" w:name="_Toc462414336"/>
      <w:r w:rsidRPr="00162925">
        <w:rPr>
          <w:rFonts w:ascii="Arial" w:hAnsi="Arial" w:cs="Arial"/>
          <w:sz w:val="20"/>
          <w:szCs w:val="20"/>
        </w:rPr>
        <w:t>Депозитарий в порядке, предусмотренном внутренним регламентом Депозитария, открывает следующие активные счета:</w:t>
      </w:r>
      <w:bookmarkEnd w:id="29"/>
    </w:p>
    <w:p w:rsidR="00D6010E" w:rsidRPr="00162925" w:rsidRDefault="00F5773A" w:rsidP="004A6B6E">
      <w:pPr>
        <w:rPr>
          <w:rFonts w:ascii="Arial" w:hAnsi="Arial" w:cs="Arial"/>
        </w:rPr>
      </w:pPr>
      <w:r w:rsidRPr="00162925">
        <w:rPr>
          <w:rFonts w:ascii="Arial" w:hAnsi="Arial" w:cs="Arial"/>
        </w:rPr>
        <w:t xml:space="preserve"> </w:t>
      </w:r>
      <w:bookmarkStart w:id="30" w:name="_Toc462414337"/>
      <w:r w:rsidRPr="00162925">
        <w:rPr>
          <w:rFonts w:ascii="Arial" w:hAnsi="Arial" w:cs="Arial"/>
        </w:rPr>
        <w:t>А) Счет ценных бумаг депонентов.</w:t>
      </w:r>
      <w:bookmarkEnd w:id="30"/>
      <w:r w:rsidRPr="00162925">
        <w:rPr>
          <w:rFonts w:ascii="Arial" w:hAnsi="Arial" w:cs="Arial"/>
        </w:rPr>
        <w:t xml:space="preserve"> </w:t>
      </w:r>
    </w:p>
    <w:p w:rsidR="00BA0BEE" w:rsidRPr="00162925" w:rsidRDefault="00F5773A" w:rsidP="004A6B6E">
      <w:pPr>
        <w:rPr>
          <w:rFonts w:ascii="Arial" w:hAnsi="Arial" w:cs="Arial"/>
        </w:rPr>
      </w:pPr>
      <w:r w:rsidRPr="00162925">
        <w:rPr>
          <w:rFonts w:ascii="Arial" w:hAnsi="Arial" w:cs="Arial"/>
        </w:rPr>
        <w:t>Счет ценных бумаг депонентов открывается Депозитарием при открытии ему счета депозитария. Основанием для открытия Счета ценных бумаг депонентов является принятие Депозитарием документов, подтверждающих открытие ему соответствующего счета депозитария.</w:t>
      </w:r>
    </w:p>
    <w:p w:rsidR="001D3D54" w:rsidRPr="00162925" w:rsidRDefault="00F5773A" w:rsidP="004A6B6E">
      <w:pPr>
        <w:rPr>
          <w:rFonts w:ascii="Arial" w:hAnsi="Arial" w:cs="Arial"/>
        </w:rPr>
      </w:pPr>
      <w:r w:rsidRPr="00162925">
        <w:rPr>
          <w:rFonts w:ascii="Arial" w:hAnsi="Arial" w:cs="Arial"/>
        </w:rPr>
        <w:t xml:space="preserve">Основанием для внесения записей при открытии счета ценных бумаг Депонентов для учета ценных бумаг, находящихся на лицевом счете номинального держателя в реестре, является справка (выписка) </w:t>
      </w:r>
      <w:proofErr w:type="spellStart"/>
      <w:r w:rsidRPr="00162925">
        <w:rPr>
          <w:rFonts w:ascii="Arial" w:hAnsi="Arial" w:cs="Arial"/>
        </w:rPr>
        <w:t>Реестродержателя</w:t>
      </w:r>
      <w:proofErr w:type="spellEnd"/>
      <w:r w:rsidRPr="00162925">
        <w:rPr>
          <w:rFonts w:ascii="Arial" w:hAnsi="Arial" w:cs="Arial"/>
        </w:rPr>
        <w:t>.</w:t>
      </w:r>
    </w:p>
    <w:p w:rsidR="00BA0BEE" w:rsidRPr="00162925" w:rsidRDefault="00F5773A" w:rsidP="004A6B6E">
      <w:pPr>
        <w:rPr>
          <w:rFonts w:ascii="Arial" w:hAnsi="Arial" w:cs="Arial"/>
        </w:rPr>
      </w:pPr>
      <w:r w:rsidRPr="00162925">
        <w:rPr>
          <w:rFonts w:ascii="Arial" w:hAnsi="Arial" w:cs="Arial"/>
        </w:rPr>
        <w:t xml:space="preserve">Основанием для внесения записей при открытии счета ценных бумаг Депонентов для учета ценных бумаг, находящихся на счете депо номинального держателя в Депозитарии места хранения, является </w:t>
      </w:r>
      <w:proofErr w:type="spellStart"/>
      <w:r w:rsidRPr="00162925">
        <w:rPr>
          <w:rFonts w:ascii="Arial" w:hAnsi="Arial" w:cs="Arial"/>
        </w:rPr>
        <w:t>Междепозитарный</w:t>
      </w:r>
      <w:proofErr w:type="spellEnd"/>
      <w:r w:rsidRPr="00162925">
        <w:rPr>
          <w:rFonts w:ascii="Arial" w:hAnsi="Arial" w:cs="Arial"/>
        </w:rPr>
        <w:t xml:space="preserve"> договор и выписка (отчет) Депозитария места хранения.                                                         </w:t>
      </w:r>
      <w:proofErr w:type="gramStart"/>
      <w:r w:rsidRPr="00162925">
        <w:rPr>
          <w:rFonts w:ascii="Arial" w:hAnsi="Arial" w:cs="Arial"/>
        </w:rPr>
        <w:t>Основанием для внесения записей при открытии счета ценных бумаг Депонентов для учета ценных бумаг, находящихся на Счете Депозитария как лица, действующего в интересах других лиц в иностранной организации, является документ, подтверждающий открытие ему счета лица, действующего в интересах других лиц, для обеспечения учета прав на ценные бумаги в организации, осуществляющей учет прав на ценные бумаги, как лицу, действующему в интересах</w:t>
      </w:r>
      <w:proofErr w:type="gramEnd"/>
      <w:r w:rsidRPr="00162925">
        <w:rPr>
          <w:rFonts w:ascii="Arial" w:hAnsi="Arial" w:cs="Arial"/>
        </w:rPr>
        <w:t xml:space="preserve"> других лиц.</w:t>
      </w:r>
    </w:p>
    <w:p w:rsidR="00D6010E" w:rsidRPr="00162925" w:rsidRDefault="00F5773A" w:rsidP="004A6B6E">
      <w:pPr>
        <w:rPr>
          <w:rFonts w:ascii="Arial" w:hAnsi="Arial" w:cs="Arial"/>
        </w:rPr>
      </w:pPr>
      <w:r w:rsidRPr="00162925">
        <w:rPr>
          <w:rFonts w:ascii="Arial" w:hAnsi="Arial" w:cs="Arial"/>
        </w:rPr>
        <w:t xml:space="preserve"> </w:t>
      </w:r>
      <w:bookmarkStart w:id="31" w:name="_Toc462414338"/>
      <w:r w:rsidRPr="00162925">
        <w:rPr>
          <w:rFonts w:ascii="Arial" w:hAnsi="Arial" w:cs="Arial"/>
        </w:rPr>
        <w:t>Б) Обеспечительный счет ценных бумаг депонентов.</w:t>
      </w:r>
      <w:bookmarkEnd w:id="31"/>
    </w:p>
    <w:p w:rsidR="00693245" w:rsidRPr="00162925" w:rsidRDefault="00F5773A" w:rsidP="004A6B6E">
      <w:pPr>
        <w:rPr>
          <w:rFonts w:ascii="Arial" w:hAnsi="Arial" w:cs="Arial"/>
        </w:rPr>
      </w:pPr>
      <w:r w:rsidRPr="00162925">
        <w:rPr>
          <w:rFonts w:ascii="Arial" w:hAnsi="Arial" w:cs="Arial"/>
        </w:rPr>
        <w:t>Обеспечительный счет ценных бумаг депонентов открывается Депозитарием при открытии ему торгового счета депо номинального держателя (торгового счета иностранного номинального держателя) либо субсчета депо номинального держателя (субсчета депо иностранного номинального держателя). Основанием для открытия обеспечительного счета ценных бумаг депонентов является принятие Депозитарием документов, подтверждающих открытие ему торгового счета депо номинального держателя (торгового счета иностранного номинального держателя), либо субсчета депо номинального держател</w:t>
      </w:r>
      <w:proofErr w:type="gramStart"/>
      <w:r w:rsidRPr="00162925">
        <w:rPr>
          <w:rFonts w:ascii="Arial" w:hAnsi="Arial" w:cs="Arial"/>
        </w:rPr>
        <w:t>я(</w:t>
      </w:r>
      <w:proofErr w:type="gramEnd"/>
      <w:r w:rsidRPr="00162925">
        <w:rPr>
          <w:rFonts w:ascii="Arial" w:hAnsi="Arial" w:cs="Arial"/>
        </w:rPr>
        <w:t>субсчета депо иностранного номинального держателя).</w:t>
      </w:r>
    </w:p>
    <w:p w:rsidR="00D6010E" w:rsidRPr="00162925" w:rsidRDefault="00F5773A" w:rsidP="004A6B6E">
      <w:pPr>
        <w:rPr>
          <w:rFonts w:ascii="Arial" w:hAnsi="Arial" w:cs="Arial"/>
        </w:rPr>
      </w:pPr>
      <w:r w:rsidRPr="00162925">
        <w:rPr>
          <w:rFonts w:ascii="Arial" w:hAnsi="Arial" w:cs="Arial"/>
        </w:rPr>
        <w:t xml:space="preserve">  </w:t>
      </w:r>
      <w:bookmarkStart w:id="32" w:name="_Toc462414339"/>
      <w:r w:rsidRPr="00162925">
        <w:rPr>
          <w:rFonts w:ascii="Arial" w:hAnsi="Arial" w:cs="Arial"/>
        </w:rPr>
        <w:t>В) Счет документарных ценных бумаг.</w:t>
      </w:r>
      <w:bookmarkEnd w:id="32"/>
    </w:p>
    <w:p w:rsidR="00113F71" w:rsidRPr="00162925" w:rsidRDefault="00F5773A" w:rsidP="004A6B6E">
      <w:pPr>
        <w:rPr>
          <w:rFonts w:ascii="Arial" w:hAnsi="Arial" w:cs="Arial"/>
        </w:rPr>
      </w:pPr>
      <w:r w:rsidRPr="00162925">
        <w:rPr>
          <w:rFonts w:ascii="Arial" w:hAnsi="Arial" w:cs="Arial"/>
        </w:rPr>
        <w:t>Счет документарных ценных бумаг открывается Депозитарием при заключении договора о передаче ему документарной ценной бумаги для ее обездвижения. Основанием для открытия счета документарных ценных бумаг является заключение указанного договора.</w:t>
      </w:r>
    </w:p>
    <w:p w:rsidR="004150DA" w:rsidRPr="00162925" w:rsidRDefault="00F5773A" w:rsidP="004A6B6E">
      <w:pPr>
        <w:rPr>
          <w:rFonts w:ascii="Arial" w:hAnsi="Arial" w:cs="Arial"/>
        </w:rPr>
      </w:pPr>
      <w:bookmarkStart w:id="33" w:name="_Toc462414340"/>
      <w:bookmarkStart w:id="34" w:name="_Toc462414341"/>
      <w:bookmarkStart w:id="35" w:name="_Toc452129555"/>
      <w:bookmarkStart w:id="36" w:name="_Toc462414342"/>
      <w:bookmarkEnd w:id="33"/>
      <w:bookmarkEnd w:id="34"/>
      <w:r w:rsidRPr="00162925">
        <w:rPr>
          <w:rFonts w:ascii="Arial" w:hAnsi="Arial" w:cs="Arial"/>
        </w:rPr>
        <w:t xml:space="preserve">Каждому Депоненту в Депозитарии открывается обособленный </w:t>
      </w:r>
      <w:proofErr w:type="spellStart"/>
      <w:proofErr w:type="gramStart"/>
      <w:r w:rsidRPr="00162925">
        <w:rPr>
          <w:rFonts w:ascii="Arial" w:hAnsi="Arial" w:cs="Arial"/>
        </w:rPr>
        <w:t>C</w:t>
      </w:r>
      <w:proofErr w:type="gramEnd"/>
      <w:r w:rsidRPr="00162925">
        <w:rPr>
          <w:rFonts w:ascii="Arial" w:hAnsi="Arial" w:cs="Arial"/>
        </w:rPr>
        <w:t>чет</w:t>
      </w:r>
      <w:proofErr w:type="spellEnd"/>
      <w:r w:rsidRPr="00162925">
        <w:rPr>
          <w:rFonts w:ascii="Arial" w:hAnsi="Arial" w:cs="Arial"/>
        </w:rPr>
        <w:t xml:space="preserve"> депо Депонента, предназначенный для учета прав на ценные бумаги.</w:t>
      </w:r>
      <w:bookmarkEnd w:id="35"/>
      <w:bookmarkEnd w:id="36"/>
    </w:p>
    <w:p w:rsidR="00525612" w:rsidRPr="00162925" w:rsidRDefault="00F5773A" w:rsidP="004A6B6E">
      <w:pPr>
        <w:rPr>
          <w:rFonts w:ascii="Arial" w:hAnsi="Arial" w:cs="Arial"/>
        </w:rPr>
      </w:pPr>
      <w:r w:rsidRPr="00162925">
        <w:rPr>
          <w:rFonts w:ascii="Arial" w:hAnsi="Arial" w:cs="Arial"/>
        </w:rPr>
        <w:t xml:space="preserve"> Один </w:t>
      </w:r>
      <w:proofErr w:type="gramStart"/>
      <w:r w:rsidRPr="00162925">
        <w:rPr>
          <w:rFonts w:ascii="Arial" w:hAnsi="Arial" w:cs="Arial"/>
          <w:lang w:val="en-GB"/>
        </w:rPr>
        <w:t>C</w:t>
      </w:r>
      <w:proofErr w:type="gramEnd"/>
      <w:r w:rsidRPr="00162925">
        <w:rPr>
          <w:rFonts w:ascii="Arial" w:hAnsi="Arial" w:cs="Arial"/>
        </w:rPr>
        <w:t xml:space="preserve">чет депо может быть открыт только одному Депоненту, за исключением случаев, определенных законодательством Российской Федерации.. </w:t>
      </w:r>
    </w:p>
    <w:p w:rsidR="00525612" w:rsidRPr="00162925" w:rsidRDefault="00F5773A" w:rsidP="007E2BC3">
      <w:pPr>
        <w:pStyle w:val="afc"/>
        <w:numPr>
          <w:ilvl w:val="1"/>
          <w:numId w:val="47"/>
        </w:numPr>
        <w:ind w:left="0" w:firstLine="709"/>
        <w:rPr>
          <w:rFonts w:ascii="Arial" w:hAnsi="Arial" w:cs="Arial"/>
          <w:sz w:val="20"/>
          <w:szCs w:val="20"/>
        </w:rPr>
      </w:pPr>
      <w:r w:rsidRPr="00162925">
        <w:rPr>
          <w:rFonts w:ascii="Arial" w:hAnsi="Arial" w:cs="Arial"/>
          <w:sz w:val="20"/>
          <w:szCs w:val="20"/>
        </w:rPr>
        <w:t>На основании одного Депозитарного договора может быть открыт один или несколько счетов соответствующег</w:t>
      </w:r>
      <w:proofErr w:type="gramStart"/>
      <w:r w:rsidRPr="00162925">
        <w:rPr>
          <w:rFonts w:ascii="Arial" w:hAnsi="Arial" w:cs="Arial"/>
          <w:sz w:val="20"/>
          <w:szCs w:val="20"/>
        </w:rPr>
        <w:t>о(</w:t>
      </w:r>
      <w:proofErr w:type="gramEnd"/>
      <w:r w:rsidRPr="00162925">
        <w:rPr>
          <w:rFonts w:ascii="Arial" w:hAnsi="Arial" w:cs="Arial"/>
          <w:sz w:val="20"/>
          <w:szCs w:val="20"/>
        </w:rPr>
        <w:t>их) вида(</w:t>
      </w:r>
      <w:proofErr w:type="spellStart"/>
      <w:r w:rsidRPr="00162925">
        <w:rPr>
          <w:rFonts w:ascii="Arial" w:hAnsi="Arial" w:cs="Arial"/>
          <w:sz w:val="20"/>
          <w:szCs w:val="20"/>
        </w:rPr>
        <w:t>ов</w:t>
      </w:r>
      <w:proofErr w:type="spellEnd"/>
      <w:r w:rsidRPr="00162925">
        <w:rPr>
          <w:rFonts w:ascii="Arial" w:hAnsi="Arial" w:cs="Arial"/>
          <w:sz w:val="20"/>
          <w:szCs w:val="20"/>
        </w:rPr>
        <w:t>), указанного(</w:t>
      </w:r>
      <w:proofErr w:type="spellStart"/>
      <w:r w:rsidRPr="00162925">
        <w:rPr>
          <w:rFonts w:ascii="Arial" w:hAnsi="Arial" w:cs="Arial"/>
          <w:sz w:val="20"/>
          <w:szCs w:val="20"/>
        </w:rPr>
        <w:t>ых</w:t>
      </w:r>
      <w:proofErr w:type="spellEnd"/>
      <w:r w:rsidRPr="00162925">
        <w:rPr>
          <w:rFonts w:ascii="Arial" w:hAnsi="Arial" w:cs="Arial"/>
          <w:sz w:val="20"/>
          <w:szCs w:val="20"/>
        </w:rPr>
        <w:t xml:space="preserve">) выше. Обязательным является открытия одного Счета депо соответствующего вида в рамках Депозитарного договора при соблюдении условий открытия такого счета, установленных настоящими Условиями. </w:t>
      </w:r>
    </w:p>
    <w:p w:rsidR="00161045" w:rsidRPr="00162925" w:rsidRDefault="00F5773A" w:rsidP="007E2BC3">
      <w:pPr>
        <w:pStyle w:val="afc"/>
        <w:numPr>
          <w:ilvl w:val="1"/>
          <w:numId w:val="47"/>
        </w:numPr>
        <w:ind w:left="0" w:firstLine="709"/>
        <w:rPr>
          <w:rFonts w:ascii="Arial" w:hAnsi="Arial" w:cs="Arial"/>
          <w:sz w:val="20"/>
          <w:szCs w:val="20"/>
        </w:rPr>
      </w:pPr>
      <w:bookmarkStart w:id="37" w:name="_Toc452129556"/>
      <w:bookmarkStart w:id="38" w:name="_Toc462414343"/>
      <w:r w:rsidRPr="00162925">
        <w:rPr>
          <w:rFonts w:ascii="Arial" w:hAnsi="Arial" w:cs="Arial"/>
          <w:sz w:val="20"/>
          <w:szCs w:val="20"/>
        </w:rPr>
        <w:t xml:space="preserve">Порядок открытия </w:t>
      </w:r>
      <w:proofErr w:type="spellStart"/>
      <w:proofErr w:type="gramStart"/>
      <w:r w:rsidRPr="00162925">
        <w:rPr>
          <w:rFonts w:ascii="Arial" w:hAnsi="Arial" w:cs="Arial"/>
          <w:sz w:val="20"/>
          <w:szCs w:val="20"/>
        </w:rPr>
        <w:t>C</w:t>
      </w:r>
      <w:proofErr w:type="gramEnd"/>
      <w:r w:rsidRPr="00162925">
        <w:rPr>
          <w:rFonts w:ascii="Arial" w:hAnsi="Arial" w:cs="Arial"/>
          <w:sz w:val="20"/>
          <w:szCs w:val="20"/>
        </w:rPr>
        <w:t>четов</w:t>
      </w:r>
      <w:proofErr w:type="spellEnd"/>
      <w:r w:rsidRPr="00162925">
        <w:rPr>
          <w:rFonts w:ascii="Arial" w:hAnsi="Arial" w:cs="Arial"/>
          <w:sz w:val="20"/>
          <w:szCs w:val="20"/>
        </w:rPr>
        <w:t xml:space="preserve"> депо описан в статье 12 настоящих Условий.</w:t>
      </w:r>
      <w:bookmarkEnd w:id="37"/>
      <w:bookmarkEnd w:id="38"/>
    </w:p>
    <w:p w:rsidR="001937DD" w:rsidRPr="00162925" w:rsidRDefault="00F5773A" w:rsidP="007E2BC3">
      <w:pPr>
        <w:pStyle w:val="afc"/>
        <w:numPr>
          <w:ilvl w:val="1"/>
          <w:numId w:val="47"/>
        </w:numPr>
        <w:ind w:left="0" w:firstLine="709"/>
        <w:rPr>
          <w:rFonts w:ascii="Arial" w:hAnsi="Arial" w:cs="Arial"/>
          <w:sz w:val="20"/>
          <w:szCs w:val="20"/>
        </w:rPr>
      </w:pPr>
      <w:bookmarkStart w:id="39" w:name="_Toc452129557"/>
      <w:bookmarkStart w:id="40" w:name="_Toc462414344"/>
      <w:r w:rsidRPr="00162925">
        <w:rPr>
          <w:rFonts w:ascii="Arial" w:hAnsi="Arial" w:cs="Arial"/>
          <w:sz w:val="20"/>
          <w:szCs w:val="20"/>
        </w:rPr>
        <w:t>Закрытие Счетов депо  производится в соответствии со статьёй 13 настоящих Условий.</w:t>
      </w:r>
      <w:bookmarkEnd w:id="39"/>
      <w:bookmarkEnd w:id="40"/>
    </w:p>
    <w:p w:rsidR="00525612" w:rsidRPr="00162925" w:rsidRDefault="00F5773A" w:rsidP="007E2BC3">
      <w:pPr>
        <w:pStyle w:val="afc"/>
        <w:numPr>
          <w:ilvl w:val="1"/>
          <w:numId w:val="47"/>
        </w:numPr>
        <w:ind w:left="0" w:firstLine="709"/>
        <w:rPr>
          <w:rFonts w:ascii="Arial" w:hAnsi="Arial" w:cs="Arial"/>
          <w:sz w:val="20"/>
          <w:szCs w:val="20"/>
        </w:rPr>
      </w:pPr>
      <w:bookmarkStart w:id="41" w:name="_Toc452129558"/>
      <w:bookmarkStart w:id="42" w:name="_Toc462414345"/>
      <w:r w:rsidRPr="00162925">
        <w:rPr>
          <w:rFonts w:ascii="Arial" w:hAnsi="Arial" w:cs="Arial"/>
          <w:sz w:val="20"/>
          <w:szCs w:val="20"/>
        </w:rPr>
        <w:t>Структура счета депо</w:t>
      </w:r>
      <w:r w:rsidR="004A6B6E" w:rsidRPr="00162925">
        <w:rPr>
          <w:rFonts w:ascii="Arial" w:hAnsi="Arial" w:cs="Arial"/>
          <w:sz w:val="20"/>
          <w:szCs w:val="20"/>
        </w:rPr>
        <w:t>:</w:t>
      </w:r>
      <w:bookmarkEnd w:id="41"/>
      <w:bookmarkEnd w:id="42"/>
    </w:p>
    <w:p w:rsidR="00525612" w:rsidRPr="00162925" w:rsidRDefault="00F5773A" w:rsidP="007E2BC3">
      <w:pPr>
        <w:ind w:firstLine="709"/>
        <w:rPr>
          <w:rFonts w:ascii="Arial" w:hAnsi="Arial" w:cs="Arial"/>
        </w:rPr>
      </w:pPr>
      <w:r w:rsidRPr="00162925">
        <w:rPr>
          <w:rFonts w:ascii="Arial" w:hAnsi="Arial" w:cs="Arial"/>
        </w:rPr>
        <w:t xml:space="preserve">Для организации учета ценных бумаг в рамках Счета депо открываются Разделы счета депо, а в рамках Раздела счета депо открываются лицевые счета депо. </w:t>
      </w:r>
    </w:p>
    <w:p w:rsidR="00525612" w:rsidRPr="00162925" w:rsidRDefault="00F5773A" w:rsidP="007E2BC3">
      <w:pPr>
        <w:ind w:firstLine="709"/>
        <w:rPr>
          <w:rFonts w:ascii="Arial" w:hAnsi="Arial" w:cs="Arial"/>
        </w:rPr>
      </w:pPr>
      <w:r w:rsidRPr="00162925">
        <w:rPr>
          <w:rFonts w:ascii="Arial" w:hAnsi="Arial" w:cs="Arial"/>
        </w:rPr>
        <w:t xml:space="preserve">Определенным Разделом счета депо могут объединяться несколько лицевых счетов депо. </w:t>
      </w:r>
    </w:p>
    <w:p w:rsidR="00525612" w:rsidRPr="00162925" w:rsidRDefault="00F5773A" w:rsidP="007E2BC3">
      <w:pPr>
        <w:ind w:firstLine="709"/>
        <w:rPr>
          <w:rFonts w:ascii="Arial" w:hAnsi="Arial" w:cs="Arial"/>
        </w:rPr>
      </w:pPr>
      <w:r w:rsidRPr="00162925">
        <w:rPr>
          <w:rFonts w:ascii="Arial" w:hAnsi="Arial" w:cs="Arial"/>
        </w:rPr>
        <w:lastRenderedPageBreak/>
        <w:t>Лицевой счет является минимальной неделимой структурной единицей Депозитарного учета.</w:t>
      </w:r>
    </w:p>
    <w:p w:rsidR="00402D25" w:rsidRPr="00162925" w:rsidRDefault="00F5773A" w:rsidP="007E2BC3">
      <w:pPr>
        <w:ind w:firstLine="709"/>
        <w:rPr>
          <w:rFonts w:ascii="Arial" w:hAnsi="Arial" w:cs="Arial"/>
        </w:rPr>
      </w:pPr>
      <w:r w:rsidRPr="00162925">
        <w:rPr>
          <w:rFonts w:ascii="Arial" w:hAnsi="Arial" w:cs="Arial"/>
        </w:rPr>
        <w:t>В учете Депозитария предусмотрены следующие Разделы счета, объединяющие записи о ценных бумагах по следующим признакам:</w:t>
      </w:r>
    </w:p>
    <w:p w:rsidR="00402D25" w:rsidRPr="00162925" w:rsidRDefault="00F5773A" w:rsidP="004A6B6E">
      <w:pPr>
        <w:rPr>
          <w:rFonts w:ascii="Arial" w:hAnsi="Arial" w:cs="Arial"/>
        </w:rPr>
      </w:pPr>
      <w:r w:rsidRPr="00162925">
        <w:rPr>
          <w:rFonts w:ascii="Arial" w:hAnsi="Arial" w:cs="Arial"/>
        </w:rPr>
        <w:t>А) по активу:</w:t>
      </w:r>
    </w:p>
    <w:p w:rsidR="00402D25" w:rsidRPr="00162925" w:rsidRDefault="00F5773A" w:rsidP="004A6B6E">
      <w:pPr>
        <w:rPr>
          <w:rFonts w:ascii="Arial" w:hAnsi="Arial" w:cs="Arial"/>
        </w:rPr>
      </w:pPr>
      <w:r w:rsidRPr="00162925">
        <w:rPr>
          <w:rFonts w:ascii="Arial" w:hAnsi="Arial" w:cs="Arial"/>
        </w:rPr>
        <w:t>Основной раздел;</w:t>
      </w:r>
    </w:p>
    <w:p w:rsidR="00402D25" w:rsidRPr="00162925" w:rsidRDefault="00F5773A" w:rsidP="004A6B6E">
      <w:pPr>
        <w:rPr>
          <w:rFonts w:ascii="Arial" w:hAnsi="Arial" w:cs="Arial"/>
        </w:rPr>
      </w:pPr>
      <w:r w:rsidRPr="00162925">
        <w:rPr>
          <w:rFonts w:ascii="Arial" w:hAnsi="Arial" w:cs="Arial"/>
        </w:rPr>
        <w:t>Блокировано Банком России;</w:t>
      </w:r>
    </w:p>
    <w:p w:rsidR="00402D25" w:rsidRPr="00162925" w:rsidRDefault="00F5773A" w:rsidP="004A6B6E">
      <w:pPr>
        <w:rPr>
          <w:rFonts w:ascii="Arial" w:hAnsi="Arial" w:cs="Arial"/>
        </w:rPr>
      </w:pPr>
      <w:r w:rsidRPr="00162925">
        <w:rPr>
          <w:rFonts w:ascii="Arial" w:hAnsi="Arial" w:cs="Arial"/>
        </w:rPr>
        <w:t>Блокировано для клиринга в Банк НКЦ. Обеспечение;</w:t>
      </w:r>
    </w:p>
    <w:p w:rsidR="00402D25" w:rsidRPr="00162925" w:rsidRDefault="00F5773A" w:rsidP="004A6B6E">
      <w:pPr>
        <w:rPr>
          <w:rFonts w:ascii="Arial" w:hAnsi="Arial" w:cs="Arial"/>
        </w:rPr>
      </w:pPr>
      <w:r w:rsidRPr="00162925">
        <w:rPr>
          <w:rFonts w:ascii="Arial" w:hAnsi="Arial" w:cs="Arial"/>
        </w:rPr>
        <w:t>Блокировано для клиринга в КЦ МФБ. Обеспечение;</w:t>
      </w:r>
    </w:p>
    <w:p w:rsidR="00402D25" w:rsidRPr="00162925" w:rsidRDefault="00F5773A" w:rsidP="004A6B6E">
      <w:pPr>
        <w:rPr>
          <w:rFonts w:ascii="Arial" w:hAnsi="Arial" w:cs="Arial"/>
        </w:rPr>
      </w:pPr>
      <w:r w:rsidRPr="00162925">
        <w:rPr>
          <w:rFonts w:ascii="Arial" w:hAnsi="Arial" w:cs="Arial"/>
        </w:rPr>
        <w:t>Блокировано для КД;</w:t>
      </w:r>
    </w:p>
    <w:p w:rsidR="00402D25" w:rsidRPr="00162925" w:rsidRDefault="00F5773A" w:rsidP="004A6B6E">
      <w:pPr>
        <w:rPr>
          <w:rFonts w:ascii="Arial" w:hAnsi="Arial" w:cs="Arial"/>
        </w:rPr>
      </w:pPr>
      <w:r w:rsidRPr="00162925">
        <w:rPr>
          <w:rFonts w:ascii="Arial" w:hAnsi="Arial" w:cs="Arial"/>
        </w:rPr>
        <w:t>Блокировано для клиринга в НРД. Обеспечение;</w:t>
      </w:r>
    </w:p>
    <w:p w:rsidR="00402D25" w:rsidRPr="00162925" w:rsidRDefault="00F5773A" w:rsidP="004A6B6E">
      <w:pPr>
        <w:rPr>
          <w:rFonts w:ascii="Arial" w:hAnsi="Arial" w:cs="Arial"/>
        </w:rPr>
      </w:pPr>
      <w:r w:rsidRPr="00162925">
        <w:rPr>
          <w:rFonts w:ascii="Arial" w:hAnsi="Arial" w:cs="Arial"/>
        </w:rPr>
        <w:t>Блокировано для клиринга. FORTS;</w:t>
      </w:r>
    </w:p>
    <w:p w:rsidR="00402D25" w:rsidRPr="00162925" w:rsidRDefault="00F5773A" w:rsidP="004A6B6E">
      <w:pPr>
        <w:rPr>
          <w:rFonts w:ascii="Arial" w:hAnsi="Arial" w:cs="Arial"/>
        </w:rPr>
      </w:pPr>
      <w:r w:rsidRPr="00162925">
        <w:rPr>
          <w:rFonts w:ascii="Arial" w:hAnsi="Arial" w:cs="Arial"/>
        </w:rPr>
        <w:t>В размещении;</w:t>
      </w:r>
    </w:p>
    <w:p w:rsidR="00402D25" w:rsidRPr="00162925" w:rsidRDefault="00F5773A" w:rsidP="004A6B6E">
      <w:pPr>
        <w:rPr>
          <w:rFonts w:ascii="Arial" w:hAnsi="Arial" w:cs="Arial"/>
        </w:rPr>
      </w:pPr>
      <w:r w:rsidRPr="00162925">
        <w:rPr>
          <w:rFonts w:ascii="Arial" w:hAnsi="Arial" w:cs="Arial"/>
        </w:rPr>
        <w:t>Погашено;</w:t>
      </w:r>
    </w:p>
    <w:p w:rsidR="00402D25" w:rsidRPr="00162925" w:rsidRDefault="00F5773A" w:rsidP="004A6B6E">
      <w:pPr>
        <w:rPr>
          <w:rFonts w:ascii="Arial" w:hAnsi="Arial" w:cs="Arial"/>
        </w:rPr>
      </w:pPr>
      <w:r w:rsidRPr="00162925">
        <w:rPr>
          <w:rFonts w:ascii="Arial" w:hAnsi="Arial" w:cs="Arial"/>
        </w:rPr>
        <w:t>Блокировано в переоформлении для списания.</w:t>
      </w:r>
    </w:p>
    <w:p w:rsidR="00402D25" w:rsidRPr="00162925" w:rsidRDefault="00F5773A" w:rsidP="004A6B6E">
      <w:pPr>
        <w:rPr>
          <w:rFonts w:ascii="Arial" w:hAnsi="Arial" w:cs="Arial"/>
        </w:rPr>
      </w:pPr>
      <w:r w:rsidRPr="00162925">
        <w:rPr>
          <w:rFonts w:ascii="Arial" w:hAnsi="Arial" w:cs="Arial"/>
        </w:rPr>
        <w:t>Б) по пассиву:</w:t>
      </w:r>
    </w:p>
    <w:p w:rsidR="00E57042" w:rsidRPr="00162925" w:rsidRDefault="00F5773A" w:rsidP="004A6B6E">
      <w:pPr>
        <w:rPr>
          <w:rFonts w:ascii="Arial" w:hAnsi="Arial" w:cs="Arial"/>
        </w:rPr>
      </w:pPr>
      <w:r w:rsidRPr="00162925">
        <w:rPr>
          <w:rFonts w:ascii="Arial" w:hAnsi="Arial" w:cs="Arial"/>
        </w:rPr>
        <w:t>Основной раздел;</w:t>
      </w:r>
    </w:p>
    <w:p w:rsidR="00E57042" w:rsidRPr="00162925" w:rsidRDefault="00F5773A" w:rsidP="004A6B6E">
      <w:pPr>
        <w:rPr>
          <w:rFonts w:ascii="Arial" w:hAnsi="Arial" w:cs="Arial"/>
        </w:rPr>
      </w:pPr>
      <w:r w:rsidRPr="00162925">
        <w:rPr>
          <w:rFonts w:ascii="Arial" w:hAnsi="Arial" w:cs="Arial"/>
        </w:rPr>
        <w:t>Заблокировано для перевода внутри депозитария;</w:t>
      </w:r>
    </w:p>
    <w:p w:rsidR="00E57042" w:rsidRPr="00162925" w:rsidRDefault="00F5773A" w:rsidP="004A6B6E">
      <w:pPr>
        <w:rPr>
          <w:rFonts w:ascii="Arial" w:hAnsi="Arial" w:cs="Arial"/>
        </w:rPr>
      </w:pPr>
      <w:r w:rsidRPr="00162925">
        <w:rPr>
          <w:rFonts w:ascii="Arial" w:hAnsi="Arial" w:cs="Arial"/>
        </w:rPr>
        <w:t>Заблокировано для списания;</w:t>
      </w:r>
    </w:p>
    <w:p w:rsidR="00E57042" w:rsidRPr="00162925" w:rsidRDefault="00F5773A" w:rsidP="004A6B6E">
      <w:pPr>
        <w:rPr>
          <w:rFonts w:ascii="Arial" w:hAnsi="Arial" w:cs="Arial"/>
        </w:rPr>
      </w:pPr>
      <w:r w:rsidRPr="00162925">
        <w:rPr>
          <w:rFonts w:ascii="Arial" w:hAnsi="Arial" w:cs="Arial"/>
        </w:rPr>
        <w:t>Ценные бумаги, блокированные в залоге;</w:t>
      </w:r>
    </w:p>
    <w:p w:rsidR="00E57042" w:rsidRPr="00162925" w:rsidRDefault="00F5773A" w:rsidP="004A6B6E">
      <w:pPr>
        <w:rPr>
          <w:rFonts w:ascii="Arial" w:hAnsi="Arial" w:cs="Arial"/>
        </w:rPr>
      </w:pPr>
      <w:r w:rsidRPr="00162925">
        <w:rPr>
          <w:rFonts w:ascii="Arial" w:hAnsi="Arial" w:cs="Arial"/>
        </w:rPr>
        <w:t>Торговый раздел;</w:t>
      </w:r>
    </w:p>
    <w:p w:rsidR="00E57042" w:rsidRPr="00162925" w:rsidRDefault="00F5773A" w:rsidP="004A6B6E">
      <w:pPr>
        <w:rPr>
          <w:rFonts w:ascii="Arial" w:hAnsi="Arial" w:cs="Arial"/>
        </w:rPr>
      </w:pPr>
      <w:r w:rsidRPr="00162925">
        <w:rPr>
          <w:rFonts w:ascii="Arial" w:hAnsi="Arial" w:cs="Arial"/>
        </w:rPr>
        <w:t>Инвестиционный портфель;</w:t>
      </w:r>
    </w:p>
    <w:p w:rsidR="00E57042" w:rsidRPr="00162925" w:rsidRDefault="00F5773A" w:rsidP="004A6B6E">
      <w:pPr>
        <w:rPr>
          <w:rFonts w:ascii="Arial" w:hAnsi="Arial" w:cs="Arial"/>
        </w:rPr>
      </w:pPr>
      <w:r w:rsidRPr="00162925">
        <w:rPr>
          <w:rFonts w:ascii="Arial" w:hAnsi="Arial" w:cs="Arial"/>
        </w:rPr>
        <w:t>Ценные бумаги в закрытом хранении;</w:t>
      </w:r>
    </w:p>
    <w:p w:rsidR="00E57042" w:rsidRPr="00162925" w:rsidRDefault="00F5773A" w:rsidP="004A6B6E">
      <w:pPr>
        <w:rPr>
          <w:rFonts w:ascii="Arial" w:hAnsi="Arial" w:cs="Arial"/>
        </w:rPr>
      </w:pPr>
      <w:r w:rsidRPr="00162925">
        <w:rPr>
          <w:rFonts w:ascii="Arial" w:hAnsi="Arial" w:cs="Arial"/>
        </w:rPr>
        <w:t xml:space="preserve">Ценные бумаги, арестованные по решению </w:t>
      </w:r>
      <w:proofErr w:type="spellStart"/>
      <w:r w:rsidRPr="00162925">
        <w:rPr>
          <w:rFonts w:ascii="Arial" w:hAnsi="Arial" w:cs="Arial"/>
        </w:rPr>
        <w:t>гос</w:t>
      </w:r>
      <w:proofErr w:type="spellEnd"/>
      <w:r w:rsidRPr="00162925">
        <w:rPr>
          <w:rFonts w:ascii="Arial" w:hAnsi="Arial" w:cs="Arial"/>
        </w:rPr>
        <w:t>. уполномоченного органа;</w:t>
      </w:r>
    </w:p>
    <w:p w:rsidR="00E57042" w:rsidRPr="00162925" w:rsidRDefault="00F5773A" w:rsidP="004A6B6E">
      <w:pPr>
        <w:rPr>
          <w:rFonts w:ascii="Arial" w:hAnsi="Arial" w:cs="Arial"/>
        </w:rPr>
      </w:pPr>
      <w:r w:rsidRPr="00162925">
        <w:rPr>
          <w:rFonts w:ascii="Arial" w:hAnsi="Arial" w:cs="Arial"/>
        </w:rPr>
        <w:t>Ценные бумаги, принятые в залог (при операции заклада);</w:t>
      </w:r>
    </w:p>
    <w:p w:rsidR="00E57042" w:rsidRPr="00162925" w:rsidRDefault="00F5773A" w:rsidP="004A6B6E">
      <w:pPr>
        <w:rPr>
          <w:rFonts w:ascii="Arial" w:hAnsi="Arial" w:cs="Arial"/>
        </w:rPr>
      </w:pPr>
      <w:r w:rsidRPr="00162925">
        <w:rPr>
          <w:rFonts w:ascii="Arial" w:hAnsi="Arial" w:cs="Arial"/>
        </w:rPr>
        <w:t>Ценные бумаги блокированы Банком России;</w:t>
      </w:r>
    </w:p>
    <w:p w:rsidR="00E57042" w:rsidRPr="00162925" w:rsidRDefault="00F5773A" w:rsidP="004A6B6E">
      <w:pPr>
        <w:rPr>
          <w:rFonts w:ascii="Arial" w:hAnsi="Arial" w:cs="Arial"/>
        </w:rPr>
      </w:pPr>
      <w:r w:rsidRPr="00162925">
        <w:rPr>
          <w:rFonts w:ascii="Arial" w:hAnsi="Arial" w:cs="Arial"/>
        </w:rPr>
        <w:t>Иностранные ценные бумаги  по операциям в рамках брокерского обслуживания;</w:t>
      </w:r>
    </w:p>
    <w:p w:rsidR="00E57042" w:rsidRPr="00162925" w:rsidRDefault="00F5773A" w:rsidP="004A6B6E">
      <w:pPr>
        <w:rPr>
          <w:rFonts w:ascii="Arial" w:hAnsi="Arial" w:cs="Arial"/>
        </w:rPr>
      </w:pPr>
      <w:r w:rsidRPr="00162925">
        <w:rPr>
          <w:rFonts w:ascii="Arial" w:hAnsi="Arial" w:cs="Arial"/>
        </w:rPr>
        <w:t>Торговый раздел (клир</w:t>
      </w:r>
      <w:proofErr w:type="gramStart"/>
      <w:r w:rsidRPr="00162925">
        <w:rPr>
          <w:rFonts w:ascii="Arial" w:hAnsi="Arial" w:cs="Arial"/>
        </w:rPr>
        <w:t>.</w:t>
      </w:r>
      <w:proofErr w:type="gramEnd"/>
      <w:r w:rsidRPr="00162925">
        <w:rPr>
          <w:rFonts w:ascii="Arial" w:hAnsi="Arial" w:cs="Arial"/>
        </w:rPr>
        <w:t xml:space="preserve"> </w:t>
      </w:r>
      <w:proofErr w:type="gramStart"/>
      <w:r w:rsidRPr="00162925">
        <w:rPr>
          <w:rFonts w:ascii="Arial" w:hAnsi="Arial" w:cs="Arial"/>
        </w:rPr>
        <w:t>о</w:t>
      </w:r>
      <w:proofErr w:type="gramEnd"/>
      <w:r w:rsidRPr="00162925">
        <w:rPr>
          <w:rFonts w:ascii="Arial" w:hAnsi="Arial" w:cs="Arial"/>
        </w:rPr>
        <w:t>рг. КЦ МФБ);</w:t>
      </w:r>
    </w:p>
    <w:p w:rsidR="00E57042" w:rsidRPr="00162925" w:rsidRDefault="00F5773A" w:rsidP="004A6B6E">
      <w:pPr>
        <w:rPr>
          <w:rFonts w:ascii="Arial" w:hAnsi="Arial" w:cs="Arial"/>
        </w:rPr>
      </w:pPr>
      <w:r w:rsidRPr="00162925">
        <w:rPr>
          <w:rFonts w:ascii="Arial" w:hAnsi="Arial" w:cs="Arial"/>
        </w:rPr>
        <w:t>Блокировано для КД;</w:t>
      </w:r>
    </w:p>
    <w:p w:rsidR="00E57042" w:rsidRPr="00162925" w:rsidRDefault="00F5773A" w:rsidP="004A6B6E">
      <w:pPr>
        <w:rPr>
          <w:rFonts w:ascii="Arial" w:hAnsi="Arial" w:cs="Arial"/>
        </w:rPr>
      </w:pPr>
      <w:r w:rsidRPr="00162925">
        <w:rPr>
          <w:rFonts w:ascii="Arial" w:hAnsi="Arial" w:cs="Arial"/>
        </w:rPr>
        <w:t xml:space="preserve">Финансовые инструменты, не квалифицированные в качестве </w:t>
      </w:r>
      <w:proofErr w:type="spellStart"/>
      <w:r w:rsidRPr="00162925">
        <w:rPr>
          <w:rFonts w:ascii="Arial" w:hAnsi="Arial" w:cs="Arial"/>
        </w:rPr>
        <w:t>цб</w:t>
      </w:r>
      <w:proofErr w:type="spellEnd"/>
      <w:r w:rsidRPr="00162925">
        <w:rPr>
          <w:rFonts w:ascii="Arial" w:hAnsi="Arial" w:cs="Arial"/>
        </w:rPr>
        <w:t>;</w:t>
      </w:r>
    </w:p>
    <w:p w:rsidR="00E57042" w:rsidRPr="00162925" w:rsidRDefault="00F5773A" w:rsidP="004A6B6E">
      <w:pPr>
        <w:rPr>
          <w:rFonts w:ascii="Arial" w:hAnsi="Arial" w:cs="Arial"/>
        </w:rPr>
      </w:pPr>
      <w:r w:rsidRPr="00162925">
        <w:rPr>
          <w:rFonts w:ascii="Arial" w:hAnsi="Arial" w:cs="Arial"/>
        </w:rPr>
        <w:t xml:space="preserve">Торговый раздел (клир. </w:t>
      </w:r>
      <w:proofErr w:type="spellStart"/>
      <w:proofErr w:type="gramStart"/>
      <w:r w:rsidRPr="00162925">
        <w:rPr>
          <w:rFonts w:ascii="Arial" w:hAnsi="Arial" w:cs="Arial"/>
        </w:rPr>
        <w:t>орг</w:t>
      </w:r>
      <w:proofErr w:type="spellEnd"/>
      <w:proofErr w:type="gramEnd"/>
      <w:r w:rsidRPr="00162925">
        <w:rPr>
          <w:rFonts w:ascii="Arial" w:hAnsi="Arial" w:cs="Arial"/>
        </w:rPr>
        <w:t xml:space="preserve"> Банк НКЦ);</w:t>
      </w:r>
    </w:p>
    <w:p w:rsidR="00E57042" w:rsidRPr="00162925" w:rsidRDefault="00F5773A" w:rsidP="004A6B6E">
      <w:pPr>
        <w:rPr>
          <w:rFonts w:ascii="Arial" w:hAnsi="Arial" w:cs="Arial"/>
        </w:rPr>
      </w:pPr>
      <w:r w:rsidRPr="00162925">
        <w:rPr>
          <w:rFonts w:ascii="Arial" w:hAnsi="Arial" w:cs="Arial"/>
        </w:rPr>
        <w:t>Блокировано по расчетам;</w:t>
      </w:r>
    </w:p>
    <w:p w:rsidR="00E57042" w:rsidRPr="00162925" w:rsidRDefault="00F5773A" w:rsidP="004A6B6E">
      <w:pPr>
        <w:rPr>
          <w:rFonts w:ascii="Arial" w:hAnsi="Arial" w:cs="Arial"/>
        </w:rPr>
      </w:pPr>
      <w:r w:rsidRPr="00162925">
        <w:rPr>
          <w:rFonts w:ascii="Arial" w:hAnsi="Arial" w:cs="Arial"/>
        </w:rPr>
        <w:t>Торговый раздел (</w:t>
      </w:r>
      <w:proofErr w:type="spellStart"/>
      <w:r w:rsidRPr="00162925">
        <w:rPr>
          <w:rFonts w:ascii="Arial" w:hAnsi="Arial" w:cs="Arial"/>
        </w:rPr>
        <w:t>клир</w:t>
      </w:r>
      <w:proofErr w:type="gramStart"/>
      <w:r w:rsidRPr="00162925">
        <w:rPr>
          <w:rFonts w:ascii="Arial" w:hAnsi="Arial" w:cs="Arial"/>
        </w:rPr>
        <w:t>.о</w:t>
      </w:r>
      <w:proofErr w:type="gramEnd"/>
      <w:r w:rsidRPr="00162925">
        <w:rPr>
          <w:rFonts w:ascii="Arial" w:hAnsi="Arial" w:cs="Arial"/>
        </w:rPr>
        <w:t>рг</w:t>
      </w:r>
      <w:proofErr w:type="spellEnd"/>
      <w:r w:rsidRPr="00162925">
        <w:rPr>
          <w:rFonts w:ascii="Arial" w:hAnsi="Arial" w:cs="Arial"/>
        </w:rPr>
        <w:t>. НРД);</w:t>
      </w:r>
    </w:p>
    <w:p w:rsidR="00E57042" w:rsidRPr="00162925" w:rsidRDefault="00F5773A" w:rsidP="004A6B6E">
      <w:pPr>
        <w:rPr>
          <w:rFonts w:ascii="Arial" w:hAnsi="Arial" w:cs="Arial"/>
        </w:rPr>
      </w:pPr>
      <w:r w:rsidRPr="00162925">
        <w:rPr>
          <w:rFonts w:ascii="Arial" w:hAnsi="Arial" w:cs="Arial"/>
        </w:rPr>
        <w:t>Блокировано для клиринга FORTS;</w:t>
      </w:r>
    </w:p>
    <w:p w:rsidR="00402D25" w:rsidRPr="00162925" w:rsidRDefault="00F5773A" w:rsidP="004A6B6E">
      <w:pPr>
        <w:rPr>
          <w:rFonts w:ascii="Arial" w:hAnsi="Arial" w:cs="Arial"/>
        </w:rPr>
      </w:pPr>
      <w:r w:rsidRPr="00162925">
        <w:rPr>
          <w:rFonts w:ascii="Arial" w:hAnsi="Arial" w:cs="Arial"/>
        </w:rPr>
        <w:t>Ценные бумаги в рамках брокерского обслуживания;</w:t>
      </w:r>
    </w:p>
    <w:p w:rsidR="00EC76BB" w:rsidRPr="00162925" w:rsidRDefault="00F5773A" w:rsidP="004A6B6E">
      <w:pPr>
        <w:rPr>
          <w:rFonts w:ascii="Arial" w:hAnsi="Arial" w:cs="Arial"/>
        </w:rPr>
      </w:pPr>
      <w:r w:rsidRPr="00162925">
        <w:rPr>
          <w:rFonts w:ascii="Arial" w:hAnsi="Arial" w:cs="Arial"/>
        </w:rPr>
        <w:t>В размещении;</w:t>
      </w:r>
    </w:p>
    <w:p w:rsidR="00EC76BB" w:rsidRPr="00162925" w:rsidRDefault="00F5773A" w:rsidP="004A6B6E">
      <w:pPr>
        <w:rPr>
          <w:rFonts w:ascii="Arial" w:hAnsi="Arial" w:cs="Arial"/>
        </w:rPr>
      </w:pPr>
      <w:r w:rsidRPr="00162925">
        <w:rPr>
          <w:rFonts w:ascii="Arial" w:hAnsi="Arial" w:cs="Arial"/>
        </w:rPr>
        <w:t>Погашено.</w:t>
      </w:r>
    </w:p>
    <w:p w:rsidR="00BF164D" w:rsidRPr="00162925" w:rsidRDefault="00F5773A" w:rsidP="004A6B6E">
      <w:pPr>
        <w:rPr>
          <w:rFonts w:ascii="Arial" w:hAnsi="Arial" w:cs="Arial"/>
        </w:rPr>
      </w:pPr>
      <w:r w:rsidRPr="00162925">
        <w:rPr>
          <w:rFonts w:ascii="Arial" w:hAnsi="Arial" w:cs="Arial"/>
        </w:rPr>
        <w:t xml:space="preserve">Для </w:t>
      </w:r>
      <w:proofErr w:type="gramStart"/>
      <w:r w:rsidRPr="00162925">
        <w:rPr>
          <w:rFonts w:ascii="Arial" w:hAnsi="Arial" w:cs="Arial"/>
        </w:rPr>
        <w:t>счетов</w:t>
      </w:r>
      <w:proofErr w:type="gramEnd"/>
      <w:r w:rsidRPr="00162925">
        <w:rPr>
          <w:rFonts w:ascii="Arial" w:hAnsi="Arial" w:cs="Arial"/>
        </w:rPr>
        <w:t xml:space="preserve"> предназначенных для учета НФИ:</w:t>
      </w:r>
    </w:p>
    <w:p w:rsidR="00BF164D" w:rsidRPr="00162925" w:rsidRDefault="00F5773A" w:rsidP="004A6B6E">
      <w:pPr>
        <w:rPr>
          <w:rFonts w:ascii="Arial" w:hAnsi="Arial" w:cs="Arial"/>
        </w:rPr>
      </w:pPr>
      <w:r w:rsidRPr="00162925">
        <w:rPr>
          <w:rFonts w:ascii="Arial" w:hAnsi="Arial" w:cs="Arial"/>
        </w:rPr>
        <w:t>В) по активу:</w:t>
      </w:r>
    </w:p>
    <w:p w:rsidR="006C3A1D" w:rsidRPr="00162925" w:rsidRDefault="00F5773A" w:rsidP="004A6B6E">
      <w:pPr>
        <w:rPr>
          <w:rFonts w:ascii="Arial" w:hAnsi="Arial" w:cs="Arial"/>
        </w:rPr>
      </w:pPr>
      <w:r w:rsidRPr="00162925">
        <w:rPr>
          <w:rFonts w:ascii="Arial" w:hAnsi="Arial" w:cs="Arial"/>
        </w:rPr>
        <w:t xml:space="preserve"> Финансовые инструменты, не квалифицированные в качестве ценных бумаг;</w:t>
      </w:r>
    </w:p>
    <w:p w:rsidR="00BF164D" w:rsidRPr="00162925" w:rsidRDefault="00F5773A" w:rsidP="004A6B6E">
      <w:pPr>
        <w:rPr>
          <w:rFonts w:ascii="Arial" w:hAnsi="Arial" w:cs="Arial"/>
        </w:rPr>
      </w:pPr>
      <w:r w:rsidRPr="00162925">
        <w:rPr>
          <w:rFonts w:ascii="Arial" w:hAnsi="Arial" w:cs="Arial"/>
        </w:rPr>
        <w:t>Г) по пассиву:</w:t>
      </w:r>
    </w:p>
    <w:p w:rsidR="006C3A1D" w:rsidRPr="00162925" w:rsidRDefault="00F5773A" w:rsidP="004A6B6E">
      <w:pPr>
        <w:rPr>
          <w:rFonts w:ascii="Arial" w:hAnsi="Arial" w:cs="Arial"/>
        </w:rPr>
      </w:pPr>
      <w:r w:rsidRPr="00162925">
        <w:rPr>
          <w:rFonts w:ascii="Arial" w:hAnsi="Arial" w:cs="Arial"/>
        </w:rPr>
        <w:t>Финансовые инструменты, не квалифицированные в качестве ценных бумаг.</w:t>
      </w:r>
    </w:p>
    <w:p w:rsidR="008208C3" w:rsidRPr="00162925" w:rsidRDefault="00F5773A" w:rsidP="004A6B6E">
      <w:pPr>
        <w:rPr>
          <w:rFonts w:ascii="Arial" w:hAnsi="Arial" w:cs="Arial"/>
        </w:rPr>
      </w:pPr>
      <w:r w:rsidRPr="00162925">
        <w:rPr>
          <w:rFonts w:ascii="Arial" w:hAnsi="Arial" w:cs="Arial"/>
        </w:rPr>
        <w:t>Депозитарий оставляет за собой право изменять и дополнять список Разделов счетов.</w:t>
      </w:r>
    </w:p>
    <w:p w:rsidR="006C3A1D" w:rsidRPr="00162925" w:rsidRDefault="006C3A1D" w:rsidP="004A6B6E">
      <w:pPr>
        <w:rPr>
          <w:rFonts w:ascii="Arial" w:hAnsi="Arial" w:cs="Arial"/>
        </w:rPr>
      </w:pPr>
    </w:p>
    <w:p w:rsidR="00D836D6" w:rsidRPr="00162925" w:rsidRDefault="00F5773A" w:rsidP="007E2BC3">
      <w:pPr>
        <w:pStyle w:val="afc"/>
        <w:numPr>
          <w:ilvl w:val="1"/>
          <w:numId w:val="47"/>
        </w:numPr>
        <w:ind w:left="0" w:firstLine="568"/>
        <w:rPr>
          <w:rFonts w:ascii="Arial" w:hAnsi="Arial" w:cs="Arial"/>
          <w:sz w:val="20"/>
          <w:szCs w:val="20"/>
        </w:rPr>
      </w:pPr>
      <w:r w:rsidRPr="00162925">
        <w:rPr>
          <w:rFonts w:ascii="Arial" w:hAnsi="Arial" w:cs="Arial"/>
          <w:sz w:val="20"/>
          <w:szCs w:val="20"/>
        </w:rPr>
        <w:t>Процедуры внесения записей подразделениями Депозитария при совершении Депозитарных операций включают следующие основные технологические стадии:</w:t>
      </w:r>
    </w:p>
    <w:p w:rsidR="00D836D6" w:rsidRPr="00162925" w:rsidRDefault="00F5773A" w:rsidP="007E2BC3">
      <w:pPr>
        <w:ind w:firstLine="568"/>
        <w:rPr>
          <w:rFonts w:ascii="Arial" w:hAnsi="Arial" w:cs="Arial"/>
        </w:rPr>
      </w:pPr>
      <w:r w:rsidRPr="00162925">
        <w:rPr>
          <w:rFonts w:ascii="Arial" w:hAnsi="Arial" w:cs="Arial"/>
        </w:rPr>
        <w:t>- поступление и регистрация в системе учета Депозитария документа, являющегося основанием для совершения Депозитарной операции;</w:t>
      </w:r>
    </w:p>
    <w:p w:rsidR="00D836D6" w:rsidRPr="00162925" w:rsidRDefault="00F5773A" w:rsidP="007E2BC3">
      <w:pPr>
        <w:ind w:firstLine="568"/>
        <w:rPr>
          <w:rFonts w:ascii="Arial" w:hAnsi="Arial" w:cs="Arial"/>
        </w:rPr>
      </w:pPr>
      <w:r w:rsidRPr="00162925">
        <w:rPr>
          <w:rFonts w:ascii="Arial" w:hAnsi="Arial" w:cs="Arial"/>
        </w:rPr>
        <w:t xml:space="preserve">     - сверка документа с данными, содержащимися в учетных регистрах;</w:t>
      </w:r>
    </w:p>
    <w:p w:rsidR="00D836D6" w:rsidRPr="00162925" w:rsidRDefault="00F5773A" w:rsidP="007E2BC3">
      <w:pPr>
        <w:ind w:firstLine="568"/>
        <w:rPr>
          <w:rFonts w:ascii="Arial" w:hAnsi="Arial" w:cs="Arial"/>
        </w:rPr>
      </w:pPr>
      <w:r w:rsidRPr="00162925">
        <w:rPr>
          <w:rFonts w:ascii="Arial" w:hAnsi="Arial" w:cs="Arial"/>
        </w:rPr>
        <w:t xml:space="preserve"> - отслеживание наступления иных событий, обуславливающих выполнение Депозитарной операции (в случае, если наступление таких событий предусмотрено Условиями);</w:t>
      </w:r>
    </w:p>
    <w:p w:rsidR="00A77E7B" w:rsidRPr="00162925" w:rsidRDefault="00A77E7B" w:rsidP="007E2BC3">
      <w:pPr>
        <w:ind w:firstLine="568"/>
        <w:rPr>
          <w:rFonts w:ascii="Arial" w:hAnsi="Arial" w:cs="Arial"/>
        </w:rPr>
      </w:pPr>
      <w:r w:rsidRPr="00162925">
        <w:rPr>
          <w:rFonts w:ascii="Arial" w:hAnsi="Arial" w:cs="Arial"/>
        </w:rPr>
        <w:t>-  регистрация отчета о проведенной операции в системе учета Депозитария</w:t>
      </w:r>
    </w:p>
    <w:p w:rsidR="00D836D6" w:rsidRPr="00162925" w:rsidRDefault="00F5773A" w:rsidP="007E2BC3">
      <w:pPr>
        <w:ind w:firstLine="568"/>
        <w:rPr>
          <w:rFonts w:ascii="Arial" w:hAnsi="Arial" w:cs="Arial"/>
        </w:rPr>
      </w:pPr>
      <w:r w:rsidRPr="00162925">
        <w:rPr>
          <w:rFonts w:ascii="Arial" w:hAnsi="Arial" w:cs="Arial"/>
        </w:rPr>
        <w:t xml:space="preserve"> - исполнение Депозитарной операции с одновременным ее отражением в системе учета или отказ в исполнении Депозитарной операции по основаниям, установленным Условиями;</w:t>
      </w:r>
    </w:p>
    <w:p w:rsidR="00D836D6" w:rsidRPr="00162925" w:rsidRDefault="00F5773A" w:rsidP="007E2BC3">
      <w:pPr>
        <w:ind w:firstLine="568"/>
        <w:rPr>
          <w:rFonts w:ascii="Arial" w:hAnsi="Arial" w:cs="Arial"/>
        </w:rPr>
      </w:pPr>
      <w:r w:rsidRPr="00162925">
        <w:rPr>
          <w:rFonts w:ascii="Arial" w:hAnsi="Arial" w:cs="Arial"/>
        </w:rPr>
        <w:t xml:space="preserve"> - передача документов на хранение в архив.</w:t>
      </w:r>
    </w:p>
    <w:p w:rsidR="00D836D6" w:rsidRPr="00162925" w:rsidRDefault="00F5773A" w:rsidP="007E2BC3">
      <w:pPr>
        <w:pStyle w:val="afc"/>
        <w:numPr>
          <w:ilvl w:val="1"/>
          <w:numId w:val="47"/>
        </w:numPr>
        <w:ind w:left="0" w:firstLine="568"/>
        <w:rPr>
          <w:rFonts w:ascii="Arial" w:hAnsi="Arial" w:cs="Arial"/>
          <w:sz w:val="20"/>
          <w:szCs w:val="20"/>
        </w:rPr>
      </w:pPr>
      <w:r w:rsidRPr="00162925">
        <w:rPr>
          <w:rFonts w:ascii="Arial" w:hAnsi="Arial" w:cs="Arial"/>
          <w:sz w:val="20"/>
          <w:szCs w:val="20"/>
        </w:rPr>
        <w:t>Процедуры внесения записей могут включать дополнительные стадии, определяемые во Внутренних документах Депозитария.</w:t>
      </w:r>
    </w:p>
    <w:p w:rsidR="00E33344" w:rsidRPr="00162925" w:rsidRDefault="00E33344" w:rsidP="007E2BC3">
      <w:pPr>
        <w:pStyle w:val="afc"/>
        <w:numPr>
          <w:ilvl w:val="1"/>
          <w:numId w:val="47"/>
        </w:numPr>
        <w:ind w:left="0" w:firstLine="568"/>
        <w:rPr>
          <w:rFonts w:ascii="Arial" w:hAnsi="Arial" w:cs="Arial"/>
          <w:sz w:val="20"/>
          <w:szCs w:val="20"/>
        </w:rPr>
      </w:pPr>
      <w:r w:rsidRPr="00162925">
        <w:rPr>
          <w:rFonts w:ascii="Arial" w:hAnsi="Arial" w:cs="Arial"/>
          <w:sz w:val="20"/>
          <w:szCs w:val="20"/>
        </w:rPr>
        <w:lastRenderedPageBreak/>
        <w:t>Субсчет депо клирингового счета депо включается в учетный регистр Клирингового счета депо и является составной частью клирингового счета депо. Операции по субсчету депо осуществляются в рамках Клирингового счета депо.</w:t>
      </w:r>
    </w:p>
    <w:p w:rsidR="00E33344" w:rsidRPr="00162925" w:rsidRDefault="00E33344" w:rsidP="007E2BC3">
      <w:pPr>
        <w:pStyle w:val="afc"/>
        <w:numPr>
          <w:ilvl w:val="1"/>
          <w:numId w:val="47"/>
        </w:numPr>
        <w:ind w:left="0" w:firstLine="568"/>
        <w:rPr>
          <w:rFonts w:ascii="Arial" w:hAnsi="Arial" w:cs="Arial"/>
          <w:sz w:val="20"/>
          <w:szCs w:val="20"/>
        </w:rPr>
      </w:pPr>
      <w:r w:rsidRPr="00162925">
        <w:rPr>
          <w:rFonts w:ascii="Arial" w:hAnsi="Arial" w:cs="Arial"/>
          <w:sz w:val="20"/>
          <w:szCs w:val="20"/>
        </w:rPr>
        <w:t>Количество ценных бумаг, учтенных на Клиринговом счете депо, должно равняться количеству ценных бумаг, учтенных на субсчетах депо, которые являются составной частью этого Клирингового счета депо.</w:t>
      </w:r>
    </w:p>
    <w:p w:rsidR="00E33344" w:rsidRPr="00162925" w:rsidRDefault="00E33344" w:rsidP="007E2BC3">
      <w:pPr>
        <w:pStyle w:val="afc"/>
        <w:numPr>
          <w:ilvl w:val="1"/>
          <w:numId w:val="47"/>
        </w:numPr>
        <w:ind w:left="0" w:firstLine="568"/>
        <w:rPr>
          <w:rFonts w:ascii="Arial" w:hAnsi="Arial" w:cs="Arial"/>
          <w:sz w:val="20"/>
          <w:szCs w:val="20"/>
        </w:rPr>
      </w:pPr>
      <w:r w:rsidRPr="00162925">
        <w:rPr>
          <w:rFonts w:ascii="Arial" w:hAnsi="Arial" w:cs="Arial"/>
          <w:sz w:val="20"/>
          <w:szCs w:val="20"/>
        </w:rPr>
        <w:t>Права на ценные бумаги</w:t>
      </w:r>
      <w:proofErr w:type="gramStart"/>
      <w:r w:rsidRPr="00162925">
        <w:rPr>
          <w:rFonts w:ascii="Arial" w:hAnsi="Arial" w:cs="Arial"/>
          <w:sz w:val="20"/>
          <w:szCs w:val="20"/>
        </w:rPr>
        <w:t xml:space="preserve"> ,</w:t>
      </w:r>
      <w:proofErr w:type="gramEnd"/>
      <w:r w:rsidRPr="00162925">
        <w:rPr>
          <w:rFonts w:ascii="Arial" w:hAnsi="Arial" w:cs="Arial"/>
          <w:sz w:val="20"/>
          <w:szCs w:val="20"/>
        </w:rPr>
        <w:t xml:space="preserve"> составляющие индивидуальное клиринговое обеспечение , не могут учитываться на субсчетах депо, на которых учитываются права на ценные бумаги, составляющие коллективное клиринговое обеспечение.</w:t>
      </w:r>
    </w:p>
    <w:p w:rsidR="00E33344" w:rsidRPr="00162925" w:rsidRDefault="00E33344" w:rsidP="00E33344">
      <w:pPr>
        <w:autoSpaceDE w:val="0"/>
        <w:autoSpaceDN w:val="0"/>
        <w:adjustRightInd w:val="0"/>
        <w:spacing w:before="200"/>
        <w:ind w:left="1318"/>
        <w:rPr>
          <w:rFonts w:ascii="Arial" w:hAnsi="Arial" w:cs="Arial"/>
        </w:rPr>
      </w:pPr>
    </w:p>
    <w:p w:rsidR="00D836D6" w:rsidRPr="00162925" w:rsidRDefault="00D836D6" w:rsidP="00D836D6">
      <w:pPr>
        <w:tabs>
          <w:tab w:val="left" w:pos="1134"/>
        </w:tabs>
        <w:ind w:left="958"/>
        <w:rPr>
          <w:rFonts w:ascii="Arial" w:hAnsi="Arial"/>
        </w:rPr>
      </w:pPr>
    </w:p>
    <w:p w:rsidR="00E30794" w:rsidRPr="00162925" w:rsidRDefault="00F5773A" w:rsidP="00687C69">
      <w:pPr>
        <w:pStyle w:val="3"/>
        <w:numPr>
          <w:ilvl w:val="0"/>
          <w:numId w:val="47"/>
        </w:numPr>
        <w:tabs>
          <w:tab w:val="left" w:pos="1134"/>
          <w:tab w:val="left" w:pos="10065"/>
        </w:tabs>
        <w:ind w:left="0" w:firstLine="0"/>
        <w:jc w:val="left"/>
        <w:rPr>
          <w:rFonts w:ascii="Arial" w:hAnsi="Arial"/>
          <w:b/>
          <w:sz w:val="20"/>
          <w:lang w:val="en-US"/>
        </w:rPr>
      </w:pPr>
      <w:bookmarkStart w:id="43" w:name="_Toc462414346"/>
      <w:bookmarkStart w:id="44" w:name="_Toc21614261"/>
      <w:bookmarkEnd w:id="43"/>
      <w:r w:rsidRPr="00162925">
        <w:rPr>
          <w:rFonts w:ascii="Arial" w:hAnsi="Arial"/>
          <w:b/>
          <w:sz w:val="20"/>
        </w:rPr>
        <w:t>Способы учета ценных бумаг</w:t>
      </w:r>
      <w:bookmarkEnd w:id="44"/>
    </w:p>
    <w:p w:rsidR="00FC6540" w:rsidRPr="00162925" w:rsidRDefault="00FC6540" w:rsidP="00FC6540">
      <w:pPr>
        <w:rPr>
          <w:lang w:val="en-US"/>
        </w:rPr>
      </w:pPr>
    </w:p>
    <w:p w:rsidR="0037777B" w:rsidRPr="00162925" w:rsidRDefault="00F5773A" w:rsidP="00687C69">
      <w:pPr>
        <w:pStyle w:val="afc"/>
        <w:numPr>
          <w:ilvl w:val="1"/>
          <w:numId w:val="47"/>
        </w:numPr>
        <w:tabs>
          <w:tab w:val="left" w:pos="993"/>
          <w:tab w:val="left" w:pos="1134"/>
        </w:tabs>
        <w:ind w:left="0" w:firstLine="567"/>
        <w:rPr>
          <w:rFonts w:ascii="Arial" w:hAnsi="Arial"/>
          <w:sz w:val="20"/>
        </w:rPr>
      </w:pPr>
      <w:r w:rsidRPr="00162925">
        <w:rPr>
          <w:rFonts w:ascii="Arial" w:hAnsi="Arial"/>
          <w:sz w:val="20"/>
        </w:rPr>
        <w:t>Депозитарный учет ценных бумаг осуществляется с целью получения полной и достоверной информации о:</w:t>
      </w:r>
    </w:p>
    <w:p w:rsidR="0037777B" w:rsidRPr="00162925" w:rsidRDefault="00F5773A" w:rsidP="0037777B">
      <w:pPr>
        <w:pStyle w:val="afc"/>
        <w:tabs>
          <w:tab w:val="left" w:pos="993"/>
          <w:tab w:val="left" w:pos="1134"/>
        </w:tabs>
        <w:ind w:left="567"/>
        <w:rPr>
          <w:rFonts w:ascii="Arial" w:hAnsi="Arial"/>
          <w:sz w:val="20"/>
        </w:rPr>
      </w:pPr>
      <w:r w:rsidRPr="00162925">
        <w:rPr>
          <w:rFonts w:ascii="Arial" w:hAnsi="Arial"/>
          <w:sz w:val="20"/>
        </w:rPr>
        <w:t xml:space="preserve">- ценных </w:t>
      </w:r>
      <w:proofErr w:type="gramStart"/>
      <w:r w:rsidRPr="00162925">
        <w:rPr>
          <w:rFonts w:ascii="Arial" w:hAnsi="Arial"/>
          <w:sz w:val="20"/>
        </w:rPr>
        <w:t>бумагах</w:t>
      </w:r>
      <w:proofErr w:type="gramEnd"/>
      <w:r w:rsidRPr="00162925">
        <w:rPr>
          <w:rFonts w:ascii="Arial" w:hAnsi="Arial"/>
          <w:sz w:val="20"/>
        </w:rPr>
        <w:t xml:space="preserve">, как объекте депозитарного учета, и правах, удостоверяемых ценными бумагами; </w:t>
      </w:r>
    </w:p>
    <w:p w:rsidR="0037777B" w:rsidRPr="00162925" w:rsidRDefault="00F5773A" w:rsidP="0037777B">
      <w:pPr>
        <w:pStyle w:val="afc"/>
        <w:tabs>
          <w:tab w:val="left" w:pos="993"/>
          <w:tab w:val="left" w:pos="1134"/>
        </w:tabs>
        <w:ind w:left="567"/>
        <w:rPr>
          <w:rFonts w:ascii="Arial" w:hAnsi="Arial"/>
          <w:sz w:val="20"/>
        </w:rPr>
      </w:pPr>
      <w:r w:rsidRPr="00162925">
        <w:rPr>
          <w:rFonts w:ascii="Arial" w:hAnsi="Arial"/>
          <w:sz w:val="20"/>
        </w:rPr>
        <w:t xml:space="preserve">- ценных </w:t>
      </w:r>
      <w:proofErr w:type="gramStart"/>
      <w:r w:rsidRPr="00162925">
        <w:rPr>
          <w:rFonts w:ascii="Arial" w:hAnsi="Arial"/>
          <w:sz w:val="20"/>
        </w:rPr>
        <w:t>бумагах</w:t>
      </w:r>
      <w:proofErr w:type="gramEnd"/>
      <w:r w:rsidRPr="00162925">
        <w:rPr>
          <w:rFonts w:ascii="Arial" w:hAnsi="Arial"/>
          <w:sz w:val="20"/>
        </w:rPr>
        <w:t xml:space="preserve"> в разрезе их владельцев; </w:t>
      </w:r>
    </w:p>
    <w:p w:rsidR="0037777B" w:rsidRPr="00162925" w:rsidRDefault="00F5773A" w:rsidP="0037777B">
      <w:pPr>
        <w:pStyle w:val="afc"/>
        <w:tabs>
          <w:tab w:val="left" w:pos="993"/>
          <w:tab w:val="left" w:pos="1134"/>
        </w:tabs>
        <w:ind w:left="567"/>
        <w:rPr>
          <w:rFonts w:ascii="Arial" w:hAnsi="Arial"/>
          <w:sz w:val="20"/>
        </w:rPr>
      </w:pPr>
      <w:r w:rsidRPr="00162925">
        <w:rPr>
          <w:rFonts w:ascii="Arial" w:hAnsi="Arial"/>
          <w:sz w:val="20"/>
        </w:rPr>
        <w:t xml:space="preserve">- ценных </w:t>
      </w:r>
      <w:proofErr w:type="gramStart"/>
      <w:r w:rsidRPr="00162925">
        <w:rPr>
          <w:rFonts w:ascii="Arial" w:hAnsi="Arial"/>
          <w:sz w:val="20"/>
        </w:rPr>
        <w:t>бумагах</w:t>
      </w:r>
      <w:proofErr w:type="gramEnd"/>
      <w:r w:rsidRPr="00162925">
        <w:rPr>
          <w:rFonts w:ascii="Arial" w:hAnsi="Arial"/>
          <w:sz w:val="20"/>
        </w:rPr>
        <w:t xml:space="preserve"> в разрезе мест их хранения (учета); </w:t>
      </w:r>
    </w:p>
    <w:p w:rsidR="0037777B" w:rsidRPr="00162925" w:rsidRDefault="00F5773A" w:rsidP="0037777B">
      <w:pPr>
        <w:pStyle w:val="afc"/>
        <w:tabs>
          <w:tab w:val="left" w:pos="993"/>
          <w:tab w:val="left" w:pos="1134"/>
        </w:tabs>
        <w:ind w:left="567"/>
        <w:rPr>
          <w:rFonts w:ascii="Arial" w:hAnsi="Arial"/>
          <w:sz w:val="20"/>
        </w:rPr>
      </w:pPr>
      <w:r w:rsidRPr="00162925">
        <w:rPr>
          <w:rFonts w:ascii="Arial" w:hAnsi="Arial"/>
          <w:sz w:val="20"/>
        </w:rPr>
        <w:t xml:space="preserve">- </w:t>
      </w:r>
      <w:proofErr w:type="gramStart"/>
      <w:r w:rsidRPr="00162925">
        <w:rPr>
          <w:rFonts w:ascii="Arial" w:hAnsi="Arial"/>
          <w:sz w:val="20"/>
        </w:rPr>
        <w:t>обременении</w:t>
      </w:r>
      <w:proofErr w:type="gramEnd"/>
      <w:r w:rsidRPr="00162925">
        <w:rPr>
          <w:rFonts w:ascii="Arial" w:hAnsi="Arial"/>
          <w:sz w:val="20"/>
        </w:rPr>
        <w:t xml:space="preserve"> обязательствами и иных ограничениях на операции с ценными бумагами; </w:t>
      </w:r>
    </w:p>
    <w:p w:rsidR="0037777B" w:rsidRPr="00162925" w:rsidRDefault="00F5773A" w:rsidP="000825F7">
      <w:pPr>
        <w:pStyle w:val="afc"/>
        <w:tabs>
          <w:tab w:val="left" w:pos="993"/>
          <w:tab w:val="left" w:pos="1134"/>
        </w:tabs>
        <w:spacing w:after="0"/>
        <w:ind w:left="567"/>
        <w:rPr>
          <w:rFonts w:ascii="Arial" w:hAnsi="Arial"/>
          <w:sz w:val="20"/>
        </w:rPr>
      </w:pPr>
      <w:r w:rsidRPr="00162925">
        <w:rPr>
          <w:rFonts w:ascii="Arial" w:hAnsi="Arial"/>
          <w:sz w:val="20"/>
        </w:rPr>
        <w:t xml:space="preserve">- совершенных </w:t>
      </w:r>
      <w:proofErr w:type="gramStart"/>
      <w:r w:rsidRPr="00162925">
        <w:rPr>
          <w:rFonts w:ascii="Arial" w:hAnsi="Arial"/>
          <w:sz w:val="20"/>
        </w:rPr>
        <w:t>операциях</w:t>
      </w:r>
      <w:proofErr w:type="gramEnd"/>
      <w:r w:rsidRPr="00162925">
        <w:rPr>
          <w:rFonts w:ascii="Arial" w:hAnsi="Arial"/>
          <w:sz w:val="20"/>
        </w:rPr>
        <w:t xml:space="preserve"> с ценными бумагами и операциях, находящихся в стадии исполнения. </w:t>
      </w:r>
    </w:p>
    <w:p w:rsidR="00D836D6" w:rsidRPr="00162925" w:rsidRDefault="00F5773A" w:rsidP="00D836D6">
      <w:pPr>
        <w:autoSpaceDE w:val="0"/>
        <w:autoSpaceDN w:val="0"/>
        <w:adjustRightInd w:val="0"/>
        <w:rPr>
          <w:rFonts w:ascii="Arial" w:hAnsi="Arial"/>
        </w:rPr>
      </w:pPr>
      <w:r w:rsidRPr="00162925">
        <w:rPr>
          <w:rFonts w:ascii="Arial" w:hAnsi="Arial"/>
        </w:rPr>
        <w:t>Депозитарий осуществляет ведение следующих учетных регистров:</w:t>
      </w:r>
    </w:p>
    <w:p w:rsidR="00D836D6" w:rsidRPr="00162925" w:rsidRDefault="00F5773A" w:rsidP="000825F7">
      <w:pPr>
        <w:autoSpaceDE w:val="0"/>
        <w:autoSpaceDN w:val="0"/>
        <w:adjustRightInd w:val="0"/>
        <w:ind w:firstLine="540"/>
        <w:rPr>
          <w:rFonts w:ascii="Arial" w:hAnsi="Arial"/>
        </w:rPr>
      </w:pPr>
      <w:r w:rsidRPr="00162925">
        <w:rPr>
          <w:rFonts w:ascii="Arial" w:hAnsi="Arial"/>
        </w:rPr>
        <w:t>- учетный регистр, содержащий сведения о Депонентах, иных лицах (анкета Депонента, иного лица);</w:t>
      </w:r>
    </w:p>
    <w:p w:rsidR="00D836D6" w:rsidRPr="00162925" w:rsidRDefault="00F5773A" w:rsidP="000825F7">
      <w:pPr>
        <w:autoSpaceDE w:val="0"/>
        <w:autoSpaceDN w:val="0"/>
        <w:adjustRightInd w:val="0"/>
        <w:ind w:firstLine="540"/>
        <w:rPr>
          <w:rFonts w:ascii="Arial" w:hAnsi="Arial"/>
        </w:rPr>
      </w:pPr>
      <w:r w:rsidRPr="00162925">
        <w:rPr>
          <w:rFonts w:ascii="Arial" w:hAnsi="Arial"/>
        </w:rPr>
        <w:t>- учетный регистр, содержащий сведения и записи о ценных бумагах, в отношении которых он оказывает услуги по учету прав (анкета выпуска);</w:t>
      </w:r>
    </w:p>
    <w:p w:rsidR="00D836D6" w:rsidRPr="00162925" w:rsidRDefault="00F5773A" w:rsidP="000825F7">
      <w:pPr>
        <w:autoSpaceDE w:val="0"/>
        <w:autoSpaceDN w:val="0"/>
        <w:adjustRightInd w:val="0"/>
        <w:ind w:firstLine="540"/>
        <w:rPr>
          <w:rFonts w:ascii="Arial" w:hAnsi="Arial"/>
        </w:rPr>
      </w:pPr>
      <w:r w:rsidRPr="00162925">
        <w:rPr>
          <w:rFonts w:ascii="Arial" w:hAnsi="Arial"/>
        </w:rPr>
        <w:t>- учетный регистр, содержащий записи по счету депо (иному счету), субсчету депо или разделу счета, а также записи об изменении сведений о Депоненте или ценных бумагах в хронологическом порядке (журнал операций);</w:t>
      </w:r>
    </w:p>
    <w:p w:rsidR="00D836D6" w:rsidRPr="00162925" w:rsidRDefault="00F5773A" w:rsidP="000825F7">
      <w:pPr>
        <w:autoSpaceDE w:val="0"/>
        <w:autoSpaceDN w:val="0"/>
        <w:adjustRightInd w:val="0"/>
        <w:ind w:firstLine="540"/>
        <w:rPr>
          <w:rFonts w:ascii="Arial" w:hAnsi="Arial"/>
        </w:rPr>
      </w:pPr>
      <w:r w:rsidRPr="00162925">
        <w:rPr>
          <w:rFonts w:ascii="Arial" w:hAnsi="Arial"/>
        </w:rPr>
        <w:t>- иные учетные регистры, определенные внутренними документами Депозитария/Внутренним регламентом.</w:t>
      </w:r>
    </w:p>
    <w:p w:rsidR="00D836D6" w:rsidRPr="00162925" w:rsidRDefault="00F5773A" w:rsidP="000825F7">
      <w:pPr>
        <w:autoSpaceDE w:val="0"/>
        <w:autoSpaceDN w:val="0"/>
        <w:adjustRightInd w:val="0"/>
        <w:ind w:firstLine="540"/>
        <w:rPr>
          <w:rFonts w:ascii="Arial" w:hAnsi="Arial"/>
        </w:rPr>
      </w:pPr>
      <w:r w:rsidRPr="00162925">
        <w:rPr>
          <w:rFonts w:ascii="Arial" w:hAnsi="Arial"/>
        </w:rPr>
        <w:t>Депозитарий определяет перечень и состав учетных регистров и их реквизитов во Внутреннем регламенте с учетом сведений, обязательных для внесения в учетные регистры Депозитария, установленных нормативными актами Банка России.</w:t>
      </w:r>
    </w:p>
    <w:p w:rsidR="0037777B" w:rsidRPr="00162925" w:rsidRDefault="00F5773A" w:rsidP="000825F7">
      <w:pPr>
        <w:autoSpaceDE w:val="0"/>
        <w:autoSpaceDN w:val="0"/>
        <w:adjustRightInd w:val="0"/>
        <w:ind w:firstLine="540"/>
        <w:rPr>
          <w:rFonts w:ascii="Arial" w:hAnsi="Arial"/>
        </w:rPr>
      </w:pPr>
      <w:r w:rsidRPr="00162925">
        <w:rPr>
          <w:rFonts w:ascii="Arial" w:hAnsi="Arial"/>
        </w:rPr>
        <w:t>В случае разделения Депозитарием учетного регистра на составные части (</w:t>
      </w:r>
      <w:proofErr w:type="spellStart"/>
      <w:r w:rsidRPr="00162925">
        <w:rPr>
          <w:rFonts w:ascii="Arial" w:hAnsi="Arial"/>
        </w:rPr>
        <w:t>субрегистры</w:t>
      </w:r>
      <w:proofErr w:type="spellEnd"/>
      <w:r w:rsidRPr="00162925">
        <w:rPr>
          <w:rFonts w:ascii="Arial" w:hAnsi="Arial"/>
        </w:rPr>
        <w:t>) Депозитарий обеспечивает полноту информации, составляющий учетный регистр, в том числе в результате консолидации его составных частей (</w:t>
      </w:r>
      <w:proofErr w:type="spellStart"/>
      <w:r w:rsidRPr="00162925">
        <w:rPr>
          <w:rFonts w:ascii="Arial" w:hAnsi="Arial"/>
        </w:rPr>
        <w:t>субрегистров</w:t>
      </w:r>
      <w:proofErr w:type="spellEnd"/>
      <w:r w:rsidRPr="00162925">
        <w:rPr>
          <w:rFonts w:ascii="Arial" w:hAnsi="Arial"/>
        </w:rPr>
        <w:t>).</w:t>
      </w:r>
    </w:p>
    <w:p w:rsidR="001937DD" w:rsidRPr="00162925" w:rsidRDefault="00F5773A" w:rsidP="00687C69">
      <w:pPr>
        <w:pStyle w:val="afc"/>
        <w:numPr>
          <w:ilvl w:val="1"/>
          <w:numId w:val="47"/>
        </w:numPr>
        <w:tabs>
          <w:tab w:val="left" w:pos="993"/>
          <w:tab w:val="left" w:pos="1134"/>
        </w:tabs>
        <w:ind w:left="0" w:firstLine="567"/>
        <w:rPr>
          <w:rFonts w:ascii="Arial" w:hAnsi="Arial"/>
          <w:sz w:val="20"/>
        </w:rPr>
      </w:pPr>
      <w:r w:rsidRPr="00162925">
        <w:rPr>
          <w:rFonts w:ascii="Arial" w:hAnsi="Arial"/>
          <w:sz w:val="20"/>
        </w:rPr>
        <w:t>Учет ценных бумаг в Депозитарии может осуществляться следующими способами:</w:t>
      </w:r>
    </w:p>
    <w:p w:rsidR="00A3652F"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открытый способ учета;</w:t>
      </w:r>
    </w:p>
    <w:p w:rsidR="00161045" w:rsidRPr="00162925" w:rsidRDefault="00F5773A" w:rsidP="000825F7">
      <w:pPr>
        <w:pStyle w:val="afc"/>
        <w:numPr>
          <w:ilvl w:val="0"/>
          <w:numId w:val="7"/>
        </w:numPr>
        <w:tabs>
          <w:tab w:val="left" w:pos="1134"/>
        </w:tabs>
        <w:spacing w:after="0"/>
        <w:ind w:left="1134" w:hanging="283"/>
        <w:rPr>
          <w:rFonts w:ascii="Arial" w:hAnsi="Arial"/>
          <w:sz w:val="20"/>
        </w:rPr>
      </w:pPr>
      <w:r w:rsidRPr="00162925">
        <w:rPr>
          <w:rFonts w:ascii="Arial" w:hAnsi="Arial"/>
          <w:sz w:val="20"/>
        </w:rPr>
        <w:t>закрытый способ учета.</w:t>
      </w:r>
    </w:p>
    <w:p w:rsidR="00545042" w:rsidRPr="00162925" w:rsidRDefault="00F5773A" w:rsidP="000825F7">
      <w:pPr>
        <w:tabs>
          <w:tab w:val="left" w:pos="993"/>
          <w:tab w:val="left" w:pos="1134"/>
        </w:tabs>
        <w:ind w:firstLine="567"/>
        <w:rPr>
          <w:rFonts w:ascii="Arial" w:hAnsi="Arial"/>
        </w:rPr>
      </w:pPr>
      <w:r w:rsidRPr="00162925">
        <w:rPr>
          <w:rFonts w:ascii="Arial" w:hAnsi="Arial"/>
        </w:rPr>
        <w:t>При открытом способе учета Депонент вправе отдавать Поручения только в отношении количества ценных бумаг, учтённых на его Счете депо, без указания их индивидуальных признаков.</w:t>
      </w:r>
    </w:p>
    <w:p w:rsidR="00D13FD7" w:rsidRPr="00162925" w:rsidRDefault="00F5773A" w:rsidP="000825F7">
      <w:pPr>
        <w:tabs>
          <w:tab w:val="left" w:pos="993"/>
          <w:tab w:val="left" w:pos="1134"/>
        </w:tabs>
        <w:ind w:firstLine="567"/>
        <w:rPr>
          <w:rFonts w:ascii="Arial" w:hAnsi="Arial"/>
        </w:rPr>
      </w:pPr>
      <w:r w:rsidRPr="00162925">
        <w:rPr>
          <w:rFonts w:ascii="Arial" w:hAnsi="Arial"/>
        </w:rPr>
        <w:t xml:space="preserve">При закрытом способе учета Депонент вправе отдавать Поручения в отношении конкретной ценной бумаги, имеющей </w:t>
      </w:r>
      <w:r w:rsidRPr="00162925">
        <w:rPr>
          <w:rFonts w:ascii="Arial" w:eastAsia="MS Mincho" w:hAnsi="Arial"/>
        </w:rPr>
        <w:t xml:space="preserve">индивидуальные признаки, </w:t>
      </w:r>
      <w:r w:rsidRPr="00162925">
        <w:rPr>
          <w:rFonts w:ascii="Arial" w:hAnsi="Arial"/>
        </w:rPr>
        <w:t>и учтенной на его Счете депо.</w:t>
      </w:r>
    </w:p>
    <w:p w:rsidR="009B3F49" w:rsidRPr="00162925" w:rsidRDefault="00F5773A" w:rsidP="00687C69">
      <w:pPr>
        <w:pStyle w:val="afc"/>
        <w:numPr>
          <w:ilvl w:val="1"/>
          <w:numId w:val="47"/>
        </w:numPr>
        <w:tabs>
          <w:tab w:val="left" w:pos="993"/>
          <w:tab w:val="left" w:pos="1134"/>
        </w:tabs>
        <w:ind w:left="0" w:firstLine="567"/>
        <w:rPr>
          <w:rFonts w:ascii="Arial" w:hAnsi="Arial"/>
          <w:sz w:val="20"/>
        </w:rPr>
      </w:pPr>
      <w:r w:rsidRPr="00162925">
        <w:rPr>
          <w:rFonts w:ascii="Arial" w:hAnsi="Arial"/>
          <w:sz w:val="20"/>
        </w:rPr>
        <w:t xml:space="preserve"> Для учета документарных ценных бумаг Депозитарий использует закрытый способ учета, а для учета бездокументарных ценных бумаг – открытый способ учета. </w:t>
      </w:r>
      <w:r w:rsidRPr="00162925">
        <w:rPr>
          <w:rFonts w:ascii="Arial" w:hAnsi="Arial"/>
          <w:sz w:val="20"/>
        </w:rPr>
        <w:tab/>
      </w:r>
    </w:p>
    <w:p w:rsidR="00166629" w:rsidRPr="00162925" w:rsidRDefault="00F5773A" w:rsidP="00687C69">
      <w:pPr>
        <w:pStyle w:val="afc"/>
        <w:numPr>
          <w:ilvl w:val="1"/>
          <w:numId w:val="47"/>
        </w:numPr>
        <w:tabs>
          <w:tab w:val="left" w:pos="993"/>
          <w:tab w:val="left" w:pos="1134"/>
        </w:tabs>
        <w:spacing w:after="0"/>
        <w:ind w:left="0" w:firstLine="567"/>
        <w:rPr>
          <w:rFonts w:ascii="Arial" w:hAnsi="Arial"/>
          <w:sz w:val="20"/>
        </w:rPr>
      </w:pPr>
      <w:r w:rsidRPr="00162925">
        <w:rPr>
          <w:rFonts w:ascii="Arial" w:hAnsi="Arial"/>
          <w:sz w:val="20"/>
        </w:rPr>
        <w:t>Учет ценных бумаг осуществляется по принципу двойной записи, в соответствии с которым:</w:t>
      </w:r>
    </w:p>
    <w:p w:rsidR="00166629"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внесение приходной записи по одному пассивному счету должно сопровождаться одновременным внесением расходной записи по другому пассивному счету либо внесением приходной записи по активному счету;</w:t>
      </w:r>
    </w:p>
    <w:p w:rsidR="00166629"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внесение расходной записи по одному пассивному счету должно сопровождаться одновременным внесением приходной записи по другому пассивному счету либо внесением расходной записи по активному счету;</w:t>
      </w:r>
    </w:p>
    <w:p w:rsidR="00166629"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внесение приходной записи по одному активному счету должно сопровождаться одновременным внесением расходной записи по другому активному счету либо внесением приходной записи по пассивному счету;</w:t>
      </w:r>
    </w:p>
    <w:p w:rsidR="00693245" w:rsidRPr="00162925" w:rsidRDefault="00F5773A" w:rsidP="00693245">
      <w:pPr>
        <w:pStyle w:val="afc"/>
        <w:tabs>
          <w:tab w:val="left" w:pos="1134"/>
        </w:tabs>
        <w:ind w:left="1134"/>
        <w:rPr>
          <w:rFonts w:ascii="Arial" w:hAnsi="Arial"/>
          <w:sz w:val="20"/>
        </w:rPr>
      </w:pPr>
      <w:r w:rsidRPr="00162925">
        <w:rPr>
          <w:rFonts w:ascii="Arial" w:hAnsi="Arial"/>
          <w:sz w:val="20"/>
        </w:rPr>
        <w:t>внесение расходной записи по одному активному счету должно сопровождаться одновременным внесением приходной записи по другому активному счету либо внесением расходной записи по пассивному счету.</w:t>
      </w:r>
    </w:p>
    <w:p w:rsidR="00D6010E" w:rsidRPr="00162925" w:rsidRDefault="00F5773A" w:rsidP="00687C69">
      <w:pPr>
        <w:pStyle w:val="afc"/>
        <w:numPr>
          <w:ilvl w:val="1"/>
          <w:numId w:val="47"/>
        </w:numPr>
        <w:tabs>
          <w:tab w:val="left" w:pos="993"/>
          <w:tab w:val="left" w:pos="1134"/>
        </w:tabs>
        <w:spacing w:after="0"/>
        <w:ind w:left="0" w:firstLine="567"/>
        <w:rPr>
          <w:rFonts w:ascii="Arial" w:hAnsi="Arial"/>
          <w:sz w:val="20"/>
        </w:rPr>
      </w:pPr>
      <w:r w:rsidRPr="00162925">
        <w:rPr>
          <w:rFonts w:ascii="Arial" w:hAnsi="Arial"/>
          <w:sz w:val="20"/>
        </w:rPr>
        <w:lastRenderedPageBreak/>
        <w:t xml:space="preserve">    Количество ценных бумаг, отраженное на активных счетах, должно быть равно их количеству, отраженному на пассивных счетах. В случае если Депозитарий является эмитентом российских депозитарных расписок, их количество, отраженное на пассивных счетах, должно соответствовать количеству представляемых ценных бумаг, отраженному на счетах ценных бумаг депонентов, исходя из количества представляемых ценных бумаг в расчете на одну российскую депозитарную расписку.</w:t>
      </w:r>
    </w:p>
    <w:p w:rsidR="00E31C54" w:rsidRPr="00162925" w:rsidRDefault="00F5773A" w:rsidP="00687C69">
      <w:pPr>
        <w:pStyle w:val="afc"/>
        <w:numPr>
          <w:ilvl w:val="1"/>
          <w:numId w:val="47"/>
        </w:numPr>
        <w:tabs>
          <w:tab w:val="left" w:pos="993"/>
          <w:tab w:val="left" w:pos="1134"/>
        </w:tabs>
        <w:spacing w:after="0"/>
        <w:ind w:left="0" w:firstLine="567"/>
        <w:rPr>
          <w:rFonts w:ascii="Arial" w:hAnsi="Arial"/>
          <w:sz w:val="20"/>
        </w:rPr>
      </w:pPr>
      <w:r w:rsidRPr="00162925">
        <w:rPr>
          <w:rFonts w:ascii="Arial" w:hAnsi="Arial"/>
          <w:sz w:val="20"/>
        </w:rPr>
        <w:t>Учет ценных бумаг на Счетах депо и иных счетах, открываемых Депозитарием, осуществляется в штуках.</w:t>
      </w:r>
    </w:p>
    <w:p w:rsidR="00E31C54" w:rsidRPr="00162925" w:rsidRDefault="00F5773A" w:rsidP="00051F9C">
      <w:pPr>
        <w:tabs>
          <w:tab w:val="left" w:pos="1134"/>
        </w:tabs>
        <w:ind w:firstLine="567"/>
        <w:rPr>
          <w:rFonts w:ascii="Arial" w:eastAsia="MS Mincho" w:hAnsi="Arial"/>
        </w:rPr>
      </w:pPr>
      <w:r w:rsidRPr="00162925">
        <w:rPr>
          <w:rFonts w:ascii="Arial" w:eastAsia="MS Mincho" w:hAnsi="Arial"/>
        </w:rPr>
        <w:t>Учет иностранных финансовых инструментов, квалифицированных в качестве ценных бумаг в соответствии с законодательством Российской Федерации, может осуществляться в единицах, в которых они учтены на счете лица, действующего в интересах других лиц, открытом Депозитарию.</w:t>
      </w:r>
    </w:p>
    <w:p w:rsidR="002418BB" w:rsidRPr="00162925" w:rsidRDefault="00F5773A" w:rsidP="00687C69">
      <w:pPr>
        <w:pStyle w:val="afc"/>
        <w:numPr>
          <w:ilvl w:val="1"/>
          <w:numId w:val="47"/>
        </w:numPr>
        <w:tabs>
          <w:tab w:val="left" w:pos="993"/>
          <w:tab w:val="left" w:pos="1134"/>
        </w:tabs>
        <w:spacing w:after="0"/>
        <w:ind w:left="0" w:firstLine="567"/>
        <w:rPr>
          <w:rFonts w:ascii="Arial" w:hAnsi="Arial"/>
          <w:sz w:val="20"/>
        </w:rPr>
      </w:pPr>
      <w:r w:rsidRPr="00162925">
        <w:rPr>
          <w:rFonts w:ascii="Arial" w:hAnsi="Arial"/>
          <w:sz w:val="20"/>
        </w:rPr>
        <w:t>Не допускается возникновение отрицательного остатка ценных бумаг, учитываемых на Счете  депо.</w:t>
      </w:r>
    </w:p>
    <w:p w:rsidR="005879A5" w:rsidRPr="00162925" w:rsidRDefault="00F5773A" w:rsidP="00687C69">
      <w:pPr>
        <w:pStyle w:val="afc"/>
        <w:numPr>
          <w:ilvl w:val="1"/>
          <w:numId w:val="47"/>
        </w:numPr>
        <w:tabs>
          <w:tab w:val="left" w:pos="993"/>
          <w:tab w:val="left" w:pos="1134"/>
        </w:tabs>
        <w:spacing w:after="0"/>
        <w:ind w:left="0" w:firstLine="567"/>
        <w:rPr>
          <w:rFonts w:ascii="Arial" w:hAnsi="Arial"/>
          <w:sz w:val="20"/>
        </w:rPr>
      </w:pPr>
      <w:r w:rsidRPr="00162925">
        <w:rPr>
          <w:rFonts w:ascii="Arial" w:hAnsi="Arial"/>
          <w:sz w:val="20"/>
        </w:rPr>
        <w:t>При возникновении в соответствии с законодательством Российской Федерации дробных ценных бумаг Депозитарий осуществляет учет дробных частей ценных бумаг. Возникновение, увеличение или уменьшение дробных частей ценных бумаг при их списании допускается только на Счетах депо номинальных держателей и на Счетах депо иностранных номинальных держателей. При зачислении ценных бумаг на Счет депо их дробные части суммируются.</w:t>
      </w:r>
    </w:p>
    <w:p w:rsidR="00756CB0" w:rsidRPr="00162925" w:rsidRDefault="00F5773A">
      <w:pPr>
        <w:tabs>
          <w:tab w:val="left" w:pos="1134"/>
        </w:tabs>
        <w:ind w:firstLine="567"/>
        <w:rPr>
          <w:rFonts w:ascii="Arial" w:eastAsia="MS Mincho" w:hAnsi="Arial"/>
        </w:rPr>
      </w:pPr>
      <w:proofErr w:type="gramStart"/>
      <w:r w:rsidRPr="00162925">
        <w:rPr>
          <w:rFonts w:ascii="Arial" w:hAnsi="Arial"/>
        </w:rPr>
        <w:t xml:space="preserve">Списание со Счета депо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w:t>
      </w:r>
      <w:hyperlink r:id="rId15" w:history="1">
        <w:r w:rsidR="008C4559" w:rsidRPr="00162925">
          <w:rPr>
            <w:rFonts w:ascii="Arial" w:hAnsi="Arial" w:cs="Arial"/>
          </w:rPr>
          <w:t>статьей 44</w:t>
        </w:r>
      </w:hyperlink>
      <w:r w:rsidRPr="00162925">
        <w:rPr>
          <w:rFonts w:ascii="Arial" w:hAnsi="Arial"/>
        </w:rPr>
        <w:t xml:space="preserve"> Федерального закона "О рынке ценных бумаг", а также случаев, предусмотренных законодательством Российской Федерации, в том числе  случаев погашения ценных</w:t>
      </w:r>
      <w:proofErr w:type="gramEnd"/>
      <w:r w:rsidRPr="00162925">
        <w:rPr>
          <w:rFonts w:ascii="Arial" w:hAnsi="Arial"/>
        </w:rPr>
        <w:t xml:space="preserve"> бумаг помимо воли их владельцев.</w:t>
      </w:r>
    </w:p>
    <w:p w:rsidR="001937DD" w:rsidRPr="00162925" w:rsidRDefault="00F5773A">
      <w:pPr>
        <w:tabs>
          <w:tab w:val="left" w:pos="1134"/>
        </w:tabs>
        <w:ind w:firstLine="567"/>
        <w:rPr>
          <w:rFonts w:ascii="Arial" w:hAnsi="Arial"/>
        </w:rPr>
      </w:pPr>
      <w:r w:rsidRPr="00162925">
        <w:rPr>
          <w:rFonts w:ascii="Arial" w:hAnsi="Arial"/>
        </w:rPr>
        <w:t>Учет дробных частей ценных бумаг осуществляется Депозитарием в десятичных дробях с 6 (шестью) знаками после запятой. Если в результате совершения операции по Счету депо, открытому Депозитарием, образуется дробная часть ценной бумаги, содержащая более 6 (шести) знаков после запятой, она подлежит математическому округлению до 6 (шести) знаков после запятой.</w:t>
      </w:r>
    </w:p>
    <w:p w:rsidR="002436EA" w:rsidRPr="00162925" w:rsidRDefault="00F5773A" w:rsidP="002436EA">
      <w:pPr>
        <w:autoSpaceDE w:val="0"/>
        <w:autoSpaceDN w:val="0"/>
        <w:adjustRightInd w:val="0"/>
        <w:ind w:firstLine="540"/>
        <w:rPr>
          <w:rFonts w:ascii="Arial" w:hAnsi="Arial"/>
        </w:rPr>
      </w:pPr>
      <w:r w:rsidRPr="00162925">
        <w:rPr>
          <w:rFonts w:ascii="Arial" w:hAnsi="Arial"/>
        </w:rPr>
        <w:t>Учет дробных частей инвестиционных паев паевых инвестиционных фондов и ипотечных сертификатов участия депозитариями осуществляется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rsidR="002436EA" w:rsidRPr="00162925" w:rsidRDefault="00F5773A" w:rsidP="00F21CFF">
      <w:pPr>
        <w:autoSpaceDE w:val="0"/>
        <w:autoSpaceDN w:val="0"/>
        <w:adjustRightInd w:val="0"/>
        <w:ind w:firstLine="540"/>
        <w:rPr>
          <w:rFonts w:ascii="Arial" w:eastAsia="MS Mincho" w:hAnsi="Arial"/>
        </w:rPr>
      </w:pPr>
      <w:r w:rsidRPr="00162925">
        <w:rPr>
          <w:rFonts w:ascii="Arial" w:hAnsi="Arial"/>
        </w:rPr>
        <w:t>Если ценные бумаги учитываются на субсчетах депо, открытых к счету депо, предусмотренные настоящим пунктом правила зачисления и списания дробных частей ценных бумаг, применяются только к субсчетам депо</w:t>
      </w:r>
      <w:r w:rsidRPr="00162925">
        <w:rPr>
          <w:rFonts w:ascii="Arial" w:eastAsia="MS Mincho" w:hAnsi="Arial"/>
        </w:rPr>
        <w:t xml:space="preserve">. </w:t>
      </w:r>
    </w:p>
    <w:p w:rsidR="001937DD" w:rsidRPr="00162925" w:rsidRDefault="00F5773A" w:rsidP="00687C69">
      <w:pPr>
        <w:pStyle w:val="afc"/>
        <w:numPr>
          <w:ilvl w:val="1"/>
          <w:numId w:val="47"/>
        </w:numPr>
        <w:tabs>
          <w:tab w:val="left" w:pos="993"/>
          <w:tab w:val="left" w:pos="1134"/>
        </w:tabs>
        <w:spacing w:after="0"/>
        <w:ind w:left="0" w:firstLine="567"/>
        <w:rPr>
          <w:rFonts w:ascii="Arial" w:hAnsi="Arial"/>
          <w:sz w:val="20"/>
        </w:rPr>
      </w:pPr>
      <w:r w:rsidRPr="00162925">
        <w:rPr>
          <w:rFonts w:ascii="Arial" w:hAnsi="Arial"/>
          <w:sz w:val="20"/>
        </w:rPr>
        <w:t xml:space="preserve"> Депозитарий осуществляет учет прав на ценные бумаги российских эмитентов (лиц, обязанных по ценным бумагам), выпущенные на территории Российской Федерации, без привлечения иностранной организации, в которой ему открыт счет лица, действующего в интересах других лиц.</w:t>
      </w:r>
    </w:p>
    <w:p w:rsidR="001937DD" w:rsidRPr="00162925" w:rsidRDefault="00F5773A" w:rsidP="00687C69">
      <w:pPr>
        <w:pStyle w:val="afc"/>
        <w:numPr>
          <w:ilvl w:val="1"/>
          <w:numId w:val="47"/>
        </w:numPr>
        <w:tabs>
          <w:tab w:val="left" w:pos="993"/>
          <w:tab w:val="left" w:pos="1134"/>
        </w:tabs>
        <w:spacing w:after="0"/>
        <w:ind w:left="0" w:firstLine="567"/>
        <w:rPr>
          <w:rFonts w:ascii="Arial" w:hAnsi="Arial"/>
          <w:sz w:val="20"/>
        </w:rPr>
      </w:pPr>
      <w:proofErr w:type="gramStart"/>
      <w:r w:rsidRPr="00162925">
        <w:rPr>
          <w:rFonts w:ascii="Arial" w:hAnsi="Arial"/>
          <w:sz w:val="20"/>
        </w:rPr>
        <w:t>При осуществлении Депозитарием учета прав на ценные бумаги, предназначенные для квалифицированных инвесторов, Депозитарий вправе зачислять указанные ценные бумаги на счета депо владельца, только если последний является квалифицированным инвестором, либо не является квалифицированным инвестором, но приобрел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законодательством Российской</w:t>
      </w:r>
      <w:proofErr w:type="gramEnd"/>
      <w:r w:rsidRPr="00162925">
        <w:rPr>
          <w:rFonts w:ascii="Arial" w:hAnsi="Arial"/>
          <w:sz w:val="20"/>
        </w:rPr>
        <w:t xml:space="preserve"> Федерации.</w:t>
      </w:r>
    </w:p>
    <w:p w:rsidR="00A3652F" w:rsidRPr="00162925" w:rsidRDefault="00F5773A" w:rsidP="000825F7">
      <w:pPr>
        <w:tabs>
          <w:tab w:val="left" w:pos="1134"/>
        </w:tabs>
        <w:ind w:firstLine="567"/>
        <w:rPr>
          <w:rFonts w:ascii="Arial" w:eastAsia="MS Mincho" w:hAnsi="Arial"/>
        </w:rPr>
      </w:pPr>
      <w:r w:rsidRPr="00162925">
        <w:rPr>
          <w:rFonts w:ascii="Arial" w:eastAsia="MS Mincho" w:hAnsi="Arial"/>
        </w:rPr>
        <w:t xml:space="preserve">Если Депонент заключил </w:t>
      </w:r>
      <w:r w:rsidRPr="00162925">
        <w:rPr>
          <w:rFonts w:ascii="Arial" w:hAnsi="Arial"/>
        </w:rPr>
        <w:t xml:space="preserve">договор об оказании услуг на финансовых рынках в рамках Регламента оказания услуг на финансовых рынках ПАО «Бест </w:t>
      </w:r>
      <w:proofErr w:type="spellStart"/>
      <w:r w:rsidRPr="00162925">
        <w:rPr>
          <w:rFonts w:ascii="Arial" w:hAnsi="Arial"/>
        </w:rPr>
        <w:t>Эффортс</w:t>
      </w:r>
      <w:proofErr w:type="spellEnd"/>
      <w:r w:rsidRPr="00162925">
        <w:rPr>
          <w:rFonts w:ascii="Arial" w:hAnsi="Arial"/>
        </w:rPr>
        <w:t xml:space="preserve"> Банк», то </w:t>
      </w:r>
      <w:r w:rsidRPr="00162925">
        <w:rPr>
          <w:rFonts w:ascii="Arial" w:eastAsia="MS Mincho" w:hAnsi="Arial"/>
        </w:rPr>
        <w:t xml:space="preserve">Депозитарий принимает для подтверждения признания Депонента квалифицированным инвестором информацию и документы только от ПАО «Бест </w:t>
      </w:r>
      <w:proofErr w:type="spellStart"/>
      <w:r w:rsidRPr="00162925">
        <w:rPr>
          <w:rFonts w:ascii="Arial" w:eastAsia="MS Mincho" w:hAnsi="Arial"/>
        </w:rPr>
        <w:t>Эффортс</w:t>
      </w:r>
      <w:proofErr w:type="spellEnd"/>
      <w:r w:rsidRPr="00162925">
        <w:rPr>
          <w:rFonts w:ascii="Arial" w:eastAsia="MS Mincho" w:hAnsi="Arial"/>
        </w:rPr>
        <w:t xml:space="preserve"> Банк». В указанном случае Депонент уведомляет Депозитарий о факте признания квалифицированным инвестором в свободной форме и освобождается от обязанности подачи подтверждающих документов. </w:t>
      </w:r>
    </w:p>
    <w:p w:rsidR="000825F7" w:rsidRPr="00162925" w:rsidRDefault="000825F7" w:rsidP="000825F7">
      <w:pPr>
        <w:tabs>
          <w:tab w:val="left" w:pos="1134"/>
        </w:tabs>
        <w:ind w:left="958"/>
        <w:rPr>
          <w:rFonts w:ascii="Arial" w:hAnsi="Arial"/>
        </w:rPr>
      </w:pPr>
    </w:p>
    <w:p w:rsidR="00D004C1" w:rsidRPr="00162925" w:rsidRDefault="00D004C1" w:rsidP="000825F7">
      <w:pPr>
        <w:tabs>
          <w:tab w:val="left" w:pos="1134"/>
        </w:tabs>
        <w:ind w:left="958"/>
        <w:rPr>
          <w:rFonts w:ascii="Arial" w:hAnsi="Arial"/>
        </w:rPr>
      </w:pPr>
    </w:p>
    <w:p w:rsidR="00C868D4" w:rsidRPr="00162925" w:rsidRDefault="00F5773A" w:rsidP="0018145A">
      <w:pPr>
        <w:pStyle w:val="1"/>
        <w:tabs>
          <w:tab w:val="left" w:pos="1134"/>
        </w:tabs>
        <w:ind w:left="0" w:firstLine="567"/>
        <w:rPr>
          <w:rFonts w:ascii="Arial" w:hAnsi="Arial"/>
          <w:sz w:val="20"/>
        </w:rPr>
      </w:pPr>
      <w:bookmarkStart w:id="45" w:name="_Toc452129560"/>
      <w:bookmarkStart w:id="46" w:name="_Toc21614262"/>
      <w:r w:rsidRPr="00162925">
        <w:rPr>
          <w:rFonts w:ascii="Arial" w:hAnsi="Arial"/>
          <w:sz w:val="20"/>
        </w:rPr>
        <w:t>Глава III. Депозитарные операции</w:t>
      </w:r>
      <w:bookmarkEnd w:id="45"/>
      <w:bookmarkEnd w:id="46"/>
    </w:p>
    <w:p w:rsidR="00E30794" w:rsidRPr="00162925" w:rsidRDefault="00F5773A" w:rsidP="00687C69">
      <w:pPr>
        <w:pStyle w:val="3"/>
        <w:numPr>
          <w:ilvl w:val="0"/>
          <w:numId w:val="47"/>
        </w:numPr>
        <w:tabs>
          <w:tab w:val="left" w:pos="1134"/>
          <w:tab w:val="left" w:pos="10065"/>
        </w:tabs>
        <w:ind w:left="0" w:firstLine="0"/>
        <w:jc w:val="left"/>
        <w:rPr>
          <w:rFonts w:ascii="Arial" w:hAnsi="Arial"/>
          <w:b/>
          <w:sz w:val="20"/>
          <w:lang w:val="en-US"/>
        </w:rPr>
      </w:pPr>
      <w:bookmarkStart w:id="47" w:name="_Toc21614263"/>
      <w:r w:rsidRPr="00162925">
        <w:rPr>
          <w:rFonts w:ascii="Arial" w:hAnsi="Arial"/>
          <w:b/>
          <w:sz w:val="20"/>
        </w:rPr>
        <w:t>Депозитарные операции</w:t>
      </w:r>
      <w:bookmarkEnd w:id="47"/>
    </w:p>
    <w:p w:rsidR="00FC6540" w:rsidRPr="00162925" w:rsidRDefault="00FC6540" w:rsidP="00FC6540">
      <w:pPr>
        <w:rPr>
          <w:lang w:val="en-US"/>
        </w:rPr>
      </w:pPr>
    </w:p>
    <w:p w:rsidR="00D05696" w:rsidRPr="00162925" w:rsidRDefault="00F5773A" w:rsidP="00687C69">
      <w:pPr>
        <w:pStyle w:val="afc"/>
        <w:numPr>
          <w:ilvl w:val="1"/>
          <w:numId w:val="47"/>
        </w:numPr>
        <w:tabs>
          <w:tab w:val="left" w:pos="993"/>
          <w:tab w:val="left" w:pos="1134"/>
        </w:tabs>
        <w:ind w:left="0" w:firstLine="567"/>
        <w:rPr>
          <w:rFonts w:ascii="Arial" w:hAnsi="Arial"/>
          <w:sz w:val="20"/>
        </w:rPr>
      </w:pPr>
      <w:r w:rsidRPr="00162925">
        <w:rPr>
          <w:rFonts w:ascii="Arial" w:hAnsi="Arial"/>
          <w:sz w:val="20"/>
        </w:rPr>
        <w:t>Операции, совершаемые Депозитарием, разделяются на следующие классы:</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инвентарные;</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административные;</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информационные;</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комплексные;</w:t>
      </w:r>
    </w:p>
    <w:p w:rsidR="00E176F0"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lastRenderedPageBreak/>
        <w:t>глобальные.</w:t>
      </w:r>
    </w:p>
    <w:p w:rsidR="00D05696" w:rsidRPr="00162925" w:rsidRDefault="00F5773A" w:rsidP="00687C69">
      <w:pPr>
        <w:pStyle w:val="afc"/>
        <w:numPr>
          <w:ilvl w:val="1"/>
          <w:numId w:val="47"/>
        </w:numPr>
        <w:tabs>
          <w:tab w:val="left" w:pos="993"/>
          <w:tab w:val="left" w:pos="1134"/>
        </w:tabs>
        <w:spacing w:after="0"/>
        <w:ind w:left="0" w:firstLine="567"/>
        <w:rPr>
          <w:rFonts w:ascii="Arial" w:hAnsi="Arial"/>
          <w:sz w:val="20"/>
        </w:rPr>
      </w:pPr>
      <w:r w:rsidRPr="00162925">
        <w:rPr>
          <w:rFonts w:ascii="Arial" w:hAnsi="Arial"/>
          <w:sz w:val="20"/>
        </w:rPr>
        <w:t>Инвентарные операции</w:t>
      </w:r>
    </w:p>
    <w:p w:rsidR="001042B3" w:rsidRPr="00162925" w:rsidRDefault="00F5773A">
      <w:pPr>
        <w:tabs>
          <w:tab w:val="left" w:pos="1134"/>
        </w:tabs>
        <w:ind w:firstLine="567"/>
        <w:rPr>
          <w:rFonts w:ascii="Arial" w:hAnsi="Arial"/>
        </w:rPr>
      </w:pPr>
      <w:r w:rsidRPr="00162925">
        <w:rPr>
          <w:rFonts w:ascii="Arial" w:hAnsi="Arial"/>
        </w:rPr>
        <w:t xml:space="preserve">Инвентарной операцией признается депозитарная операция, исполнение которой влечет за собой изменение остатков ценных  бумаг на Лицевых счетах в Депозитарии. </w:t>
      </w:r>
    </w:p>
    <w:p w:rsidR="00D05696" w:rsidRPr="00162925" w:rsidRDefault="00F5773A">
      <w:pPr>
        <w:tabs>
          <w:tab w:val="left" w:pos="1134"/>
        </w:tabs>
        <w:ind w:firstLine="567"/>
        <w:rPr>
          <w:rFonts w:ascii="Arial" w:hAnsi="Arial"/>
        </w:rPr>
      </w:pPr>
      <w:r w:rsidRPr="00162925">
        <w:rPr>
          <w:rFonts w:ascii="Arial" w:hAnsi="Arial"/>
        </w:rPr>
        <w:t xml:space="preserve"> К инвентарным операциям относятся:</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прием ценных бумаг на хранение и учет;</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снятие ценных бумаг с хранения и учета;</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перевод ценных бумаг;</w:t>
      </w:r>
    </w:p>
    <w:p w:rsidR="001937DD" w:rsidRPr="00162925" w:rsidRDefault="00F5773A" w:rsidP="000825F7">
      <w:pPr>
        <w:pStyle w:val="afc"/>
        <w:numPr>
          <w:ilvl w:val="0"/>
          <w:numId w:val="7"/>
        </w:numPr>
        <w:tabs>
          <w:tab w:val="left" w:pos="1134"/>
        </w:tabs>
        <w:ind w:left="1134" w:hanging="283"/>
        <w:rPr>
          <w:rFonts w:ascii="Arial" w:hAnsi="Arial"/>
          <w:sz w:val="20"/>
        </w:rPr>
      </w:pPr>
      <w:r w:rsidRPr="00162925">
        <w:rPr>
          <w:rFonts w:ascii="Arial" w:hAnsi="Arial"/>
          <w:sz w:val="20"/>
        </w:rPr>
        <w:t>перемещение ценных бумаг.</w:t>
      </w:r>
    </w:p>
    <w:p w:rsidR="00D05696" w:rsidRPr="00162925" w:rsidRDefault="00F5773A" w:rsidP="00687C69">
      <w:pPr>
        <w:pStyle w:val="afc"/>
        <w:numPr>
          <w:ilvl w:val="1"/>
          <w:numId w:val="47"/>
        </w:numPr>
        <w:tabs>
          <w:tab w:val="left" w:pos="993"/>
          <w:tab w:val="left" w:pos="1134"/>
        </w:tabs>
        <w:spacing w:after="0"/>
        <w:ind w:left="0" w:firstLine="567"/>
        <w:rPr>
          <w:rFonts w:ascii="Arial" w:hAnsi="Arial"/>
          <w:sz w:val="20"/>
        </w:rPr>
      </w:pPr>
      <w:r w:rsidRPr="00162925">
        <w:rPr>
          <w:rFonts w:ascii="Arial" w:hAnsi="Arial"/>
          <w:sz w:val="20"/>
        </w:rPr>
        <w:t>Административные операции</w:t>
      </w:r>
    </w:p>
    <w:p w:rsidR="001042B3" w:rsidRPr="00162925" w:rsidRDefault="00F5773A">
      <w:pPr>
        <w:tabs>
          <w:tab w:val="left" w:pos="1134"/>
        </w:tabs>
        <w:ind w:firstLine="567"/>
        <w:rPr>
          <w:rFonts w:ascii="Arial" w:hAnsi="Arial"/>
        </w:rPr>
      </w:pPr>
      <w:r w:rsidRPr="00162925">
        <w:rPr>
          <w:rFonts w:ascii="Arial" w:hAnsi="Arial"/>
        </w:rPr>
        <w:t xml:space="preserve">Административной операцией признается депозитарная операция, исполнение которой приводит к изменению анкет Счетов депо и других учетных регистров Депозитария, за исключением остатков ценных бумаг на лицевых счетах. </w:t>
      </w:r>
    </w:p>
    <w:p w:rsidR="00D05696" w:rsidRPr="00162925" w:rsidRDefault="00F5773A">
      <w:pPr>
        <w:tabs>
          <w:tab w:val="left" w:pos="1134"/>
        </w:tabs>
        <w:ind w:firstLine="567"/>
        <w:rPr>
          <w:rFonts w:ascii="Arial" w:hAnsi="Arial"/>
        </w:rPr>
      </w:pPr>
      <w:r w:rsidRPr="00162925">
        <w:rPr>
          <w:rFonts w:ascii="Arial" w:hAnsi="Arial"/>
        </w:rPr>
        <w:t>К административным операциям относятся:</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открытие Счета депо (Раздела счета депо, лицевого счета депо);</w:t>
      </w:r>
    </w:p>
    <w:p w:rsidR="00123A84" w:rsidRPr="00162925" w:rsidRDefault="00123A84"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открытие субсчета депо</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закрытие Счета депо (Раздела счета депо, лицевого счета депо);</w:t>
      </w:r>
    </w:p>
    <w:p w:rsidR="00123A84" w:rsidRPr="00162925" w:rsidRDefault="00123A84"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закрытие субсчета депо</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изменение анкетных данных Депонента</w:t>
      </w:r>
      <w:r w:rsidR="00304E1B" w:rsidRPr="00162925">
        <w:rPr>
          <w:rFonts w:ascii="Arial" w:hAnsi="Arial" w:cs="Arial"/>
          <w:sz w:val="20"/>
          <w:szCs w:val="20"/>
        </w:rPr>
        <w:t>/Клиента Депозитария</w:t>
      </w:r>
      <w:r w:rsidRPr="00162925">
        <w:rPr>
          <w:rFonts w:ascii="Arial" w:hAnsi="Arial"/>
          <w:sz w:val="20"/>
        </w:rPr>
        <w:t>;</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назначение Попечителя счета</w:t>
      </w:r>
      <w:r w:rsidR="00123A84" w:rsidRPr="00162925">
        <w:rPr>
          <w:rFonts w:ascii="Arial" w:hAnsi="Arial" w:cs="Arial"/>
          <w:sz w:val="20"/>
          <w:szCs w:val="20"/>
        </w:rPr>
        <w:t xml:space="preserve"> депо</w:t>
      </w:r>
      <w:r w:rsidRPr="00162925">
        <w:rPr>
          <w:rFonts w:ascii="Arial" w:hAnsi="Arial"/>
          <w:sz w:val="20"/>
        </w:rPr>
        <w:t>;</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отмена полномочий Попечителя счета депо</w:t>
      </w:r>
      <w:r w:rsidR="00123A84" w:rsidRPr="00162925">
        <w:rPr>
          <w:rFonts w:ascii="Arial" w:hAnsi="Arial" w:cs="Arial"/>
          <w:sz w:val="20"/>
          <w:szCs w:val="20"/>
        </w:rPr>
        <w:t>/</w:t>
      </w:r>
      <w:r w:rsidR="00D05696" w:rsidRPr="00162925">
        <w:rPr>
          <w:rFonts w:ascii="Arial" w:hAnsi="Arial" w:cs="Arial"/>
          <w:sz w:val="20"/>
          <w:szCs w:val="20"/>
        </w:rPr>
        <w:t>;</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назначение Оператора счета депо (Раздела Счета депо</w:t>
      </w:r>
      <w:r w:rsidR="00D05696" w:rsidRPr="00162925">
        <w:rPr>
          <w:rFonts w:ascii="Arial" w:hAnsi="Arial" w:cs="Arial"/>
          <w:sz w:val="20"/>
          <w:szCs w:val="20"/>
        </w:rPr>
        <w:t>)</w:t>
      </w:r>
      <w:r w:rsidR="00123A84" w:rsidRPr="00162925">
        <w:rPr>
          <w:rFonts w:ascii="Arial" w:hAnsi="Arial" w:cs="Arial"/>
          <w:sz w:val="20"/>
          <w:szCs w:val="20"/>
        </w:rPr>
        <w:t>/ Оператора субсчета депо</w:t>
      </w:r>
      <w:r w:rsidR="00D05696" w:rsidRPr="00162925">
        <w:rPr>
          <w:rFonts w:ascii="Arial" w:hAnsi="Arial" w:cs="Arial"/>
          <w:sz w:val="20"/>
          <w:szCs w:val="20"/>
        </w:rPr>
        <w:t>;</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отмена полномочий Оператора счета (Раздела счета</w:t>
      </w:r>
      <w:r w:rsidR="00D05696" w:rsidRPr="00162925">
        <w:rPr>
          <w:rFonts w:ascii="Arial" w:hAnsi="Arial" w:cs="Arial"/>
          <w:sz w:val="20"/>
          <w:szCs w:val="20"/>
        </w:rPr>
        <w:t>)</w:t>
      </w:r>
      <w:r w:rsidR="00123A84" w:rsidRPr="00162925">
        <w:rPr>
          <w:rFonts w:ascii="Arial" w:hAnsi="Arial" w:cs="Arial"/>
          <w:sz w:val="20"/>
          <w:szCs w:val="20"/>
        </w:rPr>
        <w:t>/Оператора субсчета депо</w:t>
      </w:r>
      <w:r w:rsidR="00D05696" w:rsidRPr="00162925">
        <w:rPr>
          <w:rFonts w:ascii="Arial" w:hAnsi="Arial" w:cs="Arial"/>
          <w:sz w:val="20"/>
          <w:szCs w:val="20"/>
        </w:rPr>
        <w:t>;</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назначение Распорядителя счета депо;</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отмена Распорядителя счета депо;</w:t>
      </w:r>
    </w:p>
    <w:p w:rsidR="001937DD" w:rsidRPr="00162925" w:rsidRDefault="00F5773A" w:rsidP="000825F7">
      <w:pPr>
        <w:pStyle w:val="afc"/>
        <w:numPr>
          <w:ilvl w:val="0"/>
          <w:numId w:val="7"/>
        </w:numPr>
        <w:tabs>
          <w:tab w:val="left" w:pos="1134"/>
        </w:tabs>
        <w:ind w:left="1134" w:hanging="283"/>
        <w:rPr>
          <w:rFonts w:ascii="Arial" w:hAnsi="Arial"/>
          <w:sz w:val="20"/>
        </w:rPr>
      </w:pPr>
      <w:r w:rsidRPr="00162925">
        <w:rPr>
          <w:rFonts w:ascii="Arial" w:hAnsi="Arial"/>
          <w:sz w:val="20"/>
        </w:rPr>
        <w:t>отмена Поручений по счету депо</w:t>
      </w:r>
      <w:r w:rsidR="00123A84" w:rsidRPr="00162925">
        <w:rPr>
          <w:rFonts w:ascii="Arial" w:hAnsi="Arial" w:cs="Arial"/>
          <w:sz w:val="20"/>
          <w:szCs w:val="20"/>
        </w:rPr>
        <w:t>;</w:t>
      </w:r>
    </w:p>
    <w:p w:rsidR="00123A84" w:rsidRPr="00162925" w:rsidRDefault="00AC4F2B" w:rsidP="000825F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о</w:t>
      </w:r>
      <w:r w:rsidR="00123A84" w:rsidRPr="00162925">
        <w:rPr>
          <w:rFonts w:ascii="Arial" w:hAnsi="Arial" w:cs="Arial"/>
          <w:sz w:val="20"/>
          <w:szCs w:val="20"/>
        </w:rPr>
        <w:t>тмена Поручений по субсчету депо</w:t>
      </w:r>
    </w:p>
    <w:p w:rsidR="00D05696" w:rsidRPr="00162925" w:rsidRDefault="00F5773A" w:rsidP="00687C69">
      <w:pPr>
        <w:pStyle w:val="afc"/>
        <w:numPr>
          <w:ilvl w:val="1"/>
          <w:numId w:val="47"/>
        </w:numPr>
        <w:tabs>
          <w:tab w:val="left" w:pos="993"/>
          <w:tab w:val="left" w:pos="1134"/>
        </w:tabs>
        <w:spacing w:after="0"/>
        <w:ind w:left="0" w:firstLine="567"/>
        <w:rPr>
          <w:rFonts w:ascii="Arial" w:hAnsi="Arial"/>
          <w:sz w:val="20"/>
        </w:rPr>
      </w:pPr>
      <w:r w:rsidRPr="00162925">
        <w:rPr>
          <w:rFonts w:ascii="Arial" w:hAnsi="Arial"/>
          <w:sz w:val="20"/>
        </w:rPr>
        <w:t>Информационные операции</w:t>
      </w:r>
    </w:p>
    <w:p w:rsidR="001042B3" w:rsidRPr="00162925" w:rsidRDefault="00F5773A" w:rsidP="00F04E41">
      <w:pPr>
        <w:tabs>
          <w:tab w:val="left" w:pos="1134"/>
        </w:tabs>
        <w:rPr>
          <w:rFonts w:ascii="Arial" w:hAnsi="Arial"/>
        </w:rPr>
      </w:pPr>
      <w:r w:rsidRPr="00162925">
        <w:rPr>
          <w:rFonts w:ascii="Arial" w:hAnsi="Arial"/>
        </w:rPr>
        <w:t xml:space="preserve">           Информационной операцией признается депозитарная операция, связанная с составление отчетов и справок о состоянии Счета депо, лицевых счетов и иных Учётных регистров Депозитария, и о выполнении депозитарных операций.</w:t>
      </w:r>
    </w:p>
    <w:p w:rsidR="00D05696" w:rsidRPr="00162925" w:rsidRDefault="00F5773A">
      <w:pPr>
        <w:tabs>
          <w:tab w:val="left" w:pos="1134"/>
        </w:tabs>
        <w:ind w:firstLine="567"/>
        <w:rPr>
          <w:rFonts w:ascii="Arial" w:hAnsi="Arial"/>
        </w:rPr>
      </w:pPr>
      <w:r w:rsidRPr="00162925">
        <w:rPr>
          <w:rFonts w:ascii="Arial" w:hAnsi="Arial"/>
        </w:rPr>
        <w:t>К информационным операциям относятся:</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формирование выписки о состоянии Счета депо или иных Учетных регистров Депозитария;</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формирование выписки об операциях по Счету депо Депонента за определенный период;</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формирование отчета о совершенных операциях по Счету депо Депонента за определенный период;</w:t>
      </w:r>
    </w:p>
    <w:p w:rsidR="00EC76BB" w:rsidRPr="00162925" w:rsidRDefault="00F5773A" w:rsidP="006C3A1D">
      <w:pPr>
        <w:pStyle w:val="afc"/>
        <w:numPr>
          <w:ilvl w:val="0"/>
          <w:numId w:val="7"/>
        </w:numPr>
        <w:tabs>
          <w:tab w:val="left" w:pos="1134"/>
        </w:tabs>
        <w:spacing w:after="0"/>
        <w:ind w:left="1134" w:hanging="283"/>
        <w:rPr>
          <w:rFonts w:ascii="Arial" w:hAnsi="Arial"/>
          <w:sz w:val="20"/>
        </w:rPr>
      </w:pPr>
      <w:r w:rsidRPr="00162925">
        <w:rPr>
          <w:rFonts w:ascii="Arial" w:hAnsi="Arial"/>
          <w:sz w:val="20"/>
        </w:rPr>
        <w:t>формирование отчета об исполнении операции по Счету депо.</w:t>
      </w:r>
    </w:p>
    <w:p w:rsidR="00304E1B" w:rsidRPr="00162925" w:rsidRDefault="00304E1B" w:rsidP="006C3A1D">
      <w:pPr>
        <w:pStyle w:val="afc"/>
        <w:numPr>
          <w:ilvl w:val="0"/>
          <w:numId w:val="7"/>
        </w:numPr>
        <w:tabs>
          <w:tab w:val="left" w:pos="1134"/>
        </w:tabs>
        <w:spacing w:after="0"/>
        <w:ind w:left="1134" w:hanging="283"/>
        <w:rPr>
          <w:rFonts w:ascii="Arial" w:hAnsi="Arial" w:cs="Arial"/>
          <w:sz w:val="20"/>
          <w:szCs w:val="20"/>
        </w:rPr>
      </w:pPr>
      <w:r w:rsidRPr="00162925">
        <w:rPr>
          <w:rFonts w:ascii="Arial" w:hAnsi="Arial" w:cs="Arial"/>
          <w:sz w:val="20"/>
          <w:szCs w:val="20"/>
        </w:rPr>
        <w:t>формирование выписки</w:t>
      </w:r>
      <w:r w:rsidR="001A7E32" w:rsidRPr="00162925">
        <w:rPr>
          <w:rFonts w:ascii="Arial" w:hAnsi="Arial" w:cs="Arial"/>
          <w:sz w:val="20"/>
          <w:szCs w:val="20"/>
        </w:rPr>
        <w:t xml:space="preserve"> (</w:t>
      </w:r>
      <w:r w:rsidR="00092499" w:rsidRPr="00162925">
        <w:rPr>
          <w:rFonts w:ascii="Arial" w:hAnsi="Arial" w:cs="Arial"/>
          <w:sz w:val="20"/>
          <w:szCs w:val="20"/>
        </w:rPr>
        <w:t>ведомости остатков</w:t>
      </w:r>
      <w:r w:rsidR="001A7E32" w:rsidRPr="00162925">
        <w:rPr>
          <w:rFonts w:ascii="Arial" w:hAnsi="Arial" w:cs="Arial"/>
          <w:sz w:val="20"/>
          <w:szCs w:val="20"/>
        </w:rPr>
        <w:t>)</w:t>
      </w:r>
      <w:r w:rsidRPr="00162925">
        <w:rPr>
          <w:rFonts w:ascii="Arial" w:hAnsi="Arial" w:cs="Arial"/>
          <w:sz w:val="20"/>
          <w:szCs w:val="20"/>
        </w:rPr>
        <w:t xml:space="preserve"> по всем </w:t>
      </w:r>
      <w:r w:rsidR="00060B0A" w:rsidRPr="00162925">
        <w:rPr>
          <w:rFonts w:ascii="Arial" w:hAnsi="Arial" w:cs="Arial"/>
          <w:sz w:val="20"/>
          <w:szCs w:val="20"/>
        </w:rPr>
        <w:t>суб</w:t>
      </w:r>
      <w:r w:rsidRPr="00162925">
        <w:rPr>
          <w:rFonts w:ascii="Arial" w:hAnsi="Arial" w:cs="Arial"/>
          <w:sz w:val="20"/>
          <w:szCs w:val="20"/>
        </w:rPr>
        <w:t>счетам депо, открытым в рамках одного Клирингового счета депо</w:t>
      </w:r>
      <w:r w:rsidR="001A7E32" w:rsidRPr="00162925">
        <w:rPr>
          <w:rFonts w:ascii="Arial" w:hAnsi="Arial" w:cs="Arial"/>
          <w:sz w:val="20"/>
          <w:szCs w:val="20"/>
        </w:rPr>
        <w:t xml:space="preserve"> на дату</w:t>
      </w:r>
    </w:p>
    <w:p w:rsidR="00304E1B" w:rsidRPr="00162925" w:rsidRDefault="00304E1B" w:rsidP="006C3A1D">
      <w:pPr>
        <w:pStyle w:val="afc"/>
        <w:numPr>
          <w:ilvl w:val="0"/>
          <w:numId w:val="7"/>
        </w:numPr>
        <w:tabs>
          <w:tab w:val="left" w:pos="1134"/>
        </w:tabs>
        <w:spacing w:after="0"/>
        <w:ind w:left="1134" w:hanging="283"/>
        <w:rPr>
          <w:rFonts w:ascii="Arial" w:hAnsi="Arial" w:cs="Arial"/>
          <w:sz w:val="20"/>
          <w:szCs w:val="20"/>
        </w:rPr>
      </w:pPr>
      <w:r w:rsidRPr="00162925">
        <w:rPr>
          <w:rFonts w:ascii="Arial" w:hAnsi="Arial" w:cs="Arial"/>
          <w:sz w:val="20"/>
          <w:szCs w:val="20"/>
        </w:rPr>
        <w:t xml:space="preserve">формирование выписки по </w:t>
      </w:r>
      <w:r w:rsidR="001A7E32" w:rsidRPr="00162925">
        <w:rPr>
          <w:rFonts w:ascii="Arial" w:hAnsi="Arial" w:cs="Arial"/>
          <w:sz w:val="20"/>
          <w:szCs w:val="20"/>
        </w:rPr>
        <w:t xml:space="preserve">отдельному </w:t>
      </w:r>
      <w:r w:rsidRPr="00162925">
        <w:rPr>
          <w:rFonts w:ascii="Arial" w:hAnsi="Arial" w:cs="Arial"/>
          <w:sz w:val="20"/>
          <w:szCs w:val="20"/>
        </w:rPr>
        <w:t>субсчету депо</w:t>
      </w:r>
      <w:r w:rsidR="001A7E32" w:rsidRPr="00162925">
        <w:rPr>
          <w:rFonts w:ascii="Arial" w:hAnsi="Arial" w:cs="Arial"/>
          <w:sz w:val="20"/>
          <w:szCs w:val="20"/>
        </w:rPr>
        <w:t xml:space="preserve"> на дату</w:t>
      </w:r>
      <w:proofErr w:type="gramStart"/>
      <w:r w:rsidR="001A7E32" w:rsidRPr="00162925">
        <w:rPr>
          <w:rFonts w:ascii="Arial" w:hAnsi="Arial" w:cs="Arial"/>
          <w:sz w:val="20"/>
          <w:szCs w:val="20"/>
        </w:rPr>
        <w:t xml:space="preserve"> </w:t>
      </w:r>
      <w:r w:rsidR="00060B0A" w:rsidRPr="00162925">
        <w:rPr>
          <w:rFonts w:ascii="Arial" w:hAnsi="Arial" w:cs="Arial"/>
          <w:sz w:val="20"/>
          <w:szCs w:val="20"/>
        </w:rPr>
        <w:t>.</w:t>
      </w:r>
      <w:proofErr w:type="gramEnd"/>
    </w:p>
    <w:p w:rsidR="00304E1B" w:rsidRPr="00162925" w:rsidRDefault="00304E1B" w:rsidP="006C3A1D">
      <w:pPr>
        <w:pStyle w:val="afc"/>
        <w:numPr>
          <w:ilvl w:val="0"/>
          <w:numId w:val="7"/>
        </w:numPr>
        <w:tabs>
          <w:tab w:val="left" w:pos="1134"/>
        </w:tabs>
        <w:spacing w:after="0"/>
        <w:ind w:left="1134" w:hanging="283"/>
        <w:rPr>
          <w:rFonts w:ascii="Arial" w:hAnsi="Arial" w:cs="Arial"/>
          <w:sz w:val="20"/>
          <w:szCs w:val="20"/>
        </w:rPr>
      </w:pPr>
      <w:r w:rsidRPr="00162925">
        <w:rPr>
          <w:rFonts w:ascii="Arial" w:hAnsi="Arial" w:cs="Arial"/>
          <w:sz w:val="20"/>
          <w:szCs w:val="20"/>
        </w:rPr>
        <w:t xml:space="preserve">формирование отчета об операциях по всем субсчетам депо, открытым в рамках одного Клирингового счета </w:t>
      </w:r>
      <w:proofErr w:type="spellStart"/>
      <w:r w:rsidRPr="00162925">
        <w:rPr>
          <w:rFonts w:ascii="Arial" w:hAnsi="Arial" w:cs="Arial"/>
          <w:sz w:val="20"/>
          <w:szCs w:val="20"/>
        </w:rPr>
        <w:t>депо</w:t>
      </w:r>
      <w:r w:rsidR="001A7E32" w:rsidRPr="00162925">
        <w:rPr>
          <w:rFonts w:ascii="Arial" w:hAnsi="Arial" w:cs="Arial"/>
          <w:sz w:val="20"/>
          <w:szCs w:val="20"/>
        </w:rPr>
        <w:t>за</w:t>
      </w:r>
      <w:proofErr w:type="spellEnd"/>
      <w:r w:rsidR="001A7E32" w:rsidRPr="00162925">
        <w:rPr>
          <w:rFonts w:ascii="Arial" w:hAnsi="Arial" w:cs="Arial"/>
          <w:sz w:val="20"/>
          <w:szCs w:val="20"/>
        </w:rPr>
        <w:t xml:space="preserve"> период</w:t>
      </w:r>
    </w:p>
    <w:p w:rsidR="00304E1B" w:rsidRPr="00162925" w:rsidRDefault="00304E1B" w:rsidP="006C3A1D">
      <w:pPr>
        <w:pStyle w:val="afc"/>
        <w:numPr>
          <w:ilvl w:val="0"/>
          <w:numId w:val="7"/>
        </w:numPr>
        <w:tabs>
          <w:tab w:val="left" w:pos="1134"/>
        </w:tabs>
        <w:spacing w:after="0"/>
        <w:ind w:left="1134" w:hanging="283"/>
        <w:rPr>
          <w:rFonts w:ascii="Arial" w:hAnsi="Arial" w:cs="Arial"/>
          <w:sz w:val="20"/>
          <w:szCs w:val="20"/>
        </w:rPr>
      </w:pPr>
      <w:r w:rsidRPr="00162925">
        <w:rPr>
          <w:rFonts w:ascii="Arial" w:hAnsi="Arial" w:cs="Arial"/>
          <w:sz w:val="20"/>
          <w:szCs w:val="20"/>
        </w:rPr>
        <w:t xml:space="preserve">формирование отчета об операциях по </w:t>
      </w:r>
      <w:r w:rsidR="001A7E32" w:rsidRPr="00162925">
        <w:rPr>
          <w:rFonts w:ascii="Arial" w:hAnsi="Arial" w:cs="Arial"/>
          <w:sz w:val="20"/>
          <w:szCs w:val="20"/>
        </w:rPr>
        <w:t>отдельному</w:t>
      </w:r>
      <w:r w:rsidRPr="00162925">
        <w:rPr>
          <w:rFonts w:ascii="Arial" w:hAnsi="Arial" w:cs="Arial"/>
          <w:sz w:val="20"/>
          <w:szCs w:val="20"/>
        </w:rPr>
        <w:t xml:space="preserve"> субсчету  депо</w:t>
      </w:r>
      <w:r w:rsidR="001A7E32" w:rsidRPr="00162925">
        <w:rPr>
          <w:rFonts w:ascii="Arial" w:hAnsi="Arial" w:cs="Arial"/>
          <w:sz w:val="20"/>
          <w:szCs w:val="20"/>
        </w:rPr>
        <w:t xml:space="preserve"> за период</w:t>
      </w:r>
    </w:p>
    <w:p w:rsidR="00304E1B" w:rsidRPr="00162925" w:rsidRDefault="00304E1B" w:rsidP="006C3A1D">
      <w:pPr>
        <w:pStyle w:val="afc"/>
        <w:numPr>
          <w:ilvl w:val="0"/>
          <w:numId w:val="7"/>
        </w:numPr>
        <w:tabs>
          <w:tab w:val="left" w:pos="1134"/>
        </w:tabs>
        <w:spacing w:after="0"/>
        <w:ind w:left="1134" w:hanging="283"/>
        <w:rPr>
          <w:rFonts w:ascii="Arial" w:hAnsi="Arial" w:cs="Arial"/>
          <w:sz w:val="20"/>
          <w:szCs w:val="20"/>
        </w:rPr>
      </w:pPr>
      <w:r w:rsidRPr="00162925">
        <w:rPr>
          <w:rFonts w:ascii="Arial" w:hAnsi="Arial" w:cs="Arial"/>
          <w:sz w:val="20"/>
          <w:szCs w:val="20"/>
        </w:rPr>
        <w:t>.</w:t>
      </w:r>
    </w:p>
    <w:p w:rsidR="006F12C4" w:rsidRPr="00162925" w:rsidRDefault="00F5773A" w:rsidP="006C3A1D">
      <w:pPr>
        <w:tabs>
          <w:tab w:val="left" w:pos="1134"/>
        </w:tabs>
        <w:ind w:firstLine="567"/>
        <w:rPr>
          <w:rFonts w:ascii="Arial" w:hAnsi="Arial"/>
        </w:rPr>
      </w:pPr>
      <w:r w:rsidRPr="00162925">
        <w:rPr>
          <w:rFonts w:ascii="Arial" w:hAnsi="Arial"/>
        </w:rPr>
        <w:t xml:space="preserve">Отчеты/выписки предоставляются способами, указанными в пункте 11.4. настоящих Условий.  </w:t>
      </w:r>
    </w:p>
    <w:p w:rsidR="00D05696" w:rsidRPr="00162925" w:rsidRDefault="00F5773A" w:rsidP="00687C69">
      <w:pPr>
        <w:pStyle w:val="afc"/>
        <w:numPr>
          <w:ilvl w:val="1"/>
          <w:numId w:val="47"/>
        </w:numPr>
        <w:tabs>
          <w:tab w:val="left" w:pos="993"/>
          <w:tab w:val="left" w:pos="1134"/>
        </w:tabs>
        <w:spacing w:after="0"/>
        <w:ind w:left="0" w:firstLine="567"/>
        <w:rPr>
          <w:rFonts w:ascii="Arial" w:hAnsi="Arial"/>
          <w:sz w:val="20"/>
        </w:rPr>
      </w:pPr>
      <w:r w:rsidRPr="00162925">
        <w:rPr>
          <w:rFonts w:ascii="Arial" w:hAnsi="Arial"/>
          <w:sz w:val="20"/>
        </w:rPr>
        <w:t xml:space="preserve">Комплексные операции </w:t>
      </w:r>
    </w:p>
    <w:p w:rsidR="001042B3" w:rsidRPr="00162925" w:rsidRDefault="00F5773A">
      <w:pPr>
        <w:tabs>
          <w:tab w:val="left" w:pos="1134"/>
        </w:tabs>
        <w:ind w:firstLine="567"/>
        <w:rPr>
          <w:rFonts w:ascii="Arial" w:hAnsi="Arial"/>
        </w:rPr>
      </w:pPr>
      <w:r w:rsidRPr="00162925">
        <w:rPr>
          <w:rFonts w:ascii="Arial" w:hAnsi="Arial"/>
        </w:rPr>
        <w:t xml:space="preserve">Комплексной операцией признается депозитарная операция, включающая в себя в качестве составляющих элементов операции различных типов: инвентарные, административные, информационные. </w:t>
      </w:r>
    </w:p>
    <w:p w:rsidR="00D05696" w:rsidRPr="00162925" w:rsidRDefault="00F5773A">
      <w:pPr>
        <w:tabs>
          <w:tab w:val="left" w:pos="1134"/>
        </w:tabs>
        <w:ind w:firstLine="567"/>
        <w:rPr>
          <w:rFonts w:ascii="Arial" w:hAnsi="Arial"/>
        </w:rPr>
      </w:pPr>
      <w:r w:rsidRPr="00162925">
        <w:rPr>
          <w:rFonts w:ascii="Arial" w:hAnsi="Arial"/>
        </w:rPr>
        <w:t xml:space="preserve"> К комплексным операциям относятся:</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блокирование ценных бумаг;</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снятие блокирования ценных бумаг;</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обременение ценных бумаг обязательствами;</w:t>
      </w:r>
    </w:p>
    <w:p w:rsidR="00C552B3" w:rsidRPr="00162925" w:rsidRDefault="00F5773A" w:rsidP="006C3A1D">
      <w:pPr>
        <w:pStyle w:val="afc"/>
        <w:numPr>
          <w:ilvl w:val="0"/>
          <w:numId w:val="7"/>
        </w:numPr>
        <w:tabs>
          <w:tab w:val="left" w:pos="1134"/>
        </w:tabs>
        <w:ind w:left="1134" w:hanging="283"/>
        <w:rPr>
          <w:rFonts w:ascii="Arial" w:hAnsi="Arial"/>
          <w:sz w:val="20"/>
        </w:rPr>
      </w:pPr>
      <w:r w:rsidRPr="00162925">
        <w:rPr>
          <w:rFonts w:ascii="Arial" w:hAnsi="Arial"/>
          <w:sz w:val="20"/>
        </w:rPr>
        <w:t>прекращение обременения ценных бумаг обязательствами.</w:t>
      </w:r>
    </w:p>
    <w:p w:rsidR="00D05696" w:rsidRPr="00162925" w:rsidRDefault="00F5773A" w:rsidP="00687C69">
      <w:pPr>
        <w:pStyle w:val="afc"/>
        <w:numPr>
          <w:ilvl w:val="1"/>
          <w:numId w:val="47"/>
        </w:numPr>
        <w:tabs>
          <w:tab w:val="left" w:pos="993"/>
          <w:tab w:val="left" w:pos="1134"/>
        </w:tabs>
        <w:spacing w:after="0"/>
        <w:ind w:left="0" w:firstLine="567"/>
        <w:rPr>
          <w:rFonts w:ascii="Arial" w:hAnsi="Arial"/>
          <w:sz w:val="20"/>
        </w:rPr>
      </w:pPr>
      <w:r w:rsidRPr="00162925">
        <w:rPr>
          <w:rFonts w:ascii="Arial" w:hAnsi="Arial"/>
          <w:sz w:val="20"/>
        </w:rPr>
        <w:t>Глобальные операции</w:t>
      </w:r>
    </w:p>
    <w:p w:rsidR="00AD56E3" w:rsidRPr="00162925" w:rsidRDefault="00F5773A" w:rsidP="00AD56E3">
      <w:pPr>
        <w:tabs>
          <w:tab w:val="left" w:pos="1134"/>
        </w:tabs>
        <w:ind w:firstLine="567"/>
        <w:rPr>
          <w:rFonts w:ascii="Arial" w:hAnsi="Arial"/>
        </w:rPr>
      </w:pPr>
      <w:r w:rsidRPr="00162925">
        <w:rPr>
          <w:rFonts w:ascii="Arial" w:hAnsi="Arial"/>
        </w:rPr>
        <w:t xml:space="preserve">Глобальной операцией признается операция, в результате исполнения которой изменяются записи состояние всех или значительной части Учётных регистров Депозитария, связанные с данным выпуском ценных бумаг. </w:t>
      </w:r>
    </w:p>
    <w:p w:rsidR="00AD56E3" w:rsidRPr="00162925" w:rsidRDefault="00F5773A" w:rsidP="00AD56E3">
      <w:pPr>
        <w:tabs>
          <w:tab w:val="left" w:pos="1134"/>
        </w:tabs>
        <w:ind w:firstLine="567"/>
        <w:rPr>
          <w:rFonts w:ascii="Arial" w:hAnsi="Arial"/>
        </w:rPr>
      </w:pPr>
      <w:r w:rsidRPr="00162925">
        <w:rPr>
          <w:rFonts w:ascii="Arial" w:hAnsi="Arial"/>
        </w:rPr>
        <w:lastRenderedPageBreak/>
        <w:t>К глобальным операциям относятся:</w:t>
      </w:r>
    </w:p>
    <w:p w:rsidR="00AD56E3"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конвертация ценных бумаг;</w:t>
      </w:r>
    </w:p>
    <w:p w:rsidR="00AD56E3"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аннулирование (погашение) ценных бумаг;</w:t>
      </w:r>
    </w:p>
    <w:p w:rsidR="00AD56E3"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дробление или консолидация ценных бумаг;</w:t>
      </w:r>
    </w:p>
    <w:p w:rsidR="00AD56E3"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выплата доходов ценными бумагами;</w:t>
      </w:r>
    </w:p>
    <w:p w:rsidR="00B82D52" w:rsidRPr="00162925" w:rsidRDefault="00F5773A" w:rsidP="006C3A1D">
      <w:pPr>
        <w:pStyle w:val="afc"/>
        <w:numPr>
          <w:ilvl w:val="0"/>
          <w:numId w:val="7"/>
        </w:numPr>
        <w:tabs>
          <w:tab w:val="left" w:pos="1134"/>
        </w:tabs>
        <w:ind w:left="851" w:firstLine="0"/>
        <w:rPr>
          <w:rFonts w:ascii="Arial" w:hAnsi="Arial"/>
          <w:sz w:val="20"/>
        </w:rPr>
      </w:pPr>
      <w:r w:rsidRPr="00162925">
        <w:rPr>
          <w:rFonts w:ascii="Arial" w:hAnsi="Arial"/>
          <w:sz w:val="20"/>
        </w:rPr>
        <w:t>объединение дополнительных выпусков эмиссионных ценных бумаг;</w:t>
      </w:r>
    </w:p>
    <w:p w:rsidR="00AD56E3"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аннулирование индивидуального номера (кода) дополнительного выпуска эмиссионных ценных бумаг.</w:t>
      </w:r>
    </w:p>
    <w:p w:rsidR="00B82D52" w:rsidRPr="00162925" w:rsidRDefault="00F5773A" w:rsidP="006C3A1D">
      <w:pPr>
        <w:pStyle w:val="afc"/>
        <w:numPr>
          <w:ilvl w:val="0"/>
          <w:numId w:val="7"/>
        </w:numPr>
        <w:tabs>
          <w:tab w:val="left" w:pos="1134"/>
        </w:tabs>
        <w:ind w:left="1134" w:hanging="283"/>
        <w:rPr>
          <w:rFonts w:ascii="Arial" w:hAnsi="Arial"/>
          <w:sz w:val="20"/>
        </w:rPr>
      </w:pPr>
      <w:r w:rsidRPr="00162925">
        <w:rPr>
          <w:rFonts w:ascii="Arial" w:hAnsi="Arial"/>
          <w:sz w:val="20"/>
        </w:rPr>
        <w:t>иные операции, отражающие изменения в отношении ценных бумаг, не связанные с исполнением Поручения депонента</w:t>
      </w:r>
    </w:p>
    <w:p w:rsidR="00AD56E3" w:rsidRPr="00162925" w:rsidRDefault="00F5773A" w:rsidP="00AD56E3">
      <w:pPr>
        <w:pStyle w:val="afc"/>
        <w:tabs>
          <w:tab w:val="left" w:pos="1134"/>
        </w:tabs>
        <w:rPr>
          <w:rFonts w:ascii="Arial" w:hAnsi="Arial"/>
          <w:sz w:val="20"/>
        </w:rPr>
      </w:pPr>
      <w:r w:rsidRPr="00162925">
        <w:rPr>
          <w:rFonts w:ascii="Arial" w:hAnsi="Arial"/>
          <w:sz w:val="20"/>
        </w:rPr>
        <w:t xml:space="preserve">Депозитарий осуществляет глобальные операции с НФИ. </w:t>
      </w:r>
    </w:p>
    <w:p w:rsidR="00AD56E3" w:rsidRPr="00162925" w:rsidRDefault="00F5773A" w:rsidP="00AD56E3">
      <w:pPr>
        <w:pStyle w:val="afc"/>
        <w:tabs>
          <w:tab w:val="left" w:pos="1134"/>
        </w:tabs>
        <w:rPr>
          <w:rFonts w:ascii="Arial" w:hAnsi="Arial"/>
          <w:sz w:val="20"/>
        </w:rPr>
      </w:pPr>
      <w:r w:rsidRPr="00162925">
        <w:rPr>
          <w:rFonts w:ascii="Arial" w:hAnsi="Arial"/>
          <w:sz w:val="20"/>
        </w:rPr>
        <w:t>Депозитарий проводит глобальные операции с НФИ в случае, если данные операции не требуют согласия Депонента на их проведение на основании уведомления/выписки/отчета о совершенной операции по счету (счету депо) Депозитария как номинального держателя, открытого в Стороннем депозитарии или поступления в Депозитарий соответствующих документов от инициатора операции. Инициатором проведения глобальной операции в связи с корпоративным действием является иностранный эмитент, Сторонний депозитарий по поручению иностранного эмитента</w:t>
      </w:r>
    </w:p>
    <w:p w:rsidR="00AD56E3" w:rsidRPr="00162925" w:rsidRDefault="00F5773A" w:rsidP="00687C69">
      <w:pPr>
        <w:pStyle w:val="afc"/>
        <w:numPr>
          <w:ilvl w:val="1"/>
          <w:numId w:val="47"/>
        </w:numPr>
        <w:tabs>
          <w:tab w:val="left" w:pos="993"/>
          <w:tab w:val="left" w:pos="1134"/>
        </w:tabs>
        <w:ind w:left="0" w:firstLine="567"/>
        <w:rPr>
          <w:rFonts w:ascii="Arial" w:hAnsi="Arial"/>
          <w:sz w:val="20"/>
        </w:rPr>
      </w:pPr>
      <w:r w:rsidRPr="00162925">
        <w:rPr>
          <w:rFonts w:ascii="Arial" w:hAnsi="Arial"/>
          <w:sz w:val="20"/>
        </w:rPr>
        <w:t>Настоящий перечень депозитарных операций не является исчерпывающим. Депозитарий вправе предусмотреть в настоящих Условиях возможность совершения и иных депозитарных операций.</w:t>
      </w:r>
    </w:p>
    <w:p w:rsidR="0018145A" w:rsidRPr="00162925" w:rsidRDefault="00F5773A" w:rsidP="00687C69">
      <w:pPr>
        <w:pStyle w:val="afc"/>
        <w:numPr>
          <w:ilvl w:val="1"/>
          <w:numId w:val="47"/>
        </w:numPr>
        <w:tabs>
          <w:tab w:val="left" w:pos="993"/>
          <w:tab w:val="left" w:pos="1134"/>
        </w:tabs>
        <w:ind w:left="0" w:firstLine="567"/>
        <w:rPr>
          <w:rFonts w:ascii="Arial" w:hAnsi="Arial"/>
          <w:sz w:val="20"/>
        </w:rPr>
      </w:pPr>
      <w:r w:rsidRPr="00162925">
        <w:rPr>
          <w:rFonts w:ascii="Arial" w:hAnsi="Arial"/>
          <w:sz w:val="20"/>
        </w:rPr>
        <w:t xml:space="preserve">В случае, если проведение глобальных операций с НФИ требует согласия </w:t>
      </w:r>
      <w:proofErr w:type="spellStart"/>
      <w:r w:rsidRPr="00162925">
        <w:rPr>
          <w:rFonts w:ascii="Arial" w:hAnsi="Arial"/>
          <w:sz w:val="20"/>
        </w:rPr>
        <w:t>Депонента</w:t>
      </w:r>
      <w:proofErr w:type="gramStart"/>
      <w:r w:rsidRPr="00162925">
        <w:rPr>
          <w:rFonts w:ascii="Arial" w:hAnsi="Arial"/>
          <w:sz w:val="20"/>
        </w:rPr>
        <w:t>,</w:t>
      </w:r>
      <w:r w:rsidR="00D677BF" w:rsidRPr="00162925">
        <w:rPr>
          <w:rFonts w:ascii="Arial" w:eastAsia="Times New Roman" w:hAnsi="Arial" w:cs="Arial"/>
          <w:sz w:val="20"/>
          <w:szCs w:val="20"/>
          <w:lang w:eastAsia="ru-RU"/>
        </w:rPr>
        <w:t>К</w:t>
      </w:r>
      <w:proofErr w:type="gramEnd"/>
      <w:r w:rsidR="00D677BF" w:rsidRPr="00162925">
        <w:rPr>
          <w:rFonts w:ascii="Arial" w:eastAsia="Times New Roman" w:hAnsi="Arial" w:cs="Arial"/>
          <w:sz w:val="20"/>
          <w:szCs w:val="20"/>
          <w:lang w:eastAsia="ru-RU"/>
        </w:rPr>
        <w:t>лиента</w:t>
      </w:r>
      <w:proofErr w:type="spellEnd"/>
      <w:r w:rsidR="00D677BF" w:rsidRPr="00162925">
        <w:rPr>
          <w:rFonts w:ascii="Arial" w:eastAsia="Times New Roman" w:hAnsi="Arial" w:cs="Arial"/>
          <w:sz w:val="20"/>
          <w:szCs w:val="20"/>
          <w:lang w:eastAsia="ru-RU"/>
        </w:rPr>
        <w:t xml:space="preserve"> Депозитария</w:t>
      </w:r>
      <w:r w:rsidRPr="00162925">
        <w:rPr>
          <w:rFonts w:ascii="Arial" w:hAnsi="Arial"/>
          <w:sz w:val="20"/>
        </w:rPr>
        <w:t xml:space="preserve"> Депозитарий направляет Депоненту</w:t>
      </w:r>
      <w:r w:rsidR="00D677BF" w:rsidRPr="00162925">
        <w:rPr>
          <w:rFonts w:ascii="Arial" w:eastAsia="Times New Roman" w:hAnsi="Arial" w:cs="Arial"/>
          <w:sz w:val="20"/>
          <w:szCs w:val="20"/>
          <w:lang w:eastAsia="ru-RU"/>
        </w:rPr>
        <w:t xml:space="preserve">, Клиенту Депозитария </w:t>
      </w:r>
      <w:r w:rsidRPr="00162925">
        <w:rPr>
          <w:rFonts w:ascii="Arial" w:hAnsi="Arial"/>
          <w:sz w:val="20"/>
        </w:rPr>
        <w:t xml:space="preserve"> информацию о глобальной операции способом, указанным в Анкете Депонента,</w:t>
      </w:r>
      <w:r w:rsidR="00D677BF" w:rsidRPr="00162925">
        <w:rPr>
          <w:rFonts w:ascii="Arial" w:eastAsia="Times New Roman" w:hAnsi="Arial" w:cs="Arial"/>
          <w:sz w:val="20"/>
          <w:szCs w:val="20"/>
          <w:lang w:eastAsia="ru-RU"/>
        </w:rPr>
        <w:t xml:space="preserve"> Анкете Клиента Депозитария</w:t>
      </w:r>
      <w:r w:rsidRPr="00162925">
        <w:rPr>
          <w:rFonts w:ascii="Arial" w:hAnsi="Arial"/>
          <w:sz w:val="20"/>
        </w:rPr>
        <w:t xml:space="preserve"> не позднее 1 (одного) рабочего дня, следующего за днем получения Депозитарием данной информации.</w:t>
      </w:r>
    </w:p>
    <w:p w:rsidR="00742139" w:rsidRPr="00162925" w:rsidRDefault="00F5773A" w:rsidP="00687C69">
      <w:pPr>
        <w:pStyle w:val="afc"/>
        <w:numPr>
          <w:ilvl w:val="1"/>
          <w:numId w:val="47"/>
        </w:numPr>
        <w:tabs>
          <w:tab w:val="left" w:pos="993"/>
          <w:tab w:val="left" w:pos="1134"/>
        </w:tabs>
        <w:ind w:left="0" w:firstLine="567"/>
        <w:rPr>
          <w:rFonts w:ascii="Arial" w:hAnsi="Arial"/>
          <w:sz w:val="20"/>
        </w:rPr>
      </w:pPr>
      <w:r w:rsidRPr="00162925">
        <w:rPr>
          <w:rFonts w:ascii="Arial" w:hAnsi="Arial"/>
          <w:sz w:val="20"/>
        </w:rPr>
        <w:t xml:space="preserve">  Депозитарий совершает валютные операции с ценными бумагами в соответствии с требованиями Федерального закона от 10 декабря 2003 г. № 173-ФЗ «О валютном регулировании и валютном контроле» (с последующими изменениями и дополнениями) и актов органов валютного регулирования.</w:t>
      </w:r>
    </w:p>
    <w:p w:rsidR="00D05696" w:rsidRPr="00162925" w:rsidRDefault="00F5773A" w:rsidP="00687C69">
      <w:pPr>
        <w:pStyle w:val="3"/>
        <w:numPr>
          <w:ilvl w:val="0"/>
          <w:numId w:val="47"/>
        </w:numPr>
        <w:tabs>
          <w:tab w:val="left" w:pos="1134"/>
          <w:tab w:val="left" w:pos="10065"/>
        </w:tabs>
        <w:ind w:left="0" w:firstLine="0"/>
        <w:jc w:val="left"/>
        <w:rPr>
          <w:rFonts w:ascii="Arial" w:hAnsi="Arial"/>
          <w:b/>
          <w:sz w:val="20"/>
          <w:lang w:val="en-US"/>
        </w:rPr>
      </w:pPr>
      <w:bookmarkStart w:id="48" w:name="_Toc21614264"/>
      <w:r w:rsidRPr="00162925">
        <w:rPr>
          <w:rFonts w:ascii="Arial" w:hAnsi="Arial"/>
          <w:b/>
          <w:sz w:val="20"/>
        </w:rPr>
        <w:t>Общий порядок проведения Депозитарных операций</w:t>
      </w:r>
      <w:bookmarkEnd w:id="48"/>
    </w:p>
    <w:p w:rsidR="00FC6540" w:rsidRPr="00162925" w:rsidRDefault="00FC6540" w:rsidP="00FC6540">
      <w:pPr>
        <w:rPr>
          <w:lang w:val="en-US"/>
        </w:rPr>
      </w:pPr>
    </w:p>
    <w:p w:rsidR="00C76285" w:rsidRPr="00162925" w:rsidRDefault="00F5773A" w:rsidP="00687C69">
      <w:pPr>
        <w:pStyle w:val="afc"/>
        <w:numPr>
          <w:ilvl w:val="1"/>
          <w:numId w:val="47"/>
        </w:numPr>
        <w:tabs>
          <w:tab w:val="left" w:pos="1134"/>
        </w:tabs>
        <w:spacing w:after="0"/>
        <w:ind w:left="0" w:firstLine="567"/>
        <w:rPr>
          <w:rFonts w:ascii="Arial" w:hAnsi="Arial"/>
          <w:sz w:val="20"/>
        </w:rPr>
      </w:pPr>
      <w:r w:rsidRPr="00162925">
        <w:rPr>
          <w:rFonts w:ascii="Arial" w:hAnsi="Arial"/>
          <w:sz w:val="20"/>
        </w:rPr>
        <w:t>Операционный день.</w:t>
      </w:r>
    </w:p>
    <w:p w:rsidR="00C76285" w:rsidRPr="00162925" w:rsidRDefault="00F5773A">
      <w:pPr>
        <w:tabs>
          <w:tab w:val="left" w:pos="1134"/>
        </w:tabs>
        <w:ind w:firstLine="567"/>
        <w:rPr>
          <w:rFonts w:ascii="Arial" w:hAnsi="Arial"/>
        </w:rPr>
      </w:pPr>
      <w:r w:rsidRPr="00162925">
        <w:rPr>
          <w:rFonts w:ascii="Arial" w:hAnsi="Arial"/>
        </w:rPr>
        <w:t>Операционным днём в Депозитарии считается период с 09:00 текущего рабочего дня по 11:59 ближайшего рабочего дня, следующего за текущим рабочим днём,  по московскому времени.</w:t>
      </w:r>
    </w:p>
    <w:p w:rsidR="00970D37" w:rsidRPr="00162925" w:rsidRDefault="00F5773A" w:rsidP="003502B7">
      <w:pPr>
        <w:tabs>
          <w:tab w:val="left" w:pos="1134"/>
        </w:tabs>
        <w:ind w:firstLine="567"/>
        <w:rPr>
          <w:rFonts w:ascii="Arial" w:hAnsi="Arial"/>
        </w:rPr>
      </w:pPr>
      <w:r w:rsidRPr="00162925">
        <w:rPr>
          <w:rFonts w:ascii="Arial" w:hAnsi="Arial"/>
        </w:rPr>
        <w:t>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за исключением операций, совершение которых за календарную дату истекшего Операционного дня допускается в соответствии с законодательством Российской Федерации.</w:t>
      </w:r>
    </w:p>
    <w:p w:rsidR="00970D37" w:rsidRPr="00162925" w:rsidRDefault="00F5773A" w:rsidP="003502B7">
      <w:pPr>
        <w:tabs>
          <w:tab w:val="left" w:pos="1134"/>
        </w:tabs>
        <w:ind w:firstLine="567"/>
        <w:rPr>
          <w:rFonts w:ascii="Arial" w:hAnsi="Arial"/>
        </w:rPr>
      </w:pPr>
      <w:r w:rsidRPr="00162925">
        <w:rPr>
          <w:rFonts w:ascii="Arial" w:hAnsi="Arial"/>
        </w:rPr>
        <w:t>Выписка по Счету депо или иной документ Депозитария, выдаваемый Депоненту и подтверждающий его права на ценные бумаги на определенную календарную дату, может содержать информацию о количестве ценных бумаг на этом Счете депо только на конец Операционного дня за соответствующую календарную дату.</w:t>
      </w:r>
    </w:p>
    <w:p w:rsidR="00970D37" w:rsidRPr="00162925" w:rsidRDefault="00F5773A" w:rsidP="003502B7">
      <w:pPr>
        <w:tabs>
          <w:tab w:val="left" w:pos="1134"/>
        </w:tabs>
        <w:ind w:firstLine="567"/>
        <w:rPr>
          <w:rFonts w:ascii="Arial" w:hAnsi="Arial"/>
        </w:rPr>
      </w:pPr>
      <w:proofErr w:type="gramStart"/>
      <w:r w:rsidRPr="00162925">
        <w:rPr>
          <w:rFonts w:ascii="Arial" w:hAnsi="Arial"/>
        </w:rPr>
        <w:t>Выписка, предусмотренная настоящим пунктом, может содержать информацию о количестве ценных бумаг на Счете депо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proofErr w:type="gramEnd"/>
    </w:p>
    <w:p w:rsidR="00970D37" w:rsidRPr="00162925" w:rsidRDefault="00F5773A" w:rsidP="003502B7">
      <w:pPr>
        <w:tabs>
          <w:tab w:val="left" w:pos="1134"/>
        </w:tabs>
        <w:ind w:firstLine="567"/>
        <w:rPr>
          <w:rFonts w:ascii="Arial" w:hAnsi="Arial"/>
        </w:rPr>
      </w:pPr>
      <w:r w:rsidRPr="00162925">
        <w:rPr>
          <w:rFonts w:ascii="Arial" w:hAnsi="Arial"/>
        </w:rPr>
        <w:t xml:space="preserve">Информация о количестве ценных бумаг на Счете депо Депонента, не подтверждающая его права на ценные бумаги, может быть предоставлена по состоянию на любой момент времени в течение Операционного дня.  </w:t>
      </w:r>
    </w:p>
    <w:p w:rsidR="001042B3" w:rsidRPr="00162925" w:rsidRDefault="00F5773A" w:rsidP="00CE4F30">
      <w:pPr>
        <w:tabs>
          <w:tab w:val="left" w:pos="1134"/>
        </w:tabs>
        <w:ind w:firstLine="567"/>
        <w:rPr>
          <w:rFonts w:ascii="Arial" w:hAnsi="Arial"/>
        </w:rPr>
      </w:pPr>
      <w:r w:rsidRPr="00162925">
        <w:rPr>
          <w:rFonts w:ascii="Arial" w:hAnsi="Arial"/>
        </w:rPr>
        <w:t xml:space="preserve">Способ предоставления выписки по Счету депо/информации о количестве ценных бумаг на Счете депо, указанный в пункте 11.4. настоящих Условий, должен позволять определять дату и время предоставления выписки/информации.  </w:t>
      </w:r>
    </w:p>
    <w:p w:rsidR="001042B3"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 xml:space="preserve">Депозитарные операции осуществляются на основании Поручений, оформленных в соответствии с настоящими Условиями, и завершаются формированием и передачей не позднее рабочего дня, следующего за днем исполнения Депозитарной операции отчета/уведомления о совершении Депозитарных операций Депоненту и (или) иным лицам, указанным в настоящих Условиях. </w:t>
      </w:r>
    </w:p>
    <w:p w:rsidR="0076153A"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Поручение на осуществления Депозитарной операции представляется следующими лицами (далее по тексту настоящих Условий -  Инициаторы операции):</w:t>
      </w:r>
    </w:p>
    <w:p w:rsidR="0076153A" w:rsidRPr="00162925" w:rsidRDefault="00F5773A" w:rsidP="00C56E47">
      <w:pPr>
        <w:pStyle w:val="afc"/>
        <w:numPr>
          <w:ilvl w:val="0"/>
          <w:numId w:val="9"/>
        </w:numPr>
        <w:tabs>
          <w:tab w:val="left" w:pos="1134"/>
        </w:tabs>
        <w:rPr>
          <w:rFonts w:ascii="Arial" w:hAnsi="Arial"/>
          <w:sz w:val="20"/>
        </w:rPr>
      </w:pPr>
      <w:r w:rsidRPr="00162925">
        <w:rPr>
          <w:rFonts w:ascii="Arial" w:hAnsi="Arial"/>
          <w:sz w:val="20"/>
        </w:rPr>
        <w:t>Депонент;</w:t>
      </w:r>
    </w:p>
    <w:p w:rsidR="007E6313" w:rsidRPr="00162925" w:rsidRDefault="00F5773A" w:rsidP="00C56E47">
      <w:pPr>
        <w:pStyle w:val="afc"/>
        <w:numPr>
          <w:ilvl w:val="0"/>
          <w:numId w:val="9"/>
        </w:numPr>
        <w:tabs>
          <w:tab w:val="left" w:pos="1134"/>
        </w:tabs>
        <w:rPr>
          <w:rFonts w:ascii="Arial" w:hAnsi="Arial"/>
          <w:sz w:val="20"/>
        </w:rPr>
      </w:pPr>
      <w:r w:rsidRPr="00162925">
        <w:rPr>
          <w:rFonts w:ascii="Arial" w:hAnsi="Arial"/>
          <w:sz w:val="20"/>
        </w:rPr>
        <w:t>Попечитель счета депо;</w:t>
      </w:r>
    </w:p>
    <w:p w:rsidR="0076153A" w:rsidRPr="00162925" w:rsidRDefault="00F5773A" w:rsidP="00C56E47">
      <w:pPr>
        <w:pStyle w:val="afc"/>
        <w:numPr>
          <w:ilvl w:val="0"/>
          <w:numId w:val="9"/>
        </w:numPr>
        <w:tabs>
          <w:tab w:val="left" w:pos="1134"/>
        </w:tabs>
        <w:rPr>
          <w:rFonts w:ascii="Arial" w:hAnsi="Arial"/>
          <w:sz w:val="20"/>
        </w:rPr>
      </w:pPr>
      <w:r w:rsidRPr="00162925">
        <w:rPr>
          <w:rFonts w:ascii="Arial" w:hAnsi="Arial"/>
          <w:sz w:val="20"/>
        </w:rPr>
        <w:lastRenderedPageBreak/>
        <w:t>Распорядитель счета депо</w:t>
      </w:r>
    </w:p>
    <w:p w:rsidR="0076153A" w:rsidRPr="00162925" w:rsidRDefault="00F5773A" w:rsidP="00C56E47">
      <w:pPr>
        <w:pStyle w:val="afc"/>
        <w:numPr>
          <w:ilvl w:val="0"/>
          <w:numId w:val="9"/>
        </w:numPr>
        <w:tabs>
          <w:tab w:val="left" w:pos="1134"/>
        </w:tabs>
        <w:rPr>
          <w:rFonts w:ascii="Arial" w:hAnsi="Arial"/>
          <w:sz w:val="20"/>
        </w:rPr>
      </w:pPr>
      <w:r w:rsidRPr="00162925">
        <w:rPr>
          <w:rFonts w:ascii="Arial" w:hAnsi="Arial"/>
          <w:sz w:val="20"/>
        </w:rPr>
        <w:t xml:space="preserve">Оператор счет депо. </w:t>
      </w:r>
    </w:p>
    <w:p w:rsidR="00D05696"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 xml:space="preserve"> Депозитарные операции состоят из следующих стадий:</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прием Поручения от Инициатора операции;</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проверка правильности оформления Поручения;</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передача подтверждения в приеме Поручения или отказа в приеме Поручения Инициатору операции;</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сверка Поручения с данными, содержащимися в Учетных регистрах;</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исполнение Поручения или неисполнение Поручения в связи с несоответствием данных Учетных регистров данным, указанным в Поручении, либо неисполнение Поручения на основании полученного отказа в совершении операции от Держателя реестра или депозитария места хранения;</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составление и передача Инициатору операции отчета о совершенной Депозитарной операции или об отказе в совершении Депозитарной операции;</w:t>
      </w:r>
    </w:p>
    <w:p w:rsidR="001937DD"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Формы документов, которые должны заполнять Депоненты и которые получают Депоненты, содержатся в Приложениях к настоящим Условиям.</w:t>
      </w:r>
    </w:p>
    <w:p w:rsidR="00626E78" w:rsidRPr="00162925" w:rsidRDefault="00626E78" w:rsidP="00687C69">
      <w:pPr>
        <w:pStyle w:val="afc"/>
        <w:numPr>
          <w:ilvl w:val="1"/>
          <w:numId w:val="47"/>
        </w:numPr>
        <w:tabs>
          <w:tab w:val="left" w:pos="1134"/>
        </w:tabs>
        <w:ind w:left="0" w:firstLine="567"/>
        <w:rPr>
          <w:rFonts w:ascii="Arial" w:hAnsi="Arial" w:cs="Arial"/>
          <w:sz w:val="20"/>
          <w:szCs w:val="20"/>
        </w:rPr>
      </w:pPr>
      <w:r w:rsidRPr="00162925">
        <w:rPr>
          <w:rFonts w:ascii="Arial" w:hAnsi="Arial" w:cs="Arial"/>
          <w:sz w:val="20"/>
          <w:szCs w:val="20"/>
        </w:rPr>
        <w:t>Операции по субсчету депо осуществляются в рамках клирингового счета депо. Операции по субсчетам депо и техническому субсчету депо осуществляются на основании поручений Клиринговой организации в порядке, предусмотренном настоящими Условиями. Совершение операций по зачислению и (или) списанию ценных бумаг по поручению депо лица, которому открыт субсчет депо, не допускается. Это требование не распространяется на Клиринговую организацию, которая вправе давать поручения на совершение операций по всем субсчетам депо.</w:t>
      </w:r>
    </w:p>
    <w:p w:rsidR="001042B3" w:rsidRPr="00162925" w:rsidRDefault="00F5773A" w:rsidP="00687C69">
      <w:pPr>
        <w:pStyle w:val="3"/>
        <w:numPr>
          <w:ilvl w:val="0"/>
          <w:numId w:val="47"/>
        </w:numPr>
        <w:tabs>
          <w:tab w:val="left" w:pos="1134"/>
          <w:tab w:val="left" w:pos="10065"/>
        </w:tabs>
        <w:ind w:left="0" w:firstLine="0"/>
        <w:jc w:val="left"/>
        <w:rPr>
          <w:rFonts w:ascii="Arial" w:hAnsi="Arial"/>
          <w:b/>
          <w:sz w:val="20"/>
          <w:lang w:val="en-US"/>
        </w:rPr>
      </w:pPr>
      <w:bookmarkStart w:id="49" w:name="_Toc21614265"/>
      <w:r w:rsidRPr="00162925">
        <w:rPr>
          <w:rFonts w:ascii="Arial" w:hAnsi="Arial"/>
          <w:b/>
          <w:sz w:val="20"/>
        </w:rPr>
        <w:t>Поручения</w:t>
      </w:r>
      <w:bookmarkEnd w:id="49"/>
    </w:p>
    <w:p w:rsidR="00FC6540" w:rsidRPr="00162925" w:rsidRDefault="00FC6540" w:rsidP="00FC6540">
      <w:pPr>
        <w:rPr>
          <w:lang w:val="en-US"/>
        </w:rPr>
      </w:pPr>
    </w:p>
    <w:p w:rsidR="001042B3" w:rsidRPr="00162925" w:rsidRDefault="00F5773A" w:rsidP="00687C69">
      <w:pPr>
        <w:pStyle w:val="afc"/>
        <w:numPr>
          <w:ilvl w:val="1"/>
          <w:numId w:val="47"/>
        </w:numPr>
        <w:tabs>
          <w:tab w:val="left" w:pos="1134"/>
        </w:tabs>
        <w:ind w:left="0" w:firstLine="567"/>
        <w:rPr>
          <w:rFonts w:ascii="Arial" w:hAnsi="Arial"/>
          <w:sz w:val="20"/>
        </w:rPr>
      </w:pPr>
      <w:proofErr w:type="gramStart"/>
      <w:r w:rsidRPr="00162925">
        <w:rPr>
          <w:rFonts w:ascii="Arial" w:hAnsi="Arial"/>
          <w:sz w:val="20"/>
        </w:rPr>
        <w:t>Основанием для исполнения Депозитарной операции является Поручение, составленное по одной из форм, указанных в Приложениях №12-19</w:t>
      </w:r>
      <w:r w:rsidR="0003792A" w:rsidRPr="00162925">
        <w:rPr>
          <w:rFonts w:ascii="Arial" w:hAnsi="Arial"/>
          <w:sz w:val="20"/>
        </w:rPr>
        <w:t xml:space="preserve"> и 41-44</w:t>
      </w:r>
      <w:r w:rsidRPr="00162925">
        <w:rPr>
          <w:rFonts w:ascii="Arial" w:hAnsi="Arial"/>
          <w:sz w:val="20"/>
        </w:rPr>
        <w:t xml:space="preserve">  к настоящим Условиям, подписанное Инициатором Депозитарной операции и переданное в Депозитарий, а также все необходимые в соответствии с  настоящими Условиями и законодательством Российской Федерации документы, подтверждающие правомерность осуществления указанных в Поручении действий, в том числе служебные поручения Депозитария. </w:t>
      </w:r>
      <w:proofErr w:type="gramEnd"/>
    </w:p>
    <w:p w:rsidR="00292072" w:rsidRPr="00162925" w:rsidRDefault="001417C4" w:rsidP="00292072">
      <w:pPr>
        <w:pStyle w:val="afc"/>
        <w:tabs>
          <w:tab w:val="left" w:pos="1134"/>
        </w:tabs>
        <w:ind w:left="567"/>
        <w:rPr>
          <w:rFonts w:ascii="Arial" w:hAnsi="Arial" w:cs="Arial"/>
          <w:sz w:val="20"/>
          <w:szCs w:val="20"/>
        </w:rPr>
      </w:pPr>
      <w:r w:rsidRPr="00162925">
        <w:rPr>
          <w:rFonts w:ascii="Arial" w:hAnsi="Arial" w:cs="Arial"/>
          <w:sz w:val="20"/>
          <w:szCs w:val="20"/>
        </w:rPr>
        <w:t>Поручения на совершение  операций по всем субсчетам депо  подает Депонент -</w:t>
      </w:r>
      <w:r w:rsidR="001A7E32" w:rsidRPr="00162925">
        <w:rPr>
          <w:rFonts w:ascii="Arial" w:hAnsi="Arial" w:cs="Arial"/>
          <w:sz w:val="20"/>
          <w:szCs w:val="20"/>
        </w:rPr>
        <w:t xml:space="preserve"> </w:t>
      </w:r>
      <w:r w:rsidRPr="00162925">
        <w:rPr>
          <w:rFonts w:ascii="Arial" w:hAnsi="Arial" w:cs="Arial"/>
          <w:sz w:val="20"/>
          <w:szCs w:val="20"/>
        </w:rPr>
        <w:t>Клиринговая организация</w:t>
      </w:r>
      <w:r w:rsidR="005D3723" w:rsidRPr="00162925">
        <w:rPr>
          <w:rFonts w:ascii="Arial" w:hAnsi="Arial" w:cs="Arial"/>
          <w:sz w:val="20"/>
          <w:szCs w:val="20"/>
        </w:rPr>
        <w:t xml:space="preserve">, </w:t>
      </w:r>
      <w:r w:rsidR="00C67AF0" w:rsidRPr="00162925">
        <w:rPr>
          <w:rFonts w:ascii="Arial" w:hAnsi="Arial" w:cs="Arial"/>
          <w:sz w:val="20"/>
          <w:szCs w:val="20"/>
        </w:rPr>
        <w:t xml:space="preserve">при этом </w:t>
      </w:r>
      <w:r w:rsidR="005D3723" w:rsidRPr="00162925">
        <w:rPr>
          <w:rFonts w:ascii="Arial" w:hAnsi="Arial" w:cs="Arial"/>
          <w:sz w:val="20"/>
          <w:szCs w:val="20"/>
        </w:rPr>
        <w:t>документы</w:t>
      </w:r>
      <w:r w:rsidR="00C67AF0" w:rsidRPr="00162925">
        <w:rPr>
          <w:rFonts w:ascii="Arial" w:hAnsi="Arial" w:cs="Arial"/>
          <w:sz w:val="20"/>
          <w:szCs w:val="20"/>
        </w:rPr>
        <w:t>,</w:t>
      </w:r>
      <w:r w:rsidR="005D3723" w:rsidRPr="00162925">
        <w:rPr>
          <w:rFonts w:ascii="Arial" w:hAnsi="Arial" w:cs="Arial"/>
          <w:sz w:val="20"/>
          <w:szCs w:val="20"/>
        </w:rPr>
        <w:t xml:space="preserve"> </w:t>
      </w:r>
      <w:proofErr w:type="gramStart"/>
      <w:r w:rsidR="005D3723" w:rsidRPr="00162925">
        <w:rPr>
          <w:rFonts w:ascii="Arial" w:hAnsi="Arial" w:cs="Arial"/>
          <w:sz w:val="20"/>
          <w:szCs w:val="20"/>
        </w:rPr>
        <w:t>инициатор</w:t>
      </w:r>
      <w:r w:rsidR="00C67AF0" w:rsidRPr="00162925">
        <w:rPr>
          <w:rFonts w:ascii="Arial" w:hAnsi="Arial" w:cs="Arial"/>
          <w:sz w:val="20"/>
          <w:szCs w:val="20"/>
        </w:rPr>
        <w:t>ами</w:t>
      </w:r>
      <w:proofErr w:type="gramEnd"/>
      <w:r w:rsidR="00C67AF0" w:rsidRPr="00162925">
        <w:rPr>
          <w:rFonts w:ascii="Arial" w:hAnsi="Arial" w:cs="Arial"/>
          <w:sz w:val="20"/>
          <w:szCs w:val="20"/>
        </w:rPr>
        <w:t xml:space="preserve"> подачи</w:t>
      </w:r>
      <w:r w:rsidR="005D3723" w:rsidRPr="00162925">
        <w:rPr>
          <w:rFonts w:ascii="Arial" w:hAnsi="Arial" w:cs="Arial"/>
          <w:sz w:val="20"/>
          <w:szCs w:val="20"/>
        </w:rPr>
        <w:t xml:space="preserve"> которых являются Клиенты Депозитария, </w:t>
      </w:r>
      <w:r w:rsidR="008015CE" w:rsidRPr="00162925">
        <w:rPr>
          <w:rFonts w:ascii="Arial" w:hAnsi="Arial" w:cs="Arial"/>
          <w:sz w:val="20"/>
          <w:szCs w:val="20"/>
        </w:rPr>
        <w:t xml:space="preserve"> в том числе </w:t>
      </w:r>
      <w:r w:rsidR="005D3723" w:rsidRPr="00162925">
        <w:rPr>
          <w:rFonts w:ascii="Arial" w:hAnsi="Arial" w:cs="Arial"/>
          <w:sz w:val="20"/>
          <w:szCs w:val="20"/>
        </w:rPr>
        <w:t xml:space="preserve"> </w:t>
      </w:r>
      <w:r w:rsidR="008015CE" w:rsidRPr="00162925">
        <w:rPr>
          <w:rFonts w:ascii="Arial" w:hAnsi="Arial" w:cs="Arial"/>
          <w:sz w:val="20"/>
          <w:szCs w:val="20"/>
        </w:rPr>
        <w:t>Оператор</w:t>
      </w:r>
      <w:r w:rsidR="005D3723" w:rsidRPr="00162925">
        <w:rPr>
          <w:rFonts w:ascii="Arial" w:hAnsi="Arial" w:cs="Arial"/>
          <w:sz w:val="20"/>
          <w:szCs w:val="20"/>
        </w:rPr>
        <w:t>ы</w:t>
      </w:r>
      <w:r w:rsidR="008015CE" w:rsidRPr="00162925">
        <w:rPr>
          <w:rFonts w:ascii="Arial" w:hAnsi="Arial" w:cs="Arial"/>
          <w:sz w:val="20"/>
          <w:szCs w:val="20"/>
        </w:rPr>
        <w:t xml:space="preserve"> субсчета депо</w:t>
      </w:r>
      <w:r w:rsidR="00C67AF0" w:rsidRPr="00162925">
        <w:rPr>
          <w:rFonts w:ascii="Arial" w:hAnsi="Arial" w:cs="Arial"/>
          <w:sz w:val="20"/>
          <w:szCs w:val="20"/>
        </w:rPr>
        <w:t>,</w:t>
      </w:r>
      <w:r w:rsidR="008015CE" w:rsidRPr="00162925">
        <w:rPr>
          <w:rFonts w:ascii="Arial" w:hAnsi="Arial" w:cs="Arial"/>
          <w:sz w:val="20"/>
          <w:szCs w:val="20"/>
        </w:rPr>
        <w:t xml:space="preserve"> </w:t>
      </w:r>
      <w:r w:rsidR="00292072" w:rsidRPr="00162925">
        <w:rPr>
          <w:rFonts w:ascii="Arial" w:hAnsi="Arial" w:cs="Arial"/>
          <w:sz w:val="20"/>
          <w:szCs w:val="20"/>
        </w:rPr>
        <w:t>направляются в Депозитарий через Депонента –</w:t>
      </w:r>
      <w:r w:rsidR="001A7E32" w:rsidRPr="00162925">
        <w:rPr>
          <w:rFonts w:ascii="Arial" w:hAnsi="Arial" w:cs="Arial"/>
          <w:sz w:val="20"/>
          <w:szCs w:val="20"/>
        </w:rPr>
        <w:t xml:space="preserve"> </w:t>
      </w:r>
      <w:r w:rsidR="00292072" w:rsidRPr="00162925">
        <w:rPr>
          <w:rFonts w:ascii="Arial" w:hAnsi="Arial" w:cs="Arial"/>
          <w:sz w:val="20"/>
          <w:szCs w:val="20"/>
        </w:rPr>
        <w:t>Клиринговую организацию.</w:t>
      </w:r>
    </w:p>
    <w:p w:rsidR="0037739E"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В зависимости от Инициатора операции выделяются следующие виды поручений:</w:t>
      </w:r>
    </w:p>
    <w:p w:rsidR="0037739E"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клиентские - инициатором является Депонент, Оператор счет депо, Попечитель счета депо;</w:t>
      </w:r>
    </w:p>
    <w:p w:rsidR="0037739E"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служебные - инициатором являются должностные лица Депозитария;</w:t>
      </w:r>
    </w:p>
    <w:p w:rsidR="0037739E"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официальные - инициатором являются уполномоченные государственные органы;</w:t>
      </w:r>
    </w:p>
    <w:p w:rsidR="0037739E" w:rsidRPr="00162925" w:rsidRDefault="00F5773A" w:rsidP="00C56E47">
      <w:pPr>
        <w:pStyle w:val="afc"/>
        <w:numPr>
          <w:ilvl w:val="0"/>
          <w:numId w:val="7"/>
        </w:numPr>
        <w:tabs>
          <w:tab w:val="left" w:pos="1134"/>
        </w:tabs>
        <w:ind w:left="1134" w:hanging="283"/>
        <w:rPr>
          <w:rFonts w:ascii="Arial" w:hAnsi="Arial"/>
          <w:sz w:val="20"/>
        </w:rPr>
      </w:pPr>
      <w:proofErr w:type="gramStart"/>
      <w:r w:rsidRPr="00162925">
        <w:rPr>
          <w:rFonts w:ascii="Arial" w:hAnsi="Arial"/>
          <w:sz w:val="20"/>
        </w:rPr>
        <w:t>глобальные</w:t>
      </w:r>
      <w:proofErr w:type="gramEnd"/>
      <w:r w:rsidRPr="00162925">
        <w:rPr>
          <w:rFonts w:ascii="Arial" w:hAnsi="Arial"/>
          <w:sz w:val="20"/>
        </w:rPr>
        <w:t xml:space="preserve"> - инициатором, как правило, является эмитент или Держатель реестра по его поручению. </w:t>
      </w:r>
    </w:p>
    <w:p w:rsidR="0037739E" w:rsidRPr="00162925" w:rsidRDefault="00F5773A" w:rsidP="00FA2830">
      <w:pPr>
        <w:tabs>
          <w:tab w:val="left" w:pos="1134"/>
        </w:tabs>
        <w:ind w:firstLine="567"/>
        <w:rPr>
          <w:rFonts w:ascii="Arial" w:hAnsi="Arial"/>
        </w:rPr>
      </w:pPr>
      <w:r w:rsidRPr="00162925">
        <w:rPr>
          <w:rFonts w:ascii="Arial" w:hAnsi="Arial"/>
        </w:rPr>
        <w:t>В случаях, установленных законодательством Российской Федерации, Депозитарий обязан исполнять оформленные надлежащим образом письменные решения или запросы нотариусов, государственных органов:</w:t>
      </w:r>
    </w:p>
    <w:p w:rsidR="0037739E"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судов (арбитражных судов и судов общей юрисдикции);</w:t>
      </w:r>
    </w:p>
    <w:p w:rsidR="0037739E"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органов дознания и предварительного следствия;</w:t>
      </w:r>
    </w:p>
    <w:p w:rsidR="0037739E"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судебных приставов - исполнителей;</w:t>
      </w:r>
    </w:p>
    <w:p w:rsidR="001042B3"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иных органов и лиц в соответствии с законодательством Российской Федерации.</w:t>
      </w:r>
    </w:p>
    <w:p w:rsidR="00BF595C" w:rsidRPr="00162925" w:rsidRDefault="00F5773A" w:rsidP="00687C69">
      <w:pPr>
        <w:pStyle w:val="afc"/>
        <w:numPr>
          <w:ilvl w:val="1"/>
          <w:numId w:val="47"/>
        </w:numPr>
        <w:tabs>
          <w:tab w:val="left" w:pos="1134"/>
        </w:tabs>
        <w:ind w:left="0" w:firstLine="567"/>
        <w:rPr>
          <w:rFonts w:ascii="Arial" w:hAnsi="Arial" w:cs="Arial"/>
          <w:sz w:val="20"/>
          <w:szCs w:val="20"/>
        </w:rPr>
      </w:pPr>
      <w:r w:rsidRPr="00162925">
        <w:rPr>
          <w:rFonts w:ascii="Arial" w:hAnsi="Arial" w:cs="Arial"/>
          <w:sz w:val="20"/>
          <w:szCs w:val="20"/>
        </w:rPr>
        <w:t>Поручение на осуществление Депозитарной операции должно быть составлено с соблюдением требований настоящих Условий, в бумажной форме или в форме электронного документа, подписанного электронной подписью.</w:t>
      </w:r>
    </w:p>
    <w:p w:rsidR="00C53E52" w:rsidRPr="00162925" w:rsidRDefault="00F5773A" w:rsidP="00687C69">
      <w:pPr>
        <w:pStyle w:val="afc"/>
        <w:numPr>
          <w:ilvl w:val="1"/>
          <w:numId w:val="47"/>
        </w:numPr>
        <w:tabs>
          <w:tab w:val="left" w:pos="1134"/>
        </w:tabs>
        <w:ind w:left="0" w:firstLine="567"/>
        <w:rPr>
          <w:rFonts w:ascii="Arial" w:hAnsi="Arial" w:cs="Arial"/>
          <w:sz w:val="20"/>
          <w:szCs w:val="20"/>
        </w:rPr>
      </w:pPr>
      <w:r w:rsidRPr="00162925">
        <w:rPr>
          <w:rFonts w:ascii="Arial" w:hAnsi="Arial" w:cs="Arial"/>
          <w:sz w:val="20"/>
          <w:szCs w:val="20"/>
        </w:rPr>
        <w:t>Обмен документами между Инициатором операции и Депозитарием, представляемыми в рамках настоящих Условий, осуществляется следующими способами:</w:t>
      </w:r>
    </w:p>
    <w:p w:rsidR="004F05AC"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путем обмена оригинальными письменными документами, включая направление указанных документов по почте;</w:t>
      </w:r>
    </w:p>
    <w:p w:rsidR="004F05AC"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путем обмена электронными документами (</w:t>
      </w:r>
      <w:proofErr w:type="spellStart"/>
      <w:proofErr w:type="gramStart"/>
      <w:r w:rsidRPr="00162925">
        <w:rPr>
          <w:rFonts w:ascii="Arial" w:hAnsi="Arial" w:cs="Arial"/>
          <w:sz w:val="20"/>
          <w:szCs w:val="20"/>
        </w:rPr>
        <w:t>скан-копии</w:t>
      </w:r>
      <w:proofErr w:type="spellEnd"/>
      <w:proofErr w:type="gramEnd"/>
      <w:r w:rsidRPr="00162925">
        <w:rPr>
          <w:rFonts w:ascii="Arial" w:hAnsi="Arial" w:cs="Arial"/>
          <w:sz w:val="20"/>
          <w:szCs w:val="20"/>
        </w:rPr>
        <w:t xml:space="preserve"> поручений с последующим предоставлением оригиналов), подписанными электронной подписью, посредством системы электронного документооборота  ООО «</w:t>
      </w:r>
      <w:proofErr w:type="spellStart"/>
      <w:r w:rsidRPr="00162925">
        <w:rPr>
          <w:rFonts w:ascii="Arial" w:hAnsi="Arial" w:cs="Arial"/>
          <w:sz w:val="20"/>
          <w:szCs w:val="20"/>
        </w:rPr>
        <w:t>ДиБ</w:t>
      </w:r>
      <w:proofErr w:type="spellEnd"/>
      <w:r w:rsidRPr="00162925">
        <w:rPr>
          <w:rFonts w:ascii="Arial" w:hAnsi="Arial" w:cs="Arial"/>
          <w:sz w:val="20"/>
          <w:szCs w:val="20"/>
        </w:rPr>
        <w:t xml:space="preserve"> </w:t>
      </w:r>
      <w:proofErr w:type="spellStart"/>
      <w:r w:rsidRPr="00162925">
        <w:rPr>
          <w:rFonts w:ascii="Arial" w:hAnsi="Arial" w:cs="Arial"/>
          <w:sz w:val="20"/>
          <w:szCs w:val="20"/>
        </w:rPr>
        <w:t>Системс</w:t>
      </w:r>
      <w:proofErr w:type="spellEnd"/>
      <w:r w:rsidRPr="00162925">
        <w:rPr>
          <w:rFonts w:ascii="Arial" w:hAnsi="Arial" w:cs="Arial"/>
          <w:sz w:val="20"/>
          <w:szCs w:val="20"/>
        </w:rPr>
        <w:t>»;</w:t>
      </w:r>
    </w:p>
    <w:p w:rsidR="00860C0D"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lastRenderedPageBreak/>
        <w:t xml:space="preserve"> путем обмена электронными документами в различных форматах, подписанными электронной подписью, посредством системы электронного документооборота  Небанковской кредитной </w:t>
      </w:r>
      <w:proofErr w:type="spellStart"/>
      <w:proofErr w:type="gramStart"/>
      <w:r w:rsidRPr="00162925">
        <w:rPr>
          <w:rFonts w:ascii="Arial" w:hAnsi="Arial" w:cs="Arial"/>
          <w:sz w:val="20"/>
          <w:szCs w:val="20"/>
        </w:rPr>
        <w:t>организации-центральным</w:t>
      </w:r>
      <w:proofErr w:type="spellEnd"/>
      <w:proofErr w:type="gramEnd"/>
      <w:r w:rsidRPr="00162925">
        <w:rPr>
          <w:rFonts w:ascii="Arial" w:hAnsi="Arial" w:cs="Arial"/>
          <w:sz w:val="20"/>
          <w:szCs w:val="20"/>
        </w:rPr>
        <w:t xml:space="preserve"> контрагентом «Национальный Клиринговый Центр» (Акционерное общество);</w:t>
      </w:r>
    </w:p>
    <w:p w:rsidR="004F05AC"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 xml:space="preserve">путем обмена электронными документами в формате </w:t>
      </w:r>
      <w:r w:rsidRPr="00162925">
        <w:rPr>
          <w:rFonts w:ascii="Arial" w:hAnsi="Arial" w:cs="Arial"/>
          <w:sz w:val="20"/>
          <w:szCs w:val="20"/>
          <w:lang w:val="en-US"/>
        </w:rPr>
        <w:t>XML</w:t>
      </w:r>
      <w:r w:rsidRPr="00162925">
        <w:rPr>
          <w:rFonts w:ascii="Arial" w:hAnsi="Arial" w:cs="Arial"/>
          <w:sz w:val="20"/>
          <w:szCs w:val="20"/>
        </w:rPr>
        <w:t>, подписанными электронной подписью, посредством системы электронного документооборота  Ассоциации «НП РТС».</w:t>
      </w:r>
    </w:p>
    <w:p w:rsidR="00D1796E"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 xml:space="preserve">путем обмена электронными документами по каналу </w:t>
      </w:r>
      <w:r w:rsidRPr="00162925">
        <w:rPr>
          <w:rFonts w:ascii="Arial" w:hAnsi="Arial" w:cs="Arial"/>
          <w:sz w:val="20"/>
          <w:szCs w:val="20"/>
          <w:lang w:val="en-US"/>
        </w:rPr>
        <w:t>SWIFT</w:t>
      </w:r>
      <w:r w:rsidRPr="00162925">
        <w:rPr>
          <w:rFonts w:ascii="Arial" w:hAnsi="Arial" w:cs="Arial"/>
          <w:sz w:val="20"/>
          <w:szCs w:val="20"/>
        </w:rPr>
        <w:t xml:space="preserve"> (5хх формат </w:t>
      </w:r>
      <w:r w:rsidRPr="00162925">
        <w:rPr>
          <w:rFonts w:ascii="Arial" w:hAnsi="Arial" w:cs="Arial"/>
          <w:sz w:val="20"/>
          <w:szCs w:val="20"/>
          <w:lang w:val="en-US"/>
        </w:rPr>
        <w:t>SWIFT</w:t>
      </w:r>
      <w:r w:rsidRPr="00162925">
        <w:rPr>
          <w:rFonts w:ascii="Arial" w:hAnsi="Arial" w:cs="Arial"/>
          <w:sz w:val="20"/>
          <w:szCs w:val="20"/>
        </w:rPr>
        <w:t xml:space="preserve">) </w:t>
      </w:r>
      <w:r w:rsidRPr="00162925">
        <w:rPr>
          <w:rFonts w:ascii="Arial" w:hAnsi="Arial" w:cs="Arial"/>
          <w:i/>
          <w:sz w:val="20"/>
          <w:szCs w:val="20"/>
        </w:rPr>
        <w:t>(только для юридических лиц)</w:t>
      </w:r>
      <w:r w:rsidRPr="00162925">
        <w:rPr>
          <w:rFonts w:ascii="Arial" w:hAnsi="Arial" w:cs="Arial"/>
          <w:sz w:val="20"/>
          <w:szCs w:val="20"/>
        </w:rPr>
        <w:t>;</w:t>
      </w:r>
    </w:p>
    <w:p w:rsidR="00116B6B" w:rsidRPr="00162925" w:rsidRDefault="00F5773A" w:rsidP="00116B6B">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документы (в том числе Поручения), полученные Депозитарием от Депонента или его Уполномоченного представителя в рамках оказания Депоненту брокерских услуг.</w:t>
      </w:r>
    </w:p>
    <w:p w:rsidR="00872C85" w:rsidRPr="00162925" w:rsidRDefault="00F5773A" w:rsidP="007E2BC3">
      <w:pPr>
        <w:pStyle w:val="afc"/>
        <w:tabs>
          <w:tab w:val="left" w:pos="1134"/>
        </w:tabs>
        <w:ind w:left="851"/>
        <w:rPr>
          <w:rFonts w:ascii="Arial" w:hAnsi="Arial" w:cs="Arial"/>
          <w:sz w:val="20"/>
          <w:szCs w:val="20"/>
        </w:rPr>
      </w:pPr>
      <w:r w:rsidRPr="00162925">
        <w:rPr>
          <w:rFonts w:ascii="Arial" w:hAnsi="Arial" w:cs="Arial"/>
          <w:sz w:val="20"/>
          <w:szCs w:val="20"/>
        </w:rPr>
        <w:t>Формат электронного документа в формате XML приведен в Приложении № 39 к настоящим Условиям</w:t>
      </w:r>
      <w:r w:rsidR="007E2BC3" w:rsidRPr="00162925">
        <w:rPr>
          <w:rFonts w:ascii="Arial" w:hAnsi="Arial" w:cs="Arial"/>
          <w:sz w:val="20"/>
          <w:szCs w:val="20"/>
        </w:rPr>
        <w:t>.</w:t>
      </w:r>
    </w:p>
    <w:p w:rsidR="002E787D" w:rsidRPr="00162925" w:rsidRDefault="00F5773A" w:rsidP="00C8465D">
      <w:pPr>
        <w:autoSpaceDE w:val="0"/>
        <w:autoSpaceDN w:val="0"/>
        <w:adjustRightInd w:val="0"/>
        <w:ind w:firstLine="720"/>
        <w:rPr>
          <w:rFonts w:ascii="Arial" w:hAnsi="Arial" w:cs="Arial"/>
        </w:rPr>
      </w:pPr>
      <w:r w:rsidRPr="00162925">
        <w:rPr>
          <w:rFonts w:ascii="Arial" w:hAnsi="Arial" w:cs="Arial"/>
        </w:rPr>
        <w:t>Прием в качестве Поручений документов в электронной форме осуществляется в случае и в порядке, предусмотренном законодательством Российской Федерации или соглашением сторон об электронном документообороте (далее - соглашение сторон). Порядок обмена документами в форме электронного документа описывается в соглашении сторон и  Условиях.</w:t>
      </w:r>
    </w:p>
    <w:p w:rsidR="00420FA9" w:rsidRPr="00162925" w:rsidRDefault="00420FA9" w:rsidP="00C8465D">
      <w:pPr>
        <w:pStyle w:val="afc"/>
        <w:tabs>
          <w:tab w:val="left" w:pos="1134"/>
        </w:tabs>
        <w:ind w:left="0" w:firstLine="720"/>
        <w:rPr>
          <w:rFonts w:ascii="Arial" w:hAnsi="Arial" w:cs="Arial"/>
          <w:sz w:val="20"/>
          <w:szCs w:val="20"/>
        </w:rPr>
      </w:pPr>
    </w:p>
    <w:p w:rsidR="00872C85" w:rsidRPr="00162925" w:rsidRDefault="00F5773A" w:rsidP="00C8465D">
      <w:pPr>
        <w:pStyle w:val="afc"/>
        <w:tabs>
          <w:tab w:val="left" w:pos="1134"/>
        </w:tabs>
        <w:ind w:left="0" w:firstLine="720"/>
        <w:rPr>
          <w:rFonts w:ascii="Arial" w:hAnsi="Arial" w:cs="Arial"/>
          <w:sz w:val="20"/>
          <w:szCs w:val="20"/>
        </w:rPr>
      </w:pPr>
      <w:r w:rsidRPr="00162925">
        <w:rPr>
          <w:rFonts w:ascii="Arial" w:hAnsi="Arial" w:cs="Arial"/>
          <w:sz w:val="20"/>
          <w:szCs w:val="20"/>
        </w:rPr>
        <w:t xml:space="preserve">При передаче в Депозитарий поручений по каналам </w:t>
      </w:r>
      <w:r w:rsidRPr="00162925">
        <w:rPr>
          <w:rFonts w:ascii="Arial" w:hAnsi="Arial" w:cs="Arial"/>
          <w:sz w:val="20"/>
          <w:szCs w:val="20"/>
          <w:lang w:val="en-US"/>
        </w:rPr>
        <w:t>SWIFT</w:t>
      </w:r>
      <w:r w:rsidRPr="00162925">
        <w:rPr>
          <w:rFonts w:ascii="Arial" w:hAnsi="Arial" w:cs="Arial"/>
          <w:sz w:val="20"/>
          <w:szCs w:val="20"/>
        </w:rPr>
        <w:t xml:space="preserve"> Депонент использует форматы сообщений </w:t>
      </w:r>
      <w:r w:rsidRPr="00162925">
        <w:rPr>
          <w:rFonts w:ascii="Arial" w:hAnsi="Arial" w:cs="Arial"/>
          <w:sz w:val="20"/>
          <w:szCs w:val="20"/>
          <w:lang w:val="en-US"/>
        </w:rPr>
        <w:t>SWIFT</w:t>
      </w:r>
      <w:r w:rsidRPr="00162925">
        <w:rPr>
          <w:rFonts w:ascii="Arial" w:hAnsi="Arial" w:cs="Arial"/>
          <w:sz w:val="20"/>
          <w:szCs w:val="20"/>
        </w:rPr>
        <w:t xml:space="preserve"> пятой категории. Допускается подача в Депозитарий поручения в свободном формате </w:t>
      </w:r>
      <w:r w:rsidRPr="00162925">
        <w:rPr>
          <w:rFonts w:ascii="Arial" w:hAnsi="Arial" w:cs="Arial"/>
          <w:sz w:val="20"/>
          <w:szCs w:val="20"/>
          <w:lang w:val="en-US"/>
        </w:rPr>
        <w:t>SWIFT</w:t>
      </w:r>
      <w:r w:rsidRPr="00162925">
        <w:rPr>
          <w:rFonts w:ascii="Arial" w:hAnsi="Arial" w:cs="Arial"/>
          <w:sz w:val="20"/>
          <w:szCs w:val="20"/>
        </w:rPr>
        <w:t xml:space="preserve"> МТ599 при условии, что такое поручение содержит реквизиты для проведения операции, предусмотренные соответствующими формами поручений, содержащимися в приложениях к настоящим Условиям, либо поручение подается в произвольной форме, в случаях, установленных настоящими Условиями.</w:t>
      </w:r>
    </w:p>
    <w:p w:rsidR="008F0EBD" w:rsidRPr="00162925" w:rsidRDefault="00F5773A" w:rsidP="00C8465D">
      <w:pPr>
        <w:tabs>
          <w:tab w:val="left" w:pos="1134"/>
        </w:tabs>
        <w:ind w:firstLine="720"/>
        <w:rPr>
          <w:rFonts w:ascii="Arial" w:hAnsi="Arial" w:cs="Arial"/>
        </w:rPr>
      </w:pPr>
      <w:r w:rsidRPr="00162925">
        <w:rPr>
          <w:rFonts w:ascii="Arial" w:hAnsi="Arial" w:cs="Arial"/>
        </w:rPr>
        <w:t>В дополнение к способам, указанным в настоящем пункте, Депонент - физическое лицо, присоединившееся к настоящим Условиям в порядке, указанном в пункте 2.11 настоящих Условий, может обмениваться с Депозитарием электронными документами, подписанными электронной подписью, посредством Личного кабинета.</w:t>
      </w:r>
    </w:p>
    <w:p w:rsidR="002E787D" w:rsidRPr="00162925" w:rsidRDefault="00F5773A" w:rsidP="00C8465D">
      <w:pPr>
        <w:autoSpaceDE w:val="0"/>
        <w:autoSpaceDN w:val="0"/>
        <w:adjustRightInd w:val="0"/>
        <w:ind w:firstLine="720"/>
        <w:rPr>
          <w:rFonts w:ascii="Arial" w:hAnsi="Arial" w:cs="Arial"/>
        </w:rPr>
      </w:pPr>
      <w:r w:rsidRPr="00162925">
        <w:rPr>
          <w:rFonts w:ascii="Arial" w:hAnsi="Arial" w:cs="Arial"/>
        </w:rPr>
        <w:t>В случае передачи Депонентом права Уполномоченному представителю Депонента распоряжаться счетом депо и (или) разделом счета, к Поручению прикладывается соответствующая доверенность, договор, или иной документ, подтверждающий указанные полномочия.</w:t>
      </w:r>
    </w:p>
    <w:p w:rsidR="002E787D" w:rsidRPr="00162925" w:rsidRDefault="002E787D" w:rsidP="002E787D">
      <w:pPr>
        <w:tabs>
          <w:tab w:val="left" w:pos="1134"/>
        </w:tabs>
        <w:rPr>
          <w:rFonts w:ascii="Arial" w:hAnsi="Arial" w:cs="Arial"/>
        </w:rPr>
      </w:pPr>
    </w:p>
    <w:p w:rsidR="00BF595C" w:rsidRPr="00162925" w:rsidRDefault="00F5773A" w:rsidP="00687C69">
      <w:pPr>
        <w:pStyle w:val="afc"/>
        <w:numPr>
          <w:ilvl w:val="1"/>
          <w:numId w:val="47"/>
        </w:numPr>
        <w:tabs>
          <w:tab w:val="left" w:pos="1134"/>
        </w:tabs>
        <w:ind w:left="0" w:firstLine="567"/>
        <w:rPr>
          <w:rFonts w:ascii="Arial" w:hAnsi="Arial" w:cs="Arial"/>
          <w:sz w:val="20"/>
          <w:szCs w:val="20"/>
        </w:rPr>
      </w:pPr>
      <w:r w:rsidRPr="00162925">
        <w:rPr>
          <w:rFonts w:ascii="Arial" w:hAnsi="Arial" w:cs="Arial"/>
          <w:sz w:val="20"/>
          <w:szCs w:val="20"/>
        </w:rPr>
        <w:t xml:space="preserve">В Поручении не должно быть исправлений, подчисток и зачёркиваний. Не допускается внесение в Поручение изменений и дополнений. </w:t>
      </w:r>
    </w:p>
    <w:p w:rsidR="00E55D53" w:rsidRPr="00162925" w:rsidRDefault="00F5773A" w:rsidP="00687C69">
      <w:pPr>
        <w:pStyle w:val="afc"/>
        <w:numPr>
          <w:ilvl w:val="1"/>
          <w:numId w:val="47"/>
        </w:numPr>
        <w:tabs>
          <w:tab w:val="left" w:pos="1134"/>
        </w:tabs>
        <w:ind w:left="0" w:firstLine="567"/>
        <w:rPr>
          <w:rFonts w:ascii="Arial" w:hAnsi="Arial" w:cs="Arial"/>
          <w:sz w:val="20"/>
          <w:szCs w:val="20"/>
        </w:rPr>
      </w:pPr>
      <w:r w:rsidRPr="00162925">
        <w:rPr>
          <w:rFonts w:ascii="Arial" w:hAnsi="Arial" w:cs="Arial"/>
          <w:sz w:val="20"/>
          <w:szCs w:val="20"/>
        </w:rPr>
        <w:t>Поручения, поданные в Депозитарий в бумажной форме, подписываются собственноручной подписью Депонента/уполномоченного лица Попечителя счета депо/Оператора счета депо и скрепляются оттиском печати (при наличии).</w:t>
      </w:r>
    </w:p>
    <w:p w:rsidR="00726DE3" w:rsidRPr="00162925" w:rsidRDefault="00F5773A" w:rsidP="00687C69">
      <w:pPr>
        <w:pStyle w:val="afc"/>
        <w:numPr>
          <w:ilvl w:val="1"/>
          <w:numId w:val="47"/>
        </w:numPr>
        <w:tabs>
          <w:tab w:val="left" w:pos="1134"/>
        </w:tabs>
        <w:ind w:left="0" w:firstLine="567"/>
        <w:rPr>
          <w:rFonts w:ascii="Arial" w:hAnsi="Arial" w:cs="Arial"/>
          <w:sz w:val="20"/>
          <w:szCs w:val="20"/>
        </w:rPr>
      </w:pPr>
      <w:r w:rsidRPr="00162925">
        <w:rPr>
          <w:rFonts w:ascii="Arial" w:hAnsi="Arial" w:cs="Arial"/>
          <w:sz w:val="20"/>
          <w:szCs w:val="20"/>
        </w:rPr>
        <w:t xml:space="preserve">При составлении Поручений в форме Электронного документа, подписанного Электронной подписью, все обязательные к заполнению поля Поручения должны быть заполнены Депонентом в соответствии с порядком оформления Поручений. </w:t>
      </w:r>
    </w:p>
    <w:p w:rsidR="001042B3" w:rsidRPr="00162925" w:rsidRDefault="00F5773A" w:rsidP="00687C69">
      <w:pPr>
        <w:pStyle w:val="afc"/>
        <w:numPr>
          <w:ilvl w:val="1"/>
          <w:numId w:val="47"/>
        </w:numPr>
        <w:tabs>
          <w:tab w:val="left" w:pos="1134"/>
        </w:tabs>
        <w:ind w:left="0" w:firstLine="567"/>
        <w:rPr>
          <w:rFonts w:ascii="Arial" w:hAnsi="Arial" w:cs="Arial"/>
          <w:sz w:val="20"/>
          <w:szCs w:val="20"/>
        </w:rPr>
      </w:pPr>
      <w:r w:rsidRPr="00162925">
        <w:rPr>
          <w:rFonts w:ascii="Arial" w:hAnsi="Arial" w:cs="Arial"/>
          <w:sz w:val="20"/>
          <w:szCs w:val="20"/>
        </w:rPr>
        <w:t>Поручение действительно в течение 10 (десяти) календарных дней со дня его подписания Депонентом или уполномоченным лицом Депонента.</w:t>
      </w:r>
    </w:p>
    <w:p w:rsidR="00726DE3" w:rsidRPr="00162925" w:rsidRDefault="00F5773A" w:rsidP="00687C69">
      <w:pPr>
        <w:pStyle w:val="afc"/>
        <w:numPr>
          <w:ilvl w:val="1"/>
          <w:numId w:val="47"/>
        </w:numPr>
        <w:tabs>
          <w:tab w:val="left" w:pos="1134"/>
        </w:tabs>
        <w:ind w:left="0" w:firstLine="567"/>
        <w:rPr>
          <w:rFonts w:ascii="Arial" w:hAnsi="Arial" w:cs="Arial"/>
          <w:sz w:val="20"/>
          <w:szCs w:val="20"/>
        </w:rPr>
      </w:pPr>
      <w:r w:rsidRPr="00162925">
        <w:rPr>
          <w:rFonts w:ascii="Arial" w:hAnsi="Arial" w:cs="Arial"/>
          <w:sz w:val="20"/>
          <w:szCs w:val="20"/>
        </w:rPr>
        <w:t>Поручение на совершение Депозитарной операции оформляются для каждого Счета депо отдельно.</w:t>
      </w:r>
    </w:p>
    <w:p w:rsidR="002E787D" w:rsidRPr="00162925" w:rsidRDefault="00F5773A" w:rsidP="00FC6540">
      <w:pPr>
        <w:pStyle w:val="afc"/>
        <w:rPr>
          <w:rFonts w:ascii="Arial" w:hAnsi="Arial" w:cs="Arial"/>
          <w:sz w:val="20"/>
          <w:szCs w:val="20"/>
        </w:rPr>
      </w:pPr>
      <w:r w:rsidRPr="00162925">
        <w:rPr>
          <w:rFonts w:ascii="Arial" w:hAnsi="Arial" w:cs="Arial"/>
          <w:sz w:val="20"/>
          <w:szCs w:val="20"/>
        </w:rPr>
        <w:t>Основанием для отказа Депозитарием в исполнении Поручения являются:</w:t>
      </w:r>
    </w:p>
    <w:p w:rsidR="000A631A" w:rsidRPr="00162925" w:rsidRDefault="00F5773A" w:rsidP="00FC6540">
      <w:pPr>
        <w:pStyle w:val="afc"/>
        <w:numPr>
          <w:ilvl w:val="0"/>
          <w:numId w:val="7"/>
        </w:numPr>
        <w:tabs>
          <w:tab w:val="left" w:pos="1134"/>
        </w:tabs>
        <w:spacing w:after="0"/>
        <w:ind w:left="1134" w:hanging="283"/>
        <w:rPr>
          <w:rFonts w:ascii="Arial" w:hAnsi="Arial" w:cs="Arial"/>
          <w:sz w:val="20"/>
          <w:szCs w:val="20"/>
        </w:rPr>
      </w:pPr>
      <w:r w:rsidRPr="00162925">
        <w:rPr>
          <w:rFonts w:ascii="Arial" w:hAnsi="Arial" w:cs="Arial"/>
          <w:sz w:val="20"/>
          <w:szCs w:val="20"/>
        </w:rPr>
        <w:t xml:space="preserve"> дата подачи Поручения в Депозитарий превышает 10 (десять) календарных дней от даты составления Поручения, если иной срок не указан Депонентом  в Поручении;</w:t>
      </w:r>
    </w:p>
    <w:p w:rsidR="002E787D" w:rsidRPr="00162925" w:rsidRDefault="00F5773A" w:rsidP="00FC6540">
      <w:pPr>
        <w:numPr>
          <w:ilvl w:val="0"/>
          <w:numId w:val="7"/>
        </w:numPr>
        <w:autoSpaceDE w:val="0"/>
        <w:autoSpaceDN w:val="0"/>
        <w:adjustRightInd w:val="0"/>
        <w:rPr>
          <w:rFonts w:ascii="Arial" w:hAnsi="Arial" w:cs="Arial"/>
        </w:rPr>
      </w:pPr>
      <w:r w:rsidRPr="00162925">
        <w:rPr>
          <w:rFonts w:ascii="Arial" w:hAnsi="Arial" w:cs="Arial"/>
        </w:rPr>
        <w:t>количество ценных бумаг, находящихся на счете депо (субсчете депо) (разделе счета депо) в течение срока действия Поручения, недостаточно для проведения Депозитарной операции, указанной в Поручении;</w:t>
      </w:r>
    </w:p>
    <w:p w:rsidR="00116B6B" w:rsidRPr="00162925" w:rsidRDefault="00F5773A" w:rsidP="00FC6540">
      <w:pPr>
        <w:numPr>
          <w:ilvl w:val="0"/>
          <w:numId w:val="7"/>
        </w:numPr>
        <w:autoSpaceDE w:val="0"/>
        <w:autoSpaceDN w:val="0"/>
        <w:adjustRightInd w:val="0"/>
        <w:rPr>
          <w:rFonts w:ascii="Arial" w:hAnsi="Arial" w:cs="Arial"/>
        </w:rPr>
      </w:pPr>
      <w:r w:rsidRPr="00162925">
        <w:rPr>
          <w:rFonts w:ascii="Arial" w:hAnsi="Arial" w:cs="Arial"/>
        </w:rPr>
        <w:t xml:space="preserve"> ценные бумаги, в отношении которых дается Поручение, обременены обязательствами и (или) распоряжение ими ограничено в течение срока действия Поручения, и исполнение Поручения может привести к нарушению таких обязательств (ограничений);</w:t>
      </w:r>
    </w:p>
    <w:p w:rsidR="002E787D" w:rsidRPr="00162925" w:rsidRDefault="00F5773A" w:rsidP="00FC6540">
      <w:pPr>
        <w:pStyle w:val="afc"/>
        <w:numPr>
          <w:ilvl w:val="0"/>
          <w:numId w:val="7"/>
        </w:numPr>
        <w:tabs>
          <w:tab w:val="left" w:pos="1134"/>
        </w:tabs>
        <w:spacing w:after="0"/>
        <w:ind w:left="1134" w:hanging="283"/>
        <w:rPr>
          <w:rFonts w:ascii="Arial" w:hAnsi="Arial" w:cs="Arial"/>
          <w:sz w:val="20"/>
          <w:szCs w:val="20"/>
        </w:rPr>
      </w:pPr>
      <w:r w:rsidRPr="00162925">
        <w:rPr>
          <w:rFonts w:ascii="Arial" w:hAnsi="Arial" w:cs="Arial"/>
          <w:sz w:val="20"/>
          <w:szCs w:val="20"/>
        </w:rPr>
        <w:t>Поручение представлено в Депозитарий способом, не предусмотренным настоящими Условиями, или оформлено с нарушениями требований настоящих Условий (отсутствуют реквизиты, обязательные для данных Поручений, неверно указаны номера Счетов депо, и т.п.);</w:t>
      </w:r>
    </w:p>
    <w:p w:rsidR="002E787D" w:rsidRPr="00162925" w:rsidRDefault="00F5773A" w:rsidP="00FC6540">
      <w:pPr>
        <w:numPr>
          <w:ilvl w:val="0"/>
          <w:numId w:val="7"/>
        </w:numPr>
        <w:autoSpaceDE w:val="0"/>
        <w:autoSpaceDN w:val="0"/>
        <w:adjustRightInd w:val="0"/>
        <w:rPr>
          <w:rFonts w:ascii="Arial" w:hAnsi="Arial" w:cs="Arial"/>
        </w:rPr>
      </w:pPr>
      <w:r w:rsidRPr="00162925">
        <w:rPr>
          <w:rFonts w:ascii="Arial" w:hAnsi="Arial" w:cs="Arial"/>
        </w:rPr>
        <w:t xml:space="preserve"> у Депозитария имеются существенные и обоснованные сомнения в подлинности подписи или оттиска печати Инициатора операции (при наличии такой подписи и печати);</w:t>
      </w:r>
    </w:p>
    <w:p w:rsidR="002E787D" w:rsidRPr="00162925" w:rsidRDefault="00F5773A" w:rsidP="00FC6540">
      <w:pPr>
        <w:numPr>
          <w:ilvl w:val="0"/>
          <w:numId w:val="7"/>
        </w:numPr>
        <w:autoSpaceDE w:val="0"/>
        <w:autoSpaceDN w:val="0"/>
        <w:adjustRightInd w:val="0"/>
        <w:rPr>
          <w:rFonts w:ascii="Arial" w:hAnsi="Arial" w:cs="Arial"/>
        </w:rPr>
      </w:pPr>
      <w:r w:rsidRPr="00162925">
        <w:rPr>
          <w:rFonts w:ascii="Arial" w:hAnsi="Arial" w:cs="Arial"/>
        </w:rPr>
        <w:lastRenderedPageBreak/>
        <w:t>сведения, содержащиеся в представленных документах, не соответствуют сведениям, содержащимся в учетных регистрах Депозитария;</w:t>
      </w:r>
    </w:p>
    <w:p w:rsidR="00235FF8"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в случае получения Депозитарием Поручения на зачисление на Счет депо владельца ценных бумаг, предназначенных для квалифицированных инвесторов, при условии, что указанный владелец не является квалифицированным инвестором;</w:t>
      </w:r>
    </w:p>
    <w:p w:rsidR="00235FF8"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не представлены документы, необходимые для исполнения Депозитарной операции в соответствии с настоящими Условиями или законодательством Российской Федерации либо эти документы не оформлены надлежащим образом;</w:t>
      </w:r>
    </w:p>
    <w:p w:rsidR="00E12681" w:rsidRPr="00FF6648" w:rsidRDefault="00E12681" w:rsidP="00E12681">
      <w:pPr>
        <w:pStyle w:val="afc"/>
        <w:numPr>
          <w:ilvl w:val="0"/>
          <w:numId w:val="7"/>
        </w:numPr>
        <w:autoSpaceDE w:val="0"/>
        <w:autoSpaceDN w:val="0"/>
        <w:adjustRightInd w:val="0"/>
        <w:ind w:left="1134" w:hanging="283"/>
        <w:rPr>
          <w:rFonts w:ascii="Arial" w:hAnsi="Arial" w:cs="Arial"/>
          <w:sz w:val="20"/>
          <w:szCs w:val="20"/>
        </w:rPr>
      </w:pPr>
      <w:proofErr w:type="gramStart"/>
      <w:r w:rsidRPr="00FF6648">
        <w:rPr>
          <w:rFonts w:ascii="Arial" w:hAnsi="Arial" w:cs="Arial"/>
          <w:sz w:val="20"/>
          <w:szCs w:val="20"/>
        </w:rPr>
        <w:t xml:space="preserve">не представлены документы, необходимые для фиксирования информации в соответствии с требованиями </w:t>
      </w:r>
      <w:r w:rsidRPr="00FF6648">
        <w:rPr>
          <w:rFonts w:ascii="Arial" w:hAnsi="Arial" w:cs="Arial"/>
          <w:color w:val="000000"/>
          <w:sz w:val="20"/>
          <w:szCs w:val="20"/>
        </w:rPr>
        <w:t>Федерального закона от 07.08.2001 N 115-ФЗ "О противодействии легализации (отмыванию) доходов, полученных преступным путем, и финансированию терроризма"</w:t>
      </w:r>
      <w:r w:rsidRPr="00FF6648">
        <w:rPr>
          <w:rFonts w:ascii="Arial" w:hAnsi="Arial" w:cs="Arial"/>
          <w:sz w:val="20"/>
          <w:szCs w:val="20"/>
        </w:rPr>
        <w:t>, а также в случае, если в результате реализации правил внутреннего контроля у Депозитария возникают подозрения, что операция совершается в целях легализации (отмывания) доходов, полученных преступным путем, или финансирования терроризма.</w:t>
      </w:r>
      <w:proofErr w:type="gramEnd"/>
    </w:p>
    <w:p w:rsidR="00235FF8"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в Поручении или сопровождающих документах недостаточно данных для исполнения Поручения или содержащаяся в них информация противоречива;</w:t>
      </w:r>
    </w:p>
    <w:p w:rsidR="00235FF8"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 xml:space="preserve"> сведения, содержащиеся в представленных документах, не соответствуют сведениям, содержащимся в Учетных регистрах; </w:t>
      </w:r>
    </w:p>
    <w:p w:rsidR="00235FF8"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 xml:space="preserve">ценные бумаги (выпуск ценных бумаг) заблокированы; </w:t>
      </w:r>
    </w:p>
    <w:p w:rsidR="00235FF8"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Счет депо/Раздел счета депо заблокирован;</w:t>
      </w:r>
    </w:p>
    <w:p w:rsidR="00235FF8"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отсутствует встречное поручение, предусмотренное порядком исполнения Депозитарной операции;</w:t>
      </w:r>
    </w:p>
    <w:p w:rsidR="00235FF8"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Поручение дано в отношении ценных бумаг, находящихся в закрытом способе хранения и индивидуальные признаки ценных бумаг, указанных в Поручении, не соответствуют индивидуальным признакам ценных бумаг, находящимся на Счете депо Депонента;</w:t>
      </w:r>
    </w:p>
    <w:p w:rsidR="00235FF8"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 xml:space="preserve"> ценные бумаги, в отношении которых дается Поручение, находятся под арестом;</w:t>
      </w:r>
    </w:p>
    <w:p w:rsidR="00235FF8"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 xml:space="preserve"> Депонент нарушает положения настоящих Условий;</w:t>
      </w:r>
    </w:p>
    <w:p w:rsidR="00235FF8"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 xml:space="preserve"> Депонент не </w:t>
      </w:r>
      <w:proofErr w:type="gramStart"/>
      <w:r w:rsidRPr="00162925">
        <w:rPr>
          <w:rFonts w:ascii="Arial" w:hAnsi="Arial" w:cs="Arial"/>
          <w:sz w:val="20"/>
          <w:szCs w:val="20"/>
        </w:rPr>
        <w:t>предоставил все необходимые документы</w:t>
      </w:r>
      <w:proofErr w:type="gramEnd"/>
      <w:r w:rsidRPr="00162925">
        <w:rPr>
          <w:rFonts w:ascii="Arial" w:hAnsi="Arial" w:cs="Arial"/>
          <w:sz w:val="20"/>
          <w:szCs w:val="20"/>
        </w:rPr>
        <w:t xml:space="preserve"> для открытия Счета депо в соответствии с настоящими Условиями; </w:t>
      </w:r>
    </w:p>
    <w:p w:rsidR="00B86F07"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 xml:space="preserve">проводимая операция противоречит законодательству Российской Федерации либо условиям выпуска и обращения ценных бумаг, являющихся предметом Поручения; </w:t>
      </w:r>
    </w:p>
    <w:p w:rsidR="002740E8"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Поручение представлено в Депозитарий лицом, не имеющим соответствующих полномочий;</w:t>
      </w:r>
    </w:p>
    <w:p w:rsidR="00BF595C"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Поручение, передаваемое посредством систем электронного документооборота, невозможно однозначно истолковать/понять содержание; неправильно заполнены строки Поручения</w:t>
      </w:r>
      <w:r w:rsidR="00151E3F" w:rsidRPr="00162925">
        <w:rPr>
          <w:rFonts w:ascii="Arial" w:hAnsi="Arial" w:cs="Arial"/>
          <w:sz w:val="20"/>
          <w:szCs w:val="20"/>
        </w:rPr>
        <w:t>.</w:t>
      </w:r>
    </w:p>
    <w:p w:rsidR="00A77E7B" w:rsidRPr="00162925" w:rsidRDefault="00A77E7B"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 xml:space="preserve">Депозитарий </w:t>
      </w:r>
      <w:hyperlink r:id="rId16" w:history="1">
        <w:r w:rsidRPr="00162925">
          <w:rPr>
            <w:rFonts w:ascii="Arial" w:hAnsi="Arial" w:cs="Arial"/>
            <w:sz w:val="20"/>
            <w:szCs w:val="20"/>
          </w:rPr>
          <w:t>вправе отказать</w:t>
        </w:r>
      </w:hyperlink>
      <w:r w:rsidRPr="00162925">
        <w:rPr>
          <w:rFonts w:ascii="Arial" w:hAnsi="Arial" w:cs="Arial"/>
          <w:sz w:val="20"/>
          <w:szCs w:val="20"/>
        </w:rPr>
        <w:t xml:space="preserve"> в списании ценных бумаг со счета депо, по которому осуществляется учет прав на ценные бумаги, и зачислении ценных бумаг на такой счет в случае наличия задолженности Депонента по оплате услуг Депозитария</w:t>
      </w:r>
    </w:p>
    <w:p w:rsidR="002F2794" w:rsidRPr="00162925" w:rsidRDefault="002F2794" w:rsidP="007E2BC3">
      <w:pPr>
        <w:pStyle w:val="81"/>
        <w:widowControl w:val="0"/>
        <w:numPr>
          <w:ilvl w:val="2"/>
          <w:numId w:val="47"/>
        </w:numPr>
        <w:spacing w:before="120" w:line="240" w:lineRule="auto"/>
        <w:ind w:left="0" w:firstLine="567"/>
        <w:jc w:val="both"/>
        <w:rPr>
          <w:rFonts w:ascii="Arial" w:hAnsi="Arial" w:cs="Arial"/>
          <w:sz w:val="20"/>
          <w:szCs w:val="20"/>
        </w:rPr>
      </w:pPr>
      <w:r w:rsidRPr="00162925">
        <w:rPr>
          <w:rFonts w:ascii="Arial" w:hAnsi="Arial" w:cs="Arial"/>
          <w:sz w:val="20"/>
          <w:szCs w:val="20"/>
        </w:rPr>
        <w:t>Депозитарий также вправе отказать в исполнении Поручения Депонента в следующих случаях:</w:t>
      </w:r>
    </w:p>
    <w:p w:rsidR="009D35B1" w:rsidRPr="00162925" w:rsidRDefault="002F2794" w:rsidP="007E2BC3">
      <w:pPr>
        <w:widowControl w:val="0"/>
        <w:numPr>
          <w:ilvl w:val="0"/>
          <w:numId w:val="52"/>
        </w:numPr>
        <w:tabs>
          <w:tab w:val="clear" w:pos="360"/>
          <w:tab w:val="num" w:pos="-65"/>
        </w:tabs>
        <w:spacing w:before="120"/>
        <w:ind w:left="0" w:firstLine="567"/>
        <w:rPr>
          <w:rFonts w:ascii="Arial" w:hAnsi="Arial" w:cs="Arial"/>
        </w:rPr>
      </w:pPr>
      <w:r w:rsidRPr="00162925">
        <w:rPr>
          <w:rFonts w:ascii="Arial" w:hAnsi="Arial" w:cs="Arial"/>
        </w:rPr>
        <w:t>если Депонентом</w:t>
      </w:r>
      <w:r w:rsidR="00C91F3B" w:rsidRPr="00162925">
        <w:rPr>
          <w:rFonts w:ascii="Arial" w:hAnsi="Arial" w:cs="Arial"/>
        </w:rPr>
        <w:t xml:space="preserve"> </w:t>
      </w:r>
      <w:r w:rsidRPr="00162925">
        <w:rPr>
          <w:rFonts w:ascii="Arial" w:hAnsi="Arial" w:cs="Arial"/>
        </w:rPr>
        <w:t xml:space="preserve">на Счет </w:t>
      </w:r>
      <w:proofErr w:type="gramStart"/>
      <w:r w:rsidRPr="00162925">
        <w:rPr>
          <w:rFonts w:ascii="Arial" w:hAnsi="Arial" w:cs="Arial"/>
        </w:rPr>
        <w:t>депо</w:t>
      </w:r>
      <w:proofErr w:type="gramEnd"/>
      <w:r w:rsidRPr="00162925">
        <w:rPr>
          <w:rFonts w:ascii="Arial" w:hAnsi="Arial" w:cs="Arial"/>
        </w:rPr>
        <w:t xml:space="preserve"> </w:t>
      </w:r>
      <w:r w:rsidR="00C91F3B" w:rsidRPr="00162925">
        <w:rPr>
          <w:rFonts w:ascii="Arial" w:hAnsi="Arial" w:cs="Arial"/>
        </w:rPr>
        <w:t xml:space="preserve"> </w:t>
      </w:r>
      <w:r w:rsidRPr="00162925">
        <w:rPr>
          <w:rFonts w:ascii="Arial" w:hAnsi="Arial" w:cs="Arial"/>
        </w:rPr>
        <w:t xml:space="preserve">которого должны быть зачислены иностранные ценные бумаги, по которым возможно возникновение транзакционного налога, не предоставлен документ, подтверждающий, что при возникновении транзакционных налогов по каждой сделке с иностранными ценными бумагами, зачисляемыми на Счет депо Депонента </w:t>
      </w:r>
      <w:r w:rsidR="00C91F3B" w:rsidRPr="00162925">
        <w:rPr>
          <w:rFonts w:ascii="Arial" w:hAnsi="Arial" w:cs="Arial"/>
        </w:rPr>
        <w:t>и</w:t>
      </w:r>
      <w:r w:rsidRPr="00162925">
        <w:rPr>
          <w:rFonts w:ascii="Arial" w:hAnsi="Arial" w:cs="Arial"/>
        </w:rPr>
        <w:t>ли учитываемыми на Счете депо Депонента, Депоне</w:t>
      </w:r>
      <w:r w:rsidR="00C91F3B" w:rsidRPr="00162925">
        <w:rPr>
          <w:rFonts w:ascii="Arial" w:hAnsi="Arial" w:cs="Arial"/>
        </w:rPr>
        <w:t>н</w:t>
      </w:r>
      <w:r w:rsidR="00C97BF4" w:rsidRPr="00162925">
        <w:rPr>
          <w:rFonts w:ascii="Arial" w:hAnsi="Arial" w:cs="Arial"/>
        </w:rPr>
        <w:t xml:space="preserve">т </w:t>
      </w:r>
      <w:r w:rsidRPr="00162925">
        <w:rPr>
          <w:rFonts w:ascii="Arial" w:hAnsi="Arial" w:cs="Arial"/>
        </w:rPr>
        <w:t>или их клиенты, контрагенты и/или брокеры рассчитывают, декларируют и уплачивают транзакционные налоги, и у Депозитария не будут возникать обязательства по уплате указанных</w:t>
      </w:r>
      <w:r w:rsidR="00570818" w:rsidRPr="00162925">
        <w:rPr>
          <w:rFonts w:ascii="Arial" w:hAnsi="Arial" w:cs="Arial"/>
        </w:rPr>
        <w:t xml:space="preserve"> налогов.</w:t>
      </w:r>
    </w:p>
    <w:p w:rsidR="009D35B1" w:rsidRPr="00162925" w:rsidRDefault="009D35B1" w:rsidP="007E2BC3">
      <w:pPr>
        <w:pStyle w:val="afc"/>
        <w:tabs>
          <w:tab w:val="left" w:pos="1134"/>
        </w:tabs>
        <w:ind w:left="0" w:firstLine="567"/>
        <w:rPr>
          <w:rFonts w:ascii="Arial" w:hAnsi="Arial" w:cs="Arial"/>
          <w:sz w:val="20"/>
          <w:szCs w:val="20"/>
        </w:rPr>
      </w:pPr>
    </w:p>
    <w:p w:rsidR="000A631A" w:rsidRPr="00162925" w:rsidRDefault="00F5773A" w:rsidP="007E2BC3">
      <w:pPr>
        <w:pStyle w:val="afc"/>
        <w:numPr>
          <w:ilvl w:val="1"/>
          <w:numId w:val="47"/>
        </w:numPr>
        <w:tabs>
          <w:tab w:val="left" w:pos="1134"/>
        </w:tabs>
        <w:ind w:left="0" w:firstLine="567"/>
        <w:rPr>
          <w:rFonts w:ascii="Arial" w:hAnsi="Arial" w:cs="Arial"/>
          <w:sz w:val="20"/>
          <w:szCs w:val="20"/>
        </w:rPr>
      </w:pPr>
      <w:r w:rsidRPr="00162925">
        <w:rPr>
          <w:rFonts w:ascii="Arial" w:hAnsi="Arial" w:cs="Arial"/>
          <w:sz w:val="20"/>
          <w:szCs w:val="20"/>
        </w:rPr>
        <w:t xml:space="preserve">Депозитарий допускает оформление Депонентами Поручений и иных документов с несущественными отклонениями от типовых форм, в том числе с включением в них дополнительных реквизитов, если это необходимо для выполнения операции наилучшим образом, однако предусмотренные в формах реквизиты и поля не могут быть произвольно изменены или исключены из формы Поручения. </w:t>
      </w:r>
    </w:p>
    <w:p w:rsidR="00813E1F" w:rsidRPr="00162925" w:rsidRDefault="00F5773A" w:rsidP="007E2BC3">
      <w:pPr>
        <w:pStyle w:val="afc"/>
        <w:tabs>
          <w:tab w:val="left" w:pos="1134"/>
        </w:tabs>
        <w:ind w:left="0" w:firstLine="567"/>
        <w:rPr>
          <w:rFonts w:ascii="Arial" w:hAnsi="Arial" w:cs="Arial"/>
          <w:sz w:val="20"/>
          <w:szCs w:val="20"/>
        </w:rPr>
      </w:pPr>
      <w:r w:rsidRPr="00162925">
        <w:rPr>
          <w:rFonts w:ascii="Arial" w:hAnsi="Arial" w:cs="Arial"/>
          <w:sz w:val="20"/>
          <w:szCs w:val="20"/>
        </w:rPr>
        <w:t>Депозитарий допускает прием Поручений, Заявлений и Анкет депонентов по старой форме в течени</w:t>
      </w:r>
      <w:proofErr w:type="gramStart"/>
      <w:r w:rsidRPr="00162925">
        <w:rPr>
          <w:rFonts w:ascii="Arial" w:hAnsi="Arial" w:cs="Arial"/>
          <w:sz w:val="20"/>
          <w:szCs w:val="20"/>
        </w:rPr>
        <w:t>и</w:t>
      </w:r>
      <w:proofErr w:type="gramEnd"/>
      <w:r w:rsidRPr="00162925">
        <w:rPr>
          <w:rFonts w:ascii="Arial" w:hAnsi="Arial" w:cs="Arial"/>
          <w:sz w:val="20"/>
          <w:szCs w:val="20"/>
        </w:rPr>
        <w:t xml:space="preserve"> 30 календарных дней, после вступления в силу новой редакции соответствующих Приложений к Условиям.</w:t>
      </w:r>
    </w:p>
    <w:p w:rsidR="000A631A" w:rsidRPr="00162925" w:rsidRDefault="00F5773A" w:rsidP="00687C69">
      <w:pPr>
        <w:pStyle w:val="afc"/>
        <w:numPr>
          <w:ilvl w:val="1"/>
          <w:numId w:val="47"/>
        </w:numPr>
        <w:tabs>
          <w:tab w:val="left" w:pos="1134"/>
        </w:tabs>
        <w:ind w:left="0" w:firstLine="567"/>
        <w:rPr>
          <w:rFonts w:ascii="Arial" w:hAnsi="Arial" w:cs="Arial"/>
          <w:sz w:val="20"/>
          <w:szCs w:val="20"/>
        </w:rPr>
      </w:pPr>
      <w:r w:rsidRPr="00162925">
        <w:rPr>
          <w:rFonts w:ascii="Arial" w:hAnsi="Arial" w:cs="Arial"/>
          <w:sz w:val="20"/>
          <w:szCs w:val="20"/>
        </w:rPr>
        <w:t>Депозитарий предоставляет Депоненту мотивированный отказ в совершении Депозитарной операции в срок не позднее 3 (трех) рабочих дней с момента приема Поручения либо с момента получения отказа в исполнении данного поручения от Держателя реестра.</w:t>
      </w:r>
    </w:p>
    <w:p w:rsidR="005A1545" w:rsidRPr="00162925" w:rsidRDefault="00F5773A" w:rsidP="00687C69">
      <w:pPr>
        <w:pStyle w:val="afc"/>
        <w:numPr>
          <w:ilvl w:val="1"/>
          <w:numId w:val="47"/>
        </w:numPr>
        <w:tabs>
          <w:tab w:val="left" w:pos="1134"/>
        </w:tabs>
        <w:spacing w:after="0"/>
        <w:ind w:left="0" w:firstLine="567"/>
        <w:rPr>
          <w:rFonts w:ascii="Arial" w:hAnsi="Arial" w:cs="Arial"/>
          <w:sz w:val="20"/>
          <w:szCs w:val="20"/>
        </w:rPr>
      </w:pPr>
      <w:r w:rsidRPr="00162925">
        <w:rPr>
          <w:rFonts w:ascii="Arial" w:hAnsi="Arial" w:cs="Arial"/>
          <w:sz w:val="20"/>
          <w:szCs w:val="20"/>
        </w:rPr>
        <w:t xml:space="preserve"> Сроки выполнения Депозитарных операций.</w:t>
      </w:r>
    </w:p>
    <w:p w:rsidR="00D836D6" w:rsidRPr="00162925" w:rsidRDefault="00F5773A" w:rsidP="006C3A1D">
      <w:pPr>
        <w:autoSpaceDE w:val="0"/>
        <w:autoSpaceDN w:val="0"/>
        <w:adjustRightInd w:val="0"/>
        <w:ind w:firstLine="567"/>
        <w:rPr>
          <w:rFonts w:ascii="Arial" w:hAnsi="Arial" w:cs="Arial"/>
        </w:rPr>
      </w:pPr>
      <w:r w:rsidRPr="00162925">
        <w:rPr>
          <w:rFonts w:ascii="Arial" w:hAnsi="Arial" w:cs="Arial"/>
        </w:rPr>
        <w:lastRenderedPageBreak/>
        <w:t xml:space="preserve"> Депозитарные операции совершаются в сроки, установленные депозитарным договором (Условиями), если иные сроки совершения операций не установлены законодательством Российской Федерации, в том числе нормативными актами Банка России, Базовыми Стандартами.</w:t>
      </w:r>
    </w:p>
    <w:p w:rsidR="005A1545" w:rsidRPr="00162925" w:rsidRDefault="00F5773A" w:rsidP="00FA2830">
      <w:pPr>
        <w:tabs>
          <w:tab w:val="left" w:pos="1134"/>
        </w:tabs>
        <w:ind w:firstLine="567"/>
        <w:rPr>
          <w:rFonts w:ascii="Arial" w:hAnsi="Arial" w:cs="Arial"/>
        </w:rPr>
      </w:pPr>
      <w:r w:rsidRPr="00162925">
        <w:rPr>
          <w:rFonts w:ascii="Arial" w:hAnsi="Arial" w:cs="Arial"/>
        </w:rPr>
        <w:t>Сроки выполнения депозитарных операций исчисляются только рабочими днями Депозитария с момента внесения соответствующей записи в Журнал принятых поручений.</w:t>
      </w:r>
    </w:p>
    <w:p w:rsidR="005A1545" w:rsidRPr="00162925" w:rsidRDefault="00F5773A" w:rsidP="00691E7E">
      <w:pPr>
        <w:tabs>
          <w:tab w:val="left" w:pos="1134"/>
        </w:tabs>
        <w:ind w:firstLine="567"/>
        <w:rPr>
          <w:rFonts w:ascii="Arial" w:hAnsi="Arial" w:cs="Arial"/>
        </w:rPr>
      </w:pPr>
      <w:r w:rsidRPr="00162925">
        <w:rPr>
          <w:rFonts w:ascii="Arial" w:hAnsi="Arial" w:cs="Arial"/>
        </w:rPr>
        <w:t>Депозитарные операции исполняются в сроки, установленные настоящими Условиями.</w:t>
      </w:r>
    </w:p>
    <w:p w:rsidR="001937DD" w:rsidRPr="00162925" w:rsidRDefault="001937DD" w:rsidP="002C34D3">
      <w:pPr>
        <w:pStyle w:val="norm11"/>
        <w:tabs>
          <w:tab w:val="left" w:pos="1134"/>
        </w:tabs>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260"/>
        <w:gridCol w:w="2977"/>
        <w:gridCol w:w="3260"/>
      </w:tblGrid>
      <w:tr w:rsidR="00AB528A" w:rsidRPr="00162925" w:rsidTr="007E2BC3">
        <w:tc>
          <w:tcPr>
            <w:tcW w:w="817" w:type="dxa"/>
            <w:vAlign w:val="center"/>
          </w:tcPr>
          <w:p w:rsidR="00AB528A" w:rsidRPr="00162925" w:rsidRDefault="00F5773A" w:rsidP="004E7964">
            <w:pPr>
              <w:tabs>
                <w:tab w:val="left" w:pos="0"/>
                <w:tab w:val="left" w:pos="675"/>
              </w:tabs>
              <w:jc w:val="center"/>
              <w:rPr>
                <w:rFonts w:ascii="Arial" w:eastAsia="MS Mincho" w:hAnsi="Arial" w:cs="Arial"/>
                <w:b/>
              </w:rPr>
            </w:pPr>
            <w:r w:rsidRPr="00162925">
              <w:rPr>
                <w:rFonts w:ascii="Arial" w:eastAsia="MS Mincho" w:hAnsi="Arial" w:cs="Arial"/>
                <w:b/>
              </w:rPr>
              <w:t>№</w:t>
            </w:r>
          </w:p>
        </w:tc>
        <w:tc>
          <w:tcPr>
            <w:tcW w:w="3260" w:type="dxa"/>
            <w:vAlign w:val="center"/>
          </w:tcPr>
          <w:p w:rsidR="00AB528A" w:rsidRPr="00162925" w:rsidRDefault="00F5773A" w:rsidP="004E7964">
            <w:pPr>
              <w:tabs>
                <w:tab w:val="left" w:pos="1134"/>
              </w:tabs>
              <w:ind w:firstLine="567"/>
              <w:jc w:val="center"/>
              <w:rPr>
                <w:rFonts w:ascii="Arial" w:hAnsi="Arial" w:cs="Arial"/>
                <w:b/>
              </w:rPr>
            </w:pPr>
            <w:r w:rsidRPr="00162925">
              <w:rPr>
                <w:rFonts w:ascii="Arial" w:eastAsia="MS Mincho" w:hAnsi="Arial" w:cs="Arial"/>
                <w:b/>
              </w:rPr>
              <w:t>Наименование операции</w:t>
            </w:r>
          </w:p>
        </w:tc>
        <w:tc>
          <w:tcPr>
            <w:tcW w:w="2977" w:type="dxa"/>
            <w:vAlign w:val="center"/>
          </w:tcPr>
          <w:p w:rsidR="00AB528A" w:rsidRPr="00162925" w:rsidRDefault="00F5773A" w:rsidP="004E7964">
            <w:pPr>
              <w:tabs>
                <w:tab w:val="left" w:pos="1134"/>
              </w:tabs>
              <w:ind w:firstLine="567"/>
              <w:jc w:val="center"/>
              <w:rPr>
                <w:rFonts w:ascii="Arial" w:hAnsi="Arial" w:cs="Arial"/>
                <w:b/>
              </w:rPr>
            </w:pPr>
            <w:r w:rsidRPr="00162925">
              <w:rPr>
                <w:rFonts w:ascii="Arial" w:hAnsi="Arial" w:cs="Arial"/>
                <w:b/>
              </w:rPr>
              <w:t>Срок исполнения</w:t>
            </w:r>
          </w:p>
          <w:p w:rsidR="00AB528A" w:rsidRPr="00162925" w:rsidRDefault="00F5773A" w:rsidP="004E7964">
            <w:pPr>
              <w:tabs>
                <w:tab w:val="left" w:pos="1134"/>
              </w:tabs>
              <w:ind w:firstLine="567"/>
              <w:jc w:val="center"/>
              <w:rPr>
                <w:rFonts w:ascii="Arial" w:hAnsi="Arial" w:cs="Arial"/>
                <w:b/>
              </w:rPr>
            </w:pPr>
            <w:r w:rsidRPr="00162925">
              <w:rPr>
                <w:rFonts w:ascii="Arial" w:hAnsi="Arial" w:cs="Arial"/>
                <w:b/>
              </w:rPr>
              <w:t>(в рабочих  днях)</w:t>
            </w:r>
          </w:p>
        </w:tc>
        <w:tc>
          <w:tcPr>
            <w:tcW w:w="3260" w:type="dxa"/>
            <w:vAlign w:val="center"/>
          </w:tcPr>
          <w:p w:rsidR="00AB528A" w:rsidRPr="00162925" w:rsidRDefault="00F5773A" w:rsidP="004E7964">
            <w:pPr>
              <w:tabs>
                <w:tab w:val="left" w:pos="1134"/>
              </w:tabs>
              <w:rPr>
                <w:rFonts w:ascii="Arial" w:hAnsi="Arial" w:cs="Arial"/>
                <w:b/>
              </w:rPr>
            </w:pPr>
            <w:r w:rsidRPr="00162925">
              <w:rPr>
                <w:rFonts w:ascii="Arial" w:hAnsi="Arial" w:cs="Arial"/>
                <w:b/>
              </w:rPr>
              <w:t>Момент начала течения срока</w:t>
            </w:r>
          </w:p>
        </w:tc>
      </w:tr>
      <w:tr w:rsidR="00AB528A" w:rsidRPr="00162925" w:rsidTr="007E2BC3">
        <w:tc>
          <w:tcPr>
            <w:tcW w:w="817" w:type="dxa"/>
          </w:tcPr>
          <w:p w:rsidR="00AB528A" w:rsidRPr="00162925" w:rsidRDefault="00AB528A" w:rsidP="00C56E47">
            <w:pPr>
              <w:pStyle w:val="afc"/>
              <w:widowControl w:val="0"/>
              <w:numPr>
                <w:ilvl w:val="0"/>
                <w:numId w:val="8"/>
              </w:numPr>
              <w:tabs>
                <w:tab w:val="left" w:pos="142"/>
              </w:tabs>
              <w:autoSpaceDE w:val="0"/>
              <w:autoSpaceDN w:val="0"/>
              <w:adjustRightInd w:val="0"/>
              <w:ind w:left="0" w:firstLine="142"/>
              <w:jc w:val="center"/>
              <w:rPr>
                <w:rFonts w:ascii="Arial" w:hAnsi="Arial" w:cs="Arial"/>
                <w:sz w:val="20"/>
                <w:szCs w:val="20"/>
              </w:rPr>
            </w:pPr>
          </w:p>
        </w:tc>
        <w:tc>
          <w:tcPr>
            <w:tcW w:w="3260" w:type="dxa"/>
          </w:tcPr>
          <w:p w:rsidR="00AB528A" w:rsidRPr="00162925" w:rsidRDefault="00F5773A" w:rsidP="004E7964">
            <w:pPr>
              <w:widowControl w:val="0"/>
              <w:tabs>
                <w:tab w:val="left" w:pos="1134"/>
              </w:tabs>
              <w:autoSpaceDE w:val="0"/>
              <w:autoSpaceDN w:val="0"/>
              <w:adjustRightInd w:val="0"/>
              <w:ind w:firstLine="34"/>
              <w:jc w:val="left"/>
              <w:rPr>
                <w:rFonts w:ascii="Arial" w:eastAsia="MS Mincho" w:hAnsi="Arial" w:cs="Arial"/>
              </w:rPr>
            </w:pPr>
            <w:r w:rsidRPr="00162925">
              <w:rPr>
                <w:rFonts w:ascii="Arial" w:eastAsia="MS Mincho" w:hAnsi="Arial" w:cs="Arial"/>
              </w:rPr>
              <w:t>Открытие счета депо, за исключением счета депо, указанного в пункте 2 настоящей таблицы</w:t>
            </w:r>
          </w:p>
        </w:tc>
        <w:tc>
          <w:tcPr>
            <w:tcW w:w="2977" w:type="dxa"/>
            <w:vAlign w:val="center"/>
          </w:tcPr>
          <w:p w:rsidR="00AB528A" w:rsidRPr="00162925" w:rsidRDefault="00F5773A" w:rsidP="004E7964">
            <w:pPr>
              <w:widowControl w:val="0"/>
              <w:tabs>
                <w:tab w:val="left" w:pos="1134"/>
              </w:tabs>
              <w:autoSpaceDE w:val="0"/>
              <w:autoSpaceDN w:val="0"/>
              <w:adjustRightInd w:val="0"/>
              <w:ind w:firstLine="34"/>
              <w:jc w:val="center"/>
              <w:rPr>
                <w:rFonts w:ascii="Arial" w:eastAsia="MS Mincho" w:hAnsi="Arial" w:cs="Arial"/>
              </w:rPr>
            </w:pPr>
            <w:r w:rsidRPr="00162925">
              <w:rPr>
                <w:rFonts w:ascii="Arial" w:eastAsia="MS Mincho" w:hAnsi="Arial" w:cs="Arial"/>
              </w:rPr>
              <w:t xml:space="preserve">в течение 3 (трех)  рабочих дней </w:t>
            </w:r>
          </w:p>
        </w:tc>
        <w:tc>
          <w:tcPr>
            <w:tcW w:w="3260" w:type="dxa"/>
          </w:tcPr>
          <w:p w:rsidR="00AB528A" w:rsidRPr="00162925" w:rsidRDefault="00AB528A" w:rsidP="004E7964">
            <w:pPr>
              <w:widowControl w:val="0"/>
              <w:tabs>
                <w:tab w:val="left" w:pos="1134"/>
              </w:tabs>
              <w:autoSpaceDE w:val="0"/>
              <w:autoSpaceDN w:val="0"/>
              <w:adjustRightInd w:val="0"/>
              <w:jc w:val="left"/>
              <w:rPr>
                <w:rFonts w:ascii="Arial" w:eastAsia="MS Mincho" w:hAnsi="Arial" w:cs="Arial"/>
              </w:rPr>
            </w:pPr>
          </w:p>
          <w:p w:rsidR="00AB528A" w:rsidRPr="00162925" w:rsidRDefault="00F5773A" w:rsidP="004E7964">
            <w:pPr>
              <w:tabs>
                <w:tab w:val="left" w:pos="1134"/>
              </w:tabs>
              <w:ind w:firstLine="34"/>
              <w:jc w:val="left"/>
              <w:rPr>
                <w:rFonts w:ascii="Arial" w:eastAsia="MS Mincho" w:hAnsi="Arial" w:cs="Arial"/>
              </w:rPr>
            </w:pPr>
            <w:r w:rsidRPr="00162925">
              <w:rPr>
                <w:rFonts w:ascii="Arial" w:eastAsia="MS Mincho" w:hAnsi="Arial" w:cs="Arial"/>
              </w:rPr>
              <w:t>С момента получения Заявления о присоединении и  всех необходимых документов</w:t>
            </w:r>
          </w:p>
          <w:p w:rsidR="00AB528A" w:rsidRPr="00162925" w:rsidRDefault="00AB528A" w:rsidP="004E7964">
            <w:pPr>
              <w:widowControl w:val="0"/>
              <w:tabs>
                <w:tab w:val="left" w:pos="1134"/>
              </w:tabs>
              <w:autoSpaceDE w:val="0"/>
              <w:autoSpaceDN w:val="0"/>
              <w:adjustRightInd w:val="0"/>
              <w:ind w:firstLine="34"/>
              <w:jc w:val="left"/>
              <w:rPr>
                <w:rFonts w:ascii="Arial" w:eastAsia="MS Mincho" w:hAnsi="Arial" w:cs="Arial"/>
              </w:rPr>
            </w:pPr>
          </w:p>
        </w:tc>
      </w:tr>
      <w:tr w:rsidR="000E3351" w:rsidRPr="00162925" w:rsidTr="007E2BC3">
        <w:tc>
          <w:tcPr>
            <w:tcW w:w="817" w:type="dxa"/>
          </w:tcPr>
          <w:p w:rsidR="000E3351" w:rsidRPr="00162925" w:rsidRDefault="000E3351" w:rsidP="00C56E47">
            <w:pPr>
              <w:pStyle w:val="afc"/>
              <w:widowControl w:val="0"/>
              <w:numPr>
                <w:ilvl w:val="0"/>
                <w:numId w:val="8"/>
              </w:numPr>
              <w:tabs>
                <w:tab w:val="left" w:pos="142"/>
              </w:tabs>
              <w:autoSpaceDE w:val="0"/>
              <w:autoSpaceDN w:val="0"/>
              <w:adjustRightInd w:val="0"/>
              <w:ind w:left="0" w:firstLine="142"/>
              <w:jc w:val="center"/>
              <w:rPr>
                <w:rFonts w:ascii="Arial" w:hAnsi="Arial" w:cs="Arial"/>
                <w:sz w:val="20"/>
                <w:szCs w:val="20"/>
              </w:rPr>
            </w:pPr>
          </w:p>
        </w:tc>
        <w:tc>
          <w:tcPr>
            <w:tcW w:w="3260" w:type="dxa"/>
          </w:tcPr>
          <w:p w:rsidR="000E3351" w:rsidRPr="00162925" w:rsidRDefault="00F5773A" w:rsidP="00585FE7">
            <w:pPr>
              <w:widowControl w:val="0"/>
              <w:tabs>
                <w:tab w:val="left" w:pos="1134"/>
              </w:tabs>
              <w:autoSpaceDE w:val="0"/>
              <w:autoSpaceDN w:val="0"/>
              <w:adjustRightInd w:val="0"/>
              <w:ind w:firstLine="34"/>
              <w:jc w:val="left"/>
              <w:rPr>
                <w:rFonts w:ascii="Arial" w:eastAsia="MS Mincho" w:hAnsi="Arial" w:cs="Arial"/>
              </w:rPr>
            </w:pPr>
            <w:r w:rsidRPr="00162925">
              <w:rPr>
                <w:rFonts w:ascii="Arial" w:eastAsia="MS Mincho" w:hAnsi="Arial" w:cs="Arial"/>
              </w:rPr>
              <w:t>Открытие счета депо в соответствии с пунктом 2.11 настоящих Условий</w:t>
            </w:r>
          </w:p>
        </w:tc>
        <w:tc>
          <w:tcPr>
            <w:tcW w:w="2977" w:type="dxa"/>
            <w:vAlign w:val="center"/>
          </w:tcPr>
          <w:p w:rsidR="000E3351" w:rsidRPr="00162925" w:rsidRDefault="00F5773A" w:rsidP="004E7964">
            <w:pPr>
              <w:widowControl w:val="0"/>
              <w:tabs>
                <w:tab w:val="left" w:pos="1134"/>
              </w:tabs>
              <w:autoSpaceDE w:val="0"/>
              <w:autoSpaceDN w:val="0"/>
              <w:adjustRightInd w:val="0"/>
              <w:ind w:firstLine="34"/>
              <w:jc w:val="center"/>
              <w:rPr>
                <w:rFonts w:ascii="Arial" w:eastAsia="MS Mincho" w:hAnsi="Arial" w:cs="Arial"/>
              </w:rPr>
            </w:pPr>
            <w:r w:rsidRPr="00162925">
              <w:rPr>
                <w:rFonts w:ascii="Arial" w:eastAsia="MS Mincho" w:hAnsi="Arial" w:cs="Arial"/>
              </w:rPr>
              <w:t>в течение 1 (одного) рабочего дня</w:t>
            </w:r>
          </w:p>
        </w:tc>
        <w:tc>
          <w:tcPr>
            <w:tcW w:w="3260" w:type="dxa"/>
          </w:tcPr>
          <w:p w:rsidR="000E3351" w:rsidRPr="00162925" w:rsidRDefault="00F5773A" w:rsidP="003A5516">
            <w:pPr>
              <w:widowControl w:val="0"/>
              <w:tabs>
                <w:tab w:val="left" w:pos="1134"/>
              </w:tabs>
              <w:autoSpaceDE w:val="0"/>
              <w:autoSpaceDN w:val="0"/>
              <w:adjustRightInd w:val="0"/>
              <w:ind w:firstLine="34"/>
              <w:jc w:val="left"/>
              <w:rPr>
                <w:rFonts w:ascii="Arial" w:eastAsia="MS Mincho" w:hAnsi="Arial" w:cs="Arial"/>
              </w:rPr>
            </w:pPr>
            <w:r w:rsidRPr="00162925">
              <w:rPr>
                <w:rFonts w:ascii="Arial" w:eastAsia="MS Mincho" w:hAnsi="Arial" w:cs="Arial"/>
              </w:rPr>
              <w:t xml:space="preserve">С момента присоединения Депонента к Депозитарному договору в порядке, указанном в пункте 2.11 настоящих Условий </w:t>
            </w:r>
          </w:p>
        </w:tc>
      </w:tr>
      <w:tr w:rsidR="007A59F0" w:rsidRPr="00162925" w:rsidTr="007E2BC3">
        <w:tc>
          <w:tcPr>
            <w:tcW w:w="817" w:type="dxa"/>
          </w:tcPr>
          <w:p w:rsidR="007A59F0" w:rsidRPr="00162925" w:rsidRDefault="007A59F0" w:rsidP="00C56E47">
            <w:pPr>
              <w:pStyle w:val="afc"/>
              <w:widowControl w:val="0"/>
              <w:numPr>
                <w:ilvl w:val="0"/>
                <w:numId w:val="8"/>
              </w:numPr>
              <w:tabs>
                <w:tab w:val="left" w:pos="142"/>
              </w:tabs>
              <w:autoSpaceDE w:val="0"/>
              <w:autoSpaceDN w:val="0"/>
              <w:adjustRightInd w:val="0"/>
              <w:ind w:left="0" w:firstLine="142"/>
              <w:jc w:val="center"/>
              <w:rPr>
                <w:rFonts w:ascii="Arial" w:hAnsi="Arial" w:cs="Arial"/>
                <w:sz w:val="20"/>
                <w:szCs w:val="20"/>
              </w:rPr>
            </w:pPr>
          </w:p>
        </w:tc>
        <w:tc>
          <w:tcPr>
            <w:tcW w:w="3260" w:type="dxa"/>
          </w:tcPr>
          <w:p w:rsidR="007A59F0" w:rsidRPr="00162925" w:rsidRDefault="007A59F0" w:rsidP="004E7964">
            <w:pPr>
              <w:tabs>
                <w:tab w:val="left" w:pos="1134"/>
              </w:tabs>
              <w:ind w:firstLine="34"/>
              <w:jc w:val="left"/>
              <w:rPr>
                <w:rFonts w:ascii="Arial" w:hAnsi="Arial" w:cs="Arial"/>
              </w:rPr>
            </w:pPr>
            <w:r w:rsidRPr="00162925">
              <w:rPr>
                <w:rFonts w:ascii="Arial" w:eastAsia="MS Mincho" w:hAnsi="Arial" w:cs="Arial"/>
              </w:rPr>
              <w:t>Закрытие счета депо</w:t>
            </w:r>
          </w:p>
        </w:tc>
        <w:tc>
          <w:tcPr>
            <w:tcW w:w="2977" w:type="dxa"/>
            <w:vAlign w:val="center"/>
          </w:tcPr>
          <w:p w:rsidR="007A59F0" w:rsidRPr="00162925" w:rsidRDefault="007A59F0" w:rsidP="004E7964">
            <w:pPr>
              <w:tabs>
                <w:tab w:val="left" w:pos="1134"/>
              </w:tabs>
              <w:ind w:firstLine="34"/>
              <w:jc w:val="center"/>
              <w:rPr>
                <w:rFonts w:ascii="Arial" w:hAnsi="Arial" w:cs="Arial"/>
              </w:rPr>
            </w:pPr>
            <w:r w:rsidRPr="00162925">
              <w:rPr>
                <w:rFonts w:ascii="Arial" w:eastAsia="MS Mincho" w:hAnsi="Arial" w:cs="Arial"/>
              </w:rPr>
              <w:t>в течение 1 (одного) рабочего дня</w:t>
            </w:r>
          </w:p>
        </w:tc>
        <w:tc>
          <w:tcPr>
            <w:tcW w:w="3260" w:type="dxa"/>
          </w:tcPr>
          <w:p w:rsidR="007A59F0" w:rsidRPr="00162925" w:rsidRDefault="007A59F0" w:rsidP="004E7964">
            <w:pPr>
              <w:tabs>
                <w:tab w:val="left" w:pos="1134"/>
              </w:tabs>
              <w:ind w:firstLine="34"/>
              <w:jc w:val="left"/>
              <w:rPr>
                <w:rFonts w:ascii="Arial" w:hAnsi="Arial" w:cs="Arial"/>
              </w:rPr>
            </w:pPr>
            <w:r w:rsidRPr="00162925">
              <w:rPr>
                <w:rFonts w:ascii="Arial" w:hAnsi="Arial" w:cs="Arial"/>
              </w:rPr>
              <w:t>С момента получения документов, указанных в статье 13 настоящих Условий, и при условии соблюдения условий закрытия Счета депо</w:t>
            </w:r>
          </w:p>
        </w:tc>
      </w:tr>
      <w:tr w:rsidR="00AB528A" w:rsidRPr="00162925" w:rsidTr="007E2BC3">
        <w:tc>
          <w:tcPr>
            <w:tcW w:w="817" w:type="dxa"/>
          </w:tcPr>
          <w:p w:rsidR="00AB528A" w:rsidRPr="00162925" w:rsidRDefault="00AB528A"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AB528A"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Открытие Раздела счета депо</w:t>
            </w:r>
          </w:p>
        </w:tc>
        <w:tc>
          <w:tcPr>
            <w:tcW w:w="2977" w:type="dxa"/>
            <w:vAlign w:val="center"/>
          </w:tcPr>
          <w:p w:rsidR="00AB528A" w:rsidRPr="00162925" w:rsidRDefault="00F5773A" w:rsidP="004E7964">
            <w:pPr>
              <w:widowControl w:val="0"/>
              <w:tabs>
                <w:tab w:val="left" w:pos="1134"/>
              </w:tabs>
              <w:autoSpaceDE w:val="0"/>
              <w:autoSpaceDN w:val="0"/>
              <w:adjustRightInd w:val="0"/>
              <w:ind w:firstLine="34"/>
              <w:jc w:val="center"/>
              <w:rPr>
                <w:rFonts w:ascii="Arial" w:eastAsia="MS Mincho" w:hAnsi="Arial"/>
              </w:rPr>
            </w:pPr>
            <w:r w:rsidRPr="00162925">
              <w:rPr>
                <w:rFonts w:ascii="Arial" w:eastAsia="MS Mincho" w:hAnsi="Arial"/>
              </w:rPr>
              <w:t>в течение  1 (одного) рабочего дня</w:t>
            </w:r>
          </w:p>
        </w:tc>
        <w:tc>
          <w:tcPr>
            <w:tcW w:w="3260" w:type="dxa"/>
          </w:tcPr>
          <w:p w:rsidR="00AB528A"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 xml:space="preserve">С момента получения всех необходимых документов </w:t>
            </w:r>
          </w:p>
          <w:p w:rsidR="00AB528A" w:rsidRPr="00162925" w:rsidRDefault="00AB528A" w:rsidP="004E7964">
            <w:pPr>
              <w:widowControl w:val="0"/>
              <w:tabs>
                <w:tab w:val="left" w:pos="1134"/>
              </w:tabs>
              <w:autoSpaceDE w:val="0"/>
              <w:autoSpaceDN w:val="0"/>
              <w:adjustRightInd w:val="0"/>
              <w:ind w:firstLine="34"/>
              <w:jc w:val="left"/>
              <w:rPr>
                <w:rFonts w:ascii="Arial" w:eastAsia="MS Mincho" w:hAnsi="Arial"/>
              </w:rPr>
            </w:pPr>
          </w:p>
        </w:tc>
      </w:tr>
      <w:tr w:rsidR="00AB528A" w:rsidRPr="00162925" w:rsidTr="007E2BC3">
        <w:tc>
          <w:tcPr>
            <w:tcW w:w="817" w:type="dxa"/>
          </w:tcPr>
          <w:p w:rsidR="00AB528A" w:rsidRPr="00162925" w:rsidRDefault="00AB528A"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AB528A"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Закрытие Раздела счета депо</w:t>
            </w:r>
          </w:p>
        </w:tc>
        <w:tc>
          <w:tcPr>
            <w:tcW w:w="2977" w:type="dxa"/>
            <w:vAlign w:val="center"/>
          </w:tcPr>
          <w:p w:rsidR="00AB528A" w:rsidRPr="00162925" w:rsidRDefault="00F5773A" w:rsidP="004E7964">
            <w:pPr>
              <w:widowControl w:val="0"/>
              <w:tabs>
                <w:tab w:val="left" w:pos="1134"/>
              </w:tabs>
              <w:autoSpaceDE w:val="0"/>
              <w:autoSpaceDN w:val="0"/>
              <w:adjustRightInd w:val="0"/>
              <w:ind w:firstLine="34"/>
              <w:jc w:val="center"/>
              <w:rPr>
                <w:rFonts w:ascii="Arial" w:eastAsia="MS Mincho" w:hAnsi="Arial"/>
              </w:rPr>
            </w:pPr>
            <w:r w:rsidRPr="00162925">
              <w:rPr>
                <w:rFonts w:ascii="Arial" w:eastAsia="MS Mincho" w:hAnsi="Arial"/>
              </w:rPr>
              <w:t>в течение  1 (одного) рабочего дня</w:t>
            </w:r>
          </w:p>
        </w:tc>
        <w:tc>
          <w:tcPr>
            <w:tcW w:w="3260" w:type="dxa"/>
          </w:tcPr>
          <w:p w:rsidR="00AB528A"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всех</w:t>
            </w:r>
          </w:p>
          <w:p w:rsidR="00AB528A"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необходимых документов и нулевого остатка на Счете депо</w:t>
            </w:r>
          </w:p>
          <w:p w:rsidR="00AB528A" w:rsidRPr="00162925" w:rsidRDefault="00AB528A" w:rsidP="004E7964">
            <w:pPr>
              <w:widowControl w:val="0"/>
              <w:tabs>
                <w:tab w:val="left" w:pos="1134"/>
              </w:tabs>
              <w:autoSpaceDE w:val="0"/>
              <w:autoSpaceDN w:val="0"/>
              <w:adjustRightInd w:val="0"/>
              <w:ind w:firstLine="34"/>
              <w:jc w:val="left"/>
              <w:rPr>
                <w:rFonts w:ascii="Arial" w:eastAsia="MS Mincho" w:hAnsi="Arial"/>
              </w:rPr>
            </w:pPr>
          </w:p>
        </w:tc>
      </w:tr>
      <w:tr w:rsidR="00AB528A" w:rsidRPr="00162925" w:rsidTr="007E2BC3">
        <w:tc>
          <w:tcPr>
            <w:tcW w:w="817" w:type="dxa"/>
          </w:tcPr>
          <w:p w:rsidR="00AB528A" w:rsidRPr="00162925" w:rsidRDefault="00AB528A" w:rsidP="00C56E47">
            <w:pPr>
              <w:pStyle w:val="afc"/>
              <w:widowControl w:val="0"/>
              <w:numPr>
                <w:ilvl w:val="0"/>
                <w:numId w:val="8"/>
              </w:numPr>
              <w:tabs>
                <w:tab w:val="left" w:pos="142"/>
              </w:tabs>
              <w:autoSpaceDE w:val="0"/>
              <w:autoSpaceDN w:val="0"/>
              <w:adjustRightInd w:val="0"/>
              <w:ind w:left="0" w:firstLine="142"/>
              <w:jc w:val="center"/>
              <w:rPr>
                <w:rFonts w:ascii="Arial" w:hAnsi="Arial" w:cs="Arial"/>
                <w:sz w:val="20"/>
                <w:szCs w:val="20"/>
              </w:rPr>
            </w:pPr>
          </w:p>
        </w:tc>
        <w:tc>
          <w:tcPr>
            <w:tcW w:w="3260" w:type="dxa"/>
          </w:tcPr>
          <w:p w:rsidR="00AB528A" w:rsidRPr="00162925" w:rsidRDefault="00AB528A" w:rsidP="004E7964">
            <w:pPr>
              <w:widowControl w:val="0"/>
              <w:tabs>
                <w:tab w:val="left" w:pos="1134"/>
              </w:tabs>
              <w:autoSpaceDE w:val="0"/>
              <w:autoSpaceDN w:val="0"/>
              <w:adjustRightInd w:val="0"/>
              <w:ind w:firstLine="34"/>
              <w:jc w:val="left"/>
              <w:rPr>
                <w:rFonts w:ascii="Arial" w:eastAsia="MS Mincho" w:hAnsi="Arial" w:cs="Arial"/>
              </w:rPr>
            </w:pPr>
            <w:r w:rsidRPr="00162925">
              <w:rPr>
                <w:rFonts w:ascii="Arial" w:eastAsia="MS Mincho" w:hAnsi="Arial" w:cs="Arial"/>
              </w:rPr>
              <w:t>Изменение данных Анкеты Депонента</w:t>
            </w:r>
          </w:p>
        </w:tc>
        <w:tc>
          <w:tcPr>
            <w:tcW w:w="2977" w:type="dxa"/>
            <w:vAlign w:val="center"/>
          </w:tcPr>
          <w:p w:rsidR="00AB528A" w:rsidRPr="00162925" w:rsidRDefault="00AB528A" w:rsidP="004E7964">
            <w:pPr>
              <w:widowControl w:val="0"/>
              <w:tabs>
                <w:tab w:val="left" w:pos="1134"/>
              </w:tabs>
              <w:autoSpaceDE w:val="0"/>
              <w:autoSpaceDN w:val="0"/>
              <w:adjustRightInd w:val="0"/>
              <w:ind w:firstLine="34"/>
              <w:jc w:val="center"/>
              <w:rPr>
                <w:rFonts w:ascii="Arial" w:eastAsia="MS Mincho" w:hAnsi="Arial" w:cs="Arial"/>
              </w:rPr>
            </w:pPr>
            <w:r w:rsidRPr="00162925">
              <w:rPr>
                <w:rFonts w:ascii="Arial" w:eastAsia="MS Mincho" w:hAnsi="Arial" w:cs="Arial"/>
              </w:rPr>
              <w:t xml:space="preserve">в течение 3 </w:t>
            </w:r>
            <w:r w:rsidR="00DB7C84" w:rsidRPr="00162925">
              <w:rPr>
                <w:rFonts w:ascii="Arial" w:eastAsia="MS Mincho" w:hAnsi="Arial" w:cs="Arial"/>
              </w:rPr>
              <w:t>(трех) рабочих  дней</w:t>
            </w:r>
          </w:p>
        </w:tc>
        <w:tc>
          <w:tcPr>
            <w:tcW w:w="3260" w:type="dxa"/>
          </w:tcPr>
          <w:p w:rsidR="00AB528A" w:rsidRPr="00162925" w:rsidRDefault="00AB528A" w:rsidP="004E7964">
            <w:pPr>
              <w:widowControl w:val="0"/>
              <w:tabs>
                <w:tab w:val="left" w:pos="1134"/>
              </w:tabs>
              <w:autoSpaceDE w:val="0"/>
              <w:autoSpaceDN w:val="0"/>
              <w:adjustRightInd w:val="0"/>
              <w:ind w:firstLine="34"/>
              <w:jc w:val="left"/>
              <w:rPr>
                <w:rFonts w:ascii="Arial" w:eastAsia="MS Mincho" w:hAnsi="Arial" w:cs="Arial"/>
              </w:rPr>
            </w:pPr>
            <w:r w:rsidRPr="00162925">
              <w:rPr>
                <w:rFonts w:ascii="Arial" w:eastAsia="MS Mincho" w:hAnsi="Arial" w:cs="Arial"/>
              </w:rPr>
              <w:t>С момента получения всех необходимых документов</w:t>
            </w:r>
          </w:p>
          <w:p w:rsidR="00AB528A" w:rsidRPr="00162925" w:rsidRDefault="00AB528A" w:rsidP="004E7964">
            <w:pPr>
              <w:widowControl w:val="0"/>
              <w:tabs>
                <w:tab w:val="left" w:pos="1134"/>
              </w:tabs>
              <w:autoSpaceDE w:val="0"/>
              <w:autoSpaceDN w:val="0"/>
              <w:adjustRightInd w:val="0"/>
              <w:ind w:firstLine="34"/>
              <w:jc w:val="left"/>
              <w:rPr>
                <w:rFonts w:ascii="Arial" w:eastAsia="MS Mincho" w:hAnsi="Arial" w:cs="Arial"/>
              </w:rPr>
            </w:pPr>
          </w:p>
        </w:tc>
      </w:tr>
      <w:tr w:rsidR="003D5A8C" w:rsidRPr="00162925" w:rsidTr="007E2BC3">
        <w:tc>
          <w:tcPr>
            <w:tcW w:w="817" w:type="dxa"/>
          </w:tcPr>
          <w:p w:rsidR="003D5A8C" w:rsidRPr="00162925" w:rsidRDefault="003D5A8C"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D5A8C" w:rsidRPr="00162925" w:rsidRDefault="00F5773A" w:rsidP="001A7E32">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Назначение Попечителя счета депо Депонентом</w:t>
            </w:r>
          </w:p>
        </w:tc>
        <w:tc>
          <w:tcPr>
            <w:tcW w:w="2977" w:type="dxa"/>
            <w:vAlign w:val="center"/>
          </w:tcPr>
          <w:p w:rsidR="003D5A8C" w:rsidRPr="00162925" w:rsidRDefault="00F5773A" w:rsidP="004E7964">
            <w:pPr>
              <w:widowControl w:val="0"/>
              <w:tabs>
                <w:tab w:val="left" w:pos="1134"/>
              </w:tabs>
              <w:autoSpaceDE w:val="0"/>
              <w:autoSpaceDN w:val="0"/>
              <w:adjustRightInd w:val="0"/>
              <w:ind w:firstLine="34"/>
              <w:jc w:val="center"/>
              <w:rPr>
                <w:rFonts w:ascii="Arial" w:eastAsia="MS Mincho" w:hAnsi="Arial"/>
              </w:rPr>
            </w:pPr>
            <w:r w:rsidRPr="00162925">
              <w:rPr>
                <w:rFonts w:ascii="Arial" w:eastAsia="MS Mincho" w:hAnsi="Arial"/>
              </w:rPr>
              <w:t xml:space="preserve">в течение 3 (трех) рабочих  дней </w:t>
            </w:r>
          </w:p>
        </w:tc>
        <w:tc>
          <w:tcPr>
            <w:tcW w:w="3260" w:type="dxa"/>
          </w:tcPr>
          <w:p w:rsidR="003D5A8C"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всех необходимых документов</w:t>
            </w:r>
          </w:p>
          <w:p w:rsidR="003D5A8C" w:rsidRPr="00162925" w:rsidRDefault="003D5A8C" w:rsidP="004E7964">
            <w:pPr>
              <w:widowControl w:val="0"/>
              <w:tabs>
                <w:tab w:val="left" w:pos="1134"/>
              </w:tabs>
              <w:autoSpaceDE w:val="0"/>
              <w:autoSpaceDN w:val="0"/>
              <w:adjustRightInd w:val="0"/>
              <w:ind w:firstLine="34"/>
              <w:jc w:val="left"/>
              <w:rPr>
                <w:rFonts w:ascii="Arial" w:eastAsia="MS Mincho" w:hAnsi="Arial"/>
              </w:rPr>
            </w:pPr>
          </w:p>
        </w:tc>
      </w:tr>
      <w:tr w:rsidR="003D5A8C" w:rsidRPr="00162925" w:rsidTr="007E2BC3">
        <w:tc>
          <w:tcPr>
            <w:tcW w:w="817" w:type="dxa"/>
          </w:tcPr>
          <w:p w:rsidR="003D5A8C" w:rsidRPr="00162925" w:rsidRDefault="003D5A8C"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D5A8C" w:rsidRPr="00162925" w:rsidRDefault="00F5773A" w:rsidP="007C4701">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 xml:space="preserve">Назначение Попечителя счета депо Депонентом </w:t>
            </w:r>
            <w:r w:rsidRPr="00162925">
              <w:rPr>
                <w:rStyle w:val="22"/>
                <w:rFonts w:ascii="Arial" w:hAnsi="Arial"/>
              </w:rPr>
              <w:t>– совершеннолетним физическим лицом, присоединившимся к Депозитарному договору  в порядке, предусмотренном пунктом 2.11 настоящих Условий</w:t>
            </w:r>
          </w:p>
        </w:tc>
        <w:tc>
          <w:tcPr>
            <w:tcW w:w="2977" w:type="dxa"/>
            <w:vAlign w:val="center"/>
          </w:tcPr>
          <w:p w:rsidR="003D5A8C" w:rsidRPr="00162925" w:rsidRDefault="00F5773A" w:rsidP="004E7964">
            <w:pPr>
              <w:widowControl w:val="0"/>
              <w:tabs>
                <w:tab w:val="left" w:pos="1134"/>
              </w:tabs>
              <w:autoSpaceDE w:val="0"/>
              <w:autoSpaceDN w:val="0"/>
              <w:adjustRightInd w:val="0"/>
              <w:ind w:firstLine="34"/>
              <w:jc w:val="center"/>
              <w:rPr>
                <w:rFonts w:ascii="Arial" w:eastAsia="MS Mincho"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всех необходимых документов</w:t>
            </w:r>
          </w:p>
          <w:p w:rsidR="003D5A8C" w:rsidRPr="00162925" w:rsidRDefault="003D5A8C" w:rsidP="004E7964">
            <w:pPr>
              <w:widowControl w:val="0"/>
              <w:tabs>
                <w:tab w:val="left" w:pos="1134"/>
              </w:tabs>
              <w:autoSpaceDE w:val="0"/>
              <w:autoSpaceDN w:val="0"/>
              <w:adjustRightInd w:val="0"/>
              <w:ind w:firstLine="34"/>
              <w:jc w:val="left"/>
              <w:rPr>
                <w:rFonts w:ascii="Arial" w:eastAsia="MS Mincho" w:hAnsi="Arial"/>
              </w:rPr>
            </w:pPr>
          </w:p>
        </w:tc>
      </w:tr>
      <w:tr w:rsidR="0037135F" w:rsidRPr="00162925" w:rsidTr="007E2BC3">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1A7E32">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Назначение Оператора счета депо (Раздела счета депо</w:t>
            </w:r>
            <w:r w:rsidR="00FC0BDF" w:rsidRPr="00162925">
              <w:rPr>
                <w:rFonts w:ascii="Arial" w:eastAsia="MS Mincho" w:hAnsi="Arial" w:cs="Arial"/>
              </w:rPr>
              <w:t>/ субсчета депо</w:t>
            </w:r>
            <w:proofErr w:type="gramStart"/>
            <w:r w:rsidR="00FC0BDF" w:rsidRPr="00162925">
              <w:rPr>
                <w:rFonts w:ascii="Arial" w:eastAsia="MS Mincho" w:hAnsi="Arial" w:cs="Arial"/>
              </w:rPr>
              <w:t xml:space="preserve"> </w:t>
            </w:r>
            <w:r w:rsidRPr="00162925">
              <w:rPr>
                <w:rFonts w:ascii="Arial" w:eastAsia="MS Mincho" w:hAnsi="Arial"/>
              </w:rPr>
              <w:t>)</w:t>
            </w:r>
            <w:proofErr w:type="gramEnd"/>
          </w:p>
        </w:tc>
        <w:tc>
          <w:tcPr>
            <w:tcW w:w="2977" w:type="dxa"/>
            <w:vAlign w:val="center"/>
          </w:tcPr>
          <w:p w:rsidR="0037135F" w:rsidRPr="00162925" w:rsidRDefault="00F5773A" w:rsidP="004E7964">
            <w:pPr>
              <w:widowControl w:val="0"/>
              <w:tabs>
                <w:tab w:val="left" w:pos="1134"/>
              </w:tabs>
              <w:autoSpaceDE w:val="0"/>
              <w:autoSpaceDN w:val="0"/>
              <w:adjustRightInd w:val="0"/>
              <w:ind w:firstLine="34"/>
              <w:jc w:val="center"/>
              <w:rPr>
                <w:rFonts w:ascii="Arial" w:eastAsia="MS Mincho" w:hAnsi="Arial"/>
              </w:rPr>
            </w:pPr>
            <w:r w:rsidRPr="00162925">
              <w:rPr>
                <w:rFonts w:ascii="Arial" w:eastAsia="MS Mincho" w:hAnsi="Arial"/>
              </w:rPr>
              <w:t>в течение 3 (трех) рабочих  дней</w:t>
            </w: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всех необходимых документов</w:t>
            </w:r>
          </w:p>
          <w:p w:rsidR="0037135F" w:rsidRPr="00162925" w:rsidRDefault="0037135F" w:rsidP="004E7964">
            <w:pPr>
              <w:widowControl w:val="0"/>
              <w:tabs>
                <w:tab w:val="left" w:pos="1134"/>
              </w:tabs>
              <w:autoSpaceDE w:val="0"/>
              <w:autoSpaceDN w:val="0"/>
              <w:adjustRightInd w:val="0"/>
              <w:ind w:firstLine="34"/>
              <w:jc w:val="left"/>
              <w:rPr>
                <w:rFonts w:ascii="Arial" w:eastAsia="MS Mincho" w:hAnsi="Arial"/>
              </w:rPr>
            </w:pPr>
          </w:p>
        </w:tc>
      </w:tr>
      <w:tr w:rsidR="00974F09" w:rsidRPr="00162925" w:rsidTr="007E2BC3">
        <w:tc>
          <w:tcPr>
            <w:tcW w:w="817" w:type="dxa"/>
          </w:tcPr>
          <w:p w:rsidR="00974F09" w:rsidRPr="00162925" w:rsidRDefault="00974F09"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974F09"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Назначение Распорядителя  счета депо</w:t>
            </w:r>
          </w:p>
        </w:tc>
        <w:tc>
          <w:tcPr>
            <w:tcW w:w="2977" w:type="dxa"/>
            <w:vAlign w:val="center"/>
          </w:tcPr>
          <w:p w:rsidR="00974F09" w:rsidRPr="00162925" w:rsidRDefault="00F5773A" w:rsidP="004E7964">
            <w:pPr>
              <w:widowControl w:val="0"/>
              <w:tabs>
                <w:tab w:val="left" w:pos="1134"/>
              </w:tabs>
              <w:autoSpaceDE w:val="0"/>
              <w:autoSpaceDN w:val="0"/>
              <w:adjustRightInd w:val="0"/>
              <w:ind w:firstLine="34"/>
              <w:jc w:val="center"/>
              <w:rPr>
                <w:rFonts w:ascii="Arial" w:eastAsia="MS Mincho" w:hAnsi="Arial"/>
              </w:rPr>
            </w:pPr>
            <w:r w:rsidRPr="00162925">
              <w:rPr>
                <w:rFonts w:ascii="Arial" w:eastAsia="MS Mincho" w:hAnsi="Arial"/>
              </w:rPr>
              <w:t>в течение 3 (трех) рабочих  дней</w:t>
            </w:r>
          </w:p>
        </w:tc>
        <w:tc>
          <w:tcPr>
            <w:tcW w:w="3260" w:type="dxa"/>
          </w:tcPr>
          <w:p w:rsidR="00974F09"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всех необходимых документов</w:t>
            </w:r>
          </w:p>
          <w:p w:rsidR="00974F09" w:rsidRPr="00162925" w:rsidRDefault="00974F09" w:rsidP="004E7964">
            <w:pPr>
              <w:widowControl w:val="0"/>
              <w:tabs>
                <w:tab w:val="left" w:pos="1134"/>
              </w:tabs>
              <w:autoSpaceDE w:val="0"/>
              <w:autoSpaceDN w:val="0"/>
              <w:adjustRightInd w:val="0"/>
              <w:ind w:firstLine="34"/>
              <w:jc w:val="left"/>
              <w:rPr>
                <w:rFonts w:ascii="Arial" w:eastAsia="MS Mincho" w:hAnsi="Arial"/>
              </w:rPr>
            </w:pPr>
          </w:p>
        </w:tc>
      </w:tr>
      <w:tr w:rsidR="0037135F" w:rsidRPr="00162925" w:rsidTr="007E2BC3">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1A7E32">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Отмена назначения Оператора счета деп</w:t>
            </w:r>
            <w:proofErr w:type="gramStart"/>
            <w:r w:rsidRPr="00162925">
              <w:rPr>
                <w:rFonts w:ascii="Arial" w:eastAsia="MS Mincho" w:hAnsi="Arial"/>
              </w:rPr>
              <w:t>о</w:t>
            </w:r>
            <w:r w:rsidR="00FC0BDF" w:rsidRPr="00162925">
              <w:rPr>
                <w:rFonts w:ascii="Arial" w:eastAsia="MS Mincho" w:hAnsi="Arial" w:cs="Arial"/>
              </w:rPr>
              <w:t>(</w:t>
            </w:r>
            <w:proofErr w:type="gramEnd"/>
            <w:r w:rsidR="00FC0BDF" w:rsidRPr="00162925">
              <w:rPr>
                <w:rFonts w:ascii="Arial" w:eastAsia="MS Mincho" w:hAnsi="Arial" w:cs="Arial"/>
              </w:rPr>
              <w:t>субсчета депо, раздела счета (субсчета )депо)</w:t>
            </w:r>
            <w:r w:rsidR="0037135F" w:rsidRPr="00162925">
              <w:rPr>
                <w:rFonts w:ascii="Arial" w:eastAsia="MS Mincho" w:hAnsi="Arial" w:cs="Arial"/>
              </w:rPr>
              <w:t>/</w:t>
            </w:r>
            <w:r w:rsidRPr="00162925">
              <w:rPr>
                <w:rFonts w:ascii="Arial" w:eastAsia="MS Mincho" w:hAnsi="Arial"/>
              </w:rPr>
              <w:t>Попечителя счета депо</w:t>
            </w:r>
            <w:r w:rsidR="00FC0BDF" w:rsidRPr="00162925">
              <w:rPr>
                <w:rFonts w:ascii="Arial" w:eastAsia="MS Mincho" w:hAnsi="Arial" w:cs="Arial"/>
              </w:rPr>
              <w:t xml:space="preserve"> </w:t>
            </w:r>
            <w:r w:rsidRPr="00162925">
              <w:rPr>
                <w:rFonts w:ascii="Arial" w:eastAsia="MS Mincho" w:hAnsi="Arial"/>
              </w:rPr>
              <w:t>/Распорядителя Счета депо</w:t>
            </w:r>
          </w:p>
        </w:tc>
        <w:tc>
          <w:tcPr>
            <w:tcW w:w="2977" w:type="dxa"/>
            <w:vAlign w:val="center"/>
          </w:tcPr>
          <w:p w:rsidR="0037135F" w:rsidRPr="00162925" w:rsidRDefault="00F5773A" w:rsidP="004E7964">
            <w:pPr>
              <w:widowControl w:val="0"/>
              <w:tabs>
                <w:tab w:val="left" w:pos="1134"/>
              </w:tabs>
              <w:autoSpaceDE w:val="0"/>
              <w:autoSpaceDN w:val="0"/>
              <w:adjustRightInd w:val="0"/>
              <w:ind w:firstLine="34"/>
              <w:jc w:val="center"/>
              <w:rPr>
                <w:rFonts w:ascii="Arial" w:eastAsia="MS Mincho" w:hAnsi="Arial"/>
              </w:rPr>
            </w:pPr>
            <w:r w:rsidRPr="00162925">
              <w:rPr>
                <w:rFonts w:ascii="Arial" w:eastAsia="MS Mincho" w:hAnsi="Arial"/>
              </w:rPr>
              <w:t>в течение 3 (трех) рабочих  дней</w:t>
            </w: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всех необходимых документов</w:t>
            </w:r>
          </w:p>
          <w:p w:rsidR="0037135F" w:rsidRPr="00162925" w:rsidRDefault="0037135F" w:rsidP="004E7964">
            <w:pPr>
              <w:widowControl w:val="0"/>
              <w:tabs>
                <w:tab w:val="left" w:pos="1134"/>
              </w:tabs>
              <w:autoSpaceDE w:val="0"/>
              <w:autoSpaceDN w:val="0"/>
              <w:adjustRightInd w:val="0"/>
              <w:ind w:firstLine="34"/>
              <w:jc w:val="left"/>
              <w:rPr>
                <w:rFonts w:ascii="Arial" w:eastAsia="MS Mincho" w:hAnsi="Arial"/>
              </w:rPr>
            </w:pPr>
          </w:p>
        </w:tc>
      </w:tr>
      <w:tr w:rsidR="0037135F" w:rsidRPr="00162925" w:rsidTr="007E2BC3">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304E1B">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 xml:space="preserve">Изменение данных, указанных в Анкете </w:t>
            </w:r>
            <w:r w:rsidR="00304E1B" w:rsidRPr="00162925">
              <w:rPr>
                <w:rFonts w:ascii="Arial" w:eastAsia="MS Mincho" w:hAnsi="Arial" w:cs="Arial"/>
              </w:rPr>
              <w:t>Клиента Депозитария</w:t>
            </w:r>
          </w:p>
        </w:tc>
        <w:tc>
          <w:tcPr>
            <w:tcW w:w="2977" w:type="dxa"/>
            <w:vAlign w:val="center"/>
          </w:tcPr>
          <w:p w:rsidR="0037135F" w:rsidRPr="00162925" w:rsidRDefault="00F5773A" w:rsidP="004E7964">
            <w:pPr>
              <w:widowControl w:val="0"/>
              <w:tabs>
                <w:tab w:val="left" w:pos="1134"/>
              </w:tabs>
              <w:autoSpaceDE w:val="0"/>
              <w:autoSpaceDN w:val="0"/>
              <w:adjustRightInd w:val="0"/>
              <w:ind w:firstLine="34"/>
              <w:jc w:val="center"/>
              <w:rPr>
                <w:rFonts w:ascii="Arial" w:eastAsia="MS Mincho"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всех необходимых документов</w:t>
            </w:r>
          </w:p>
          <w:p w:rsidR="0037135F" w:rsidRPr="00162925" w:rsidRDefault="0037135F" w:rsidP="004E7964">
            <w:pPr>
              <w:widowControl w:val="0"/>
              <w:tabs>
                <w:tab w:val="left" w:pos="1134"/>
              </w:tabs>
              <w:autoSpaceDE w:val="0"/>
              <w:autoSpaceDN w:val="0"/>
              <w:adjustRightInd w:val="0"/>
              <w:ind w:firstLine="34"/>
              <w:jc w:val="left"/>
              <w:rPr>
                <w:rFonts w:ascii="Arial" w:eastAsia="MS Mincho" w:hAnsi="Arial"/>
              </w:rPr>
            </w:pPr>
          </w:p>
        </w:tc>
      </w:tr>
      <w:tr w:rsidR="0037135F" w:rsidRPr="00162925" w:rsidTr="007E2BC3">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Зачисление бездокументарных ценных бумаг на Счет депо Депонента</w:t>
            </w:r>
            <w:r w:rsidR="00304E1B" w:rsidRPr="00162925">
              <w:rPr>
                <w:rFonts w:ascii="Arial" w:eastAsia="MS Mincho" w:hAnsi="Arial" w:cs="Arial"/>
              </w:rPr>
              <w:t>/субсчет депо Клиента Депозитария</w:t>
            </w:r>
          </w:p>
        </w:tc>
        <w:tc>
          <w:tcPr>
            <w:tcW w:w="2977" w:type="dxa"/>
            <w:vAlign w:val="center"/>
          </w:tcPr>
          <w:p w:rsidR="0037135F" w:rsidRPr="00162925" w:rsidRDefault="00F5773A" w:rsidP="004E7964">
            <w:pPr>
              <w:tabs>
                <w:tab w:val="left" w:pos="1134"/>
              </w:tabs>
              <w:ind w:firstLine="34"/>
              <w:jc w:val="center"/>
              <w:rPr>
                <w:rFonts w:ascii="Arial"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Депозитарием документа, подтверждающего зачисление ценных бумаг</w:t>
            </w:r>
          </w:p>
          <w:p w:rsidR="0037135F" w:rsidRPr="00162925" w:rsidRDefault="0037135F" w:rsidP="004E7964">
            <w:pPr>
              <w:widowControl w:val="0"/>
              <w:tabs>
                <w:tab w:val="left" w:pos="1134"/>
              </w:tabs>
              <w:autoSpaceDE w:val="0"/>
              <w:autoSpaceDN w:val="0"/>
              <w:adjustRightInd w:val="0"/>
              <w:ind w:firstLine="34"/>
              <w:jc w:val="left"/>
              <w:rPr>
                <w:rFonts w:ascii="Arial" w:eastAsia="MS Mincho" w:hAnsi="Arial"/>
              </w:rPr>
            </w:pPr>
          </w:p>
        </w:tc>
      </w:tr>
      <w:tr w:rsidR="0037135F" w:rsidRPr="00162925" w:rsidTr="007E2BC3">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Зачисление документарных ценных бумаг на</w:t>
            </w:r>
            <w:r w:rsidRPr="00162925">
              <w:rPr>
                <w:rFonts w:ascii="Arial" w:hAnsi="Arial"/>
              </w:rPr>
              <w:t xml:space="preserve"> </w:t>
            </w:r>
            <w:r w:rsidRPr="00162925">
              <w:rPr>
                <w:rFonts w:ascii="Arial" w:eastAsia="MS Mincho" w:hAnsi="Arial"/>
              </w:rPr>
              <w:t>Счет депо Депонента</w:t>
            </w:r>
            <w:r w:rsidR="00304E1B" w:rsidRPr="00162925">
              <w:rPr>
                <w:rFonts w:ascii="Arial" w:eastAsia="MS Mincho" w:hAnsi="Arial" w:cs="Arial"/>
              </w:rPr>
              <w:t xml:space="preserve">/субсчет депо Клиента Депозитария </w:t>
            </w:r>
          </w:p>
        </w:tc>
        <w:tc>
          <w:tcPr>
            <w:tcW w:w="2977" w:type="dxa"/>
            <w:vAlign w:val="center"/>
          </w:tcPr>
          <w:p w:rsidR="0037135F" w:rsidRPr="00162925" w:rsidRDefault="00F5773A" w:rsidP="004E7964">
            <w:pPr>
              <w:tabs>
                <w:tab w:val="left" w:pos="1134"/>
              </w:tabs>
              <w:ind w:firstLine="34"/>
              <w:jc w:val="center"/>
              <w:rPr>
                <w:rFonts w:ascii="Arial" w:eastAsia="MS Mincho"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Депозитарием акта прием</w:t>
            </w:r>
            <w:proofErr w:type="gramStart"/>
            <w:r w:rsidRPr="00162925">
              <w:rPr>
                <w:rFonts w:ascii="Arial" w:eastAsia="MS Mincho" w:hAnsi="Arial"/>
              </w:rPr>
              <w:t>а-</w:t>
            </w:r>
            <w:proofErr w:type="gramEnd"/>
            <w:r w:rsidRPr="00162925">
              <w:rPr>
                <w:rFonts w:ascii="Arial" w:eastAsia="MS Mincho" w:hAnsi="Arial"/>
              </w:rPr>
              <w:t xml:space="preserve"> передачи Сертификатов в хранилище Депозитария</w:t>
            </w:r>
          </w:p>
          <w:p w:rsidR="0037135F" w:rsidRPr="00162925" w:rsidRDefault="0037135F" w:rsidP="004E7964">
            <w:pPr>
              <w:widowControl w:val="0"/>
              <w:tabs>
                <w:tab w:val="left" w:pos="1134"/>
              </w:tabs>
              <w:autoSpaceDE w:val="0"/>
              <w:autoSpaceDN w:val="0"/>
              <w:adjustRightInd w:val="0"/>
              <w:ind w:firstLine="34"/>
              <w:jc w:val="left"/>
              <w:rPr>
                <w:rFonts w:ascii="Arial" w:eastAsia="MS Mincho" w:hAnsi="Arial"/>
              </w:rPr>
            </w:pPr>
          </w:p>
        </w:tc>
      </w:tr>
      <w:tr w:rsidR="0037135F" w:rsidRPr="00162925" w:rsidTr="007E2BC3">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Перевод ценных бумаг</w:t>
            </w:r>
          </w:p>
        </w:tc>
        <w:tc>
          <w:tcPr>
            <w:tcW w:w="2977" w:type="dxa"/>
            <w:vAlign w:val="center"/>
          </w:tcPr>
          <w:p w:rsidR="0037135F" w:rsidRPr="00162925" w:rsidRDefault="0037135F" w:rsidP="004E7964">
            <w:pPr>
              <w:tabs>
                <w:tab w:val="left" w:pos="1134"/>
              </w:tabs>
              <w:ind w:firstLine="34"/>
              <w:jc w:val="center"/>
              <w:rPr>
                <w:rFonts w:ascii="Arial" w:eastAsia="MS Mincho" w:hAnsi="Arial"/>
              </w:rPr>
            </w:pPr>
          </w:p>
          <w:p w:rsidR="0037135F" w:rsidRPr="00162925" w:rsidRDefault="00F5773A" w:rsidP="004E7964">
            <w:pPr>
              <w:tabs>
                <w:tab w:val="left" w:pos="1134"/>
              </w:tabs>
              <w:ind w:firstLine="34"/>
              <w:jc w:val="center"/>
              <w:rPr>
                <w:rFonts w:ascii="Arial"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всех необходимых документов</w:t>
            </w:r>
          </w:p>
          <w:p w:rsidR="0037135F" w:rsidRPr="00162925" w:rsidRDefault="0037135F" w:rsidP="004E7964">
            <w:pPr>
              <w:widowControl w:val="0"/>
              <w:tabs>
                <w:tab w:val="left" w:pos="1134"/>
              </w:tabs>
              <w:autoSpaceDE w:val="0"/>
              <w:autoSpaceDN w:val="0"/>
              <w:adjustRightInd w:val="0"/>
              <w:ind w:firstLine="34"/>
              <w:jc w:val="left"/>
              <w:rPr>
                <w:rFonts w:ascii="Arial" w:eastAsia="MS Mincho" w:hAnsi="Arial"/>
              </w:rPr>
            </w:pPr>
          </w:p>
        </w:tc>
      </w:tr>
      <w:tr w:rsidR="0037135F" w:rsidRPr="00162925" w:rsidTr="007E2BC3">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Перемещение ценных бумаг</w:t>
            </w:r>
          </w:p>
        </w:tc>
        <w:tc>
          <w:tcPr>
            <w:tcW w:w="2977" w:type="dxa"/>
            <w:vAlign w:val="center"/>
          </w:tcPr>
          <w:p w:rsidR="0037135F" w:rsidRPr="00162925" w:rsidRDefault="00F5773A" w:rsidP="004E7964">
            <w:pPr>
              <w:tabs>
                <w:tab w:val="left" w:pos="1134"/>
              </w:tabs>
              <w:ind w:firstLine="34"/>
              <w:jc w:val="center"/>
              <w:rPr>
                <w:rFonts w:ascii="Arial"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w:t>
            </w:r>
            <w:r w:rsidRPr="00162925">
              <w:rPr>
                <w:rFonts w:ascii="Arial" w:hAnsi="Arial"/>
              </w:rPr>
              <w:t xml:space="preserve"> </w:t>
            </w:r>
            <w:r w:rsidRPr="00162925">
              <w:rPr>
                <w:rFonts w:ascii="Arial" w:eastAsia="MS Mincho" w:hAnsi="Arial"/>
              </w:rPr>
              <w:t>Депозитарием уведомления от регистратора, от иного депозитария или получения информации из хранилища Депозитария</w:t>
            </w:r>
          </w:p>
          <w:p w:rsidR="0037135F" w:rsidRPr="00162925" w:rsidRDefault="0037135F" w:rsidP="004E7964">
            <w:pPr>
              <w:widowControl w:val="0"/>
              <w:tabs>
                <w:tab w:val="left" w:pos="1134"/>
              </w:tabs>
              <w:autoSpaceDE w:val="0"/>
              <w:autoSpaceDN w:val="0"/>
              <w:adjustRightInd w:val="0"/>
              <w:ind w:firstLine="34"/>
              <w:jc w:val="left"/>
              <w:rPr>
                <w:rFonts w:ascii="Arial" w:eastAsia="MS Mincho" w:hAnsi="Arial"/>
              </w:rPr>
            </w:pPr>
          </w:p>
        </w:tc>
      </w:tr>
      <w:tr w:rsidR="0037135F" w:rsidRPr="00162925" w:rsidTr="007E2BC3">
        <w:trPr>
          <w:trHeight w:val="70"/>
        </w:trPr>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Списание бездокументарных ценных бумаг со счета депо Депонента</w:t>
            </w:r>
          </w:p>
        </w:tc>
        <w:tc>
          <w:tcPr>
            <w:tcW w:w="2977" w:type="dxa"/>
            <w:vAlign w:val="center"/>
          </w:tcPr>
          <w:p w:rsidR="0037135F" w:rsidRPr="00162925" w:rsidRDefault="00F5773A" w:rsidP="004E7964">
            <w:pPr>
              <w:tabs>
                <w:tab w:val="left" w:pos="1134"/>
              </w:tabs>
              <w:ind w:firstLine="34"/>
              <w:jc w:val="center"/>
              <w:rPr>
                <w:rFonts w:ascii="Arial"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w:t>
            </w:r>
            <w:r w:rsidRPr="00162925">
              <w:rPr>
                <w:rFonts w:ascii="Arial" w:hAnsi="Arial"/>
              </w:rPr>
              <w:t xml:space="preserve"> </w:t>
            </w:r>
            <w:r w:rsidRPr="00162925">
              <w:rPr>
                <w:rFonts w:ascii="Arial" w:eastAsia="MS Mincho" w:hAnsi="Arial"/>
              </w:rPr>
              <w:t xml:space="preserve">Депозитарием уведомления от Держателя реестра, иного депозитария, в котором  учитываются данные ценные бумаги </w:t>
            </w:r>
          </w:p>
        </w:tc>
      </w:tr>
      <w:tr w:rsidR="0037135F" w:rsidRPr="00162925" w:rsidTr="007E2BC3">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Списание документарных ценных бумаг со счета депо Депонента</w:t>
            </w:r>
          </w:p>
        </w:tc>
        <w:tc>
          <w:tcPr>
            <w:tcW w:w="2977" w:type="dxa"/>
            <w:vAlign w:val="center"/>
          </w:tcPr>
          <w:p w:rsidR="0037135F" w:rsidRPr="00162925" w:rsidRDefault="00F5773A" w:rsidP="004E7964">
            <w:pPr>
              <w:tabs>
                <w:tab w:val="left" w:pos="1134"/>
              </w:tabs>
              <w:ind w:firstLine="34"/>
              <w:jc w:val="center"/>
              <w:rPr>
                <w:rFonts w:ascii="Arial"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Депозитарием акта прием</w:t>
            </w:r>
            <w:proofErr w:type="gramStart"/>
            <w:r w:rsidRPr="00162925">
              <w:rPr>
                <w:rFonts w:ascii="Arial" w:eastAsia="MS Mincho" w:hAnsi="Arial"/>
              </w:rPr>
              <w:t>а-</w:t>
            </w:r>
            <w:proofErr w:type="gramEnd"/>
            <w:r w:rsidRPr="00162925">
              <w:rPr>
                <w:rFonts w:ascii="Arial" w:hAnsi="Arial"/>
              </w:rPr>
              <w:t xml:space="preserve"> </w:t>
            </w:r>
            <w:r w:rsidRPr="00162925">
              <w:rPr>
                <w:rFonts w:ascii="Arial" w:eastAsia="MS Mincho" w:hAnsi="Arial"/>
              </w:rPr>
              <w:t>передачи Сертификатов ценных бумаг</w:t>
            </w:r>
          </w:p>
          <w:p w:rsidR="0037135F" w:rsidRPr="00162925" w:rsidRDefault="0037135F" w:rsidP="004E7964">
            <w:pPr>
              <w:widowControl w:val="0"/>
              <w:tabs>
                <w:tab w:val="left" w:pos="1134"/>
              </w:tabs>
              <w:autoSpaceDE w:val="0"/>
              <w:autoSpaceDN w:val="0"/>
              <w:adjustRightInd w:val="0"/>
              <w:ind w:firstLine="34"/>
              <w:jc w:val="left"/>
              <w:rPr>
                <w:rFonts w:ascii="Arial" w:eastAsia="MS Mincho" w:hAnsi="Arial"/>
              </w:rPr>
            </w:pPr>
          </w:p>
        </w:tc>
      </w:tr>
      <w:tr w:rsidR="0037135F" w:rsidRPr="00162925" w:rsidTr="007E2BC3">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Блокирование ценных бумаг</w:t>
            </w:r>
          </w:p>
        </w:tc>
        <w:tc>
          <w:tcPr>
            <w:tcW w:w="2977" w:type="dxa"/>
            <w:vAlign w:val="center"/>
          </w:tcPr>
          <w:p w:rsidR="0037135F" w:rsidRPr="00162925" w:rsidRDefault="00F5773A" w:rsidP="004E7964">
            <w:pPr>
              <w:tabs>
                <w:tab w:val="left" w:pos="1134"/>
              </w:tabs>
              <w:ind w:firstLine="34"/>
              <w:jc w:val="center"/>
              <w:rPr>
                <w:rFonts w:ascii="Arial"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всех необходимых документов</w:t>
            </w:r>
          </w:p>
          <w:p w:rsidR="0037135F" w:rsidRPr="00162925" w:rsidRDefault="0037135F" w:rsidP="004E7964">
            <w:pPr>
              <w:widowControl w:val="0"/>
              <w:tabs>
                <w:tab w:val="left" w:pos="1134"/>
              </w:tabs>
              <w:autoSpaceDE w:val="0"/>
              <w:autoSpaceDN w:val="0"/>
              <w:adjustRightInd w:val="0"/>
              <w:ind w:firstLine="34"/>
              <w:jc w:val="left"/>
              <w:rPr>
                <w:rFonts w:ascii="Arial" w:eastAsia="MS Mincho" w:hAnsi="Arial"/>
              </w:rPr>
            </w:pPr>
          </w:p>
        </w:tc>
      </w:tr>
      <w:tr w:rsidR="0037135F" w:rsidRPr="00162925" w:rsidTr="007E2BC3">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Снятие блокирования ценных бумаг</w:t>
            </w:r>
          </w:p>
        </w:tc>
        <w:tc>
          <w:tcPr>
            <w:tcW w:w="2977" w:type="dxa"/>
            <w:vAlign w:val="center"/>
          </w:tcPr>
          <w:p w:rsidR="0037135F" w:rsidRPr="00162925" w:rsidRDefault="00F5773A" w:rsidP="004E7964">
            <w:pPr>
              <w:tabs>
                <w:tab w:val="left" w:pos="1134"/>
              </w:tabs>
              <w:ind w:firstLine="34"/>
              <w:jc w:val="center"/>
              <w:rPr>
                <w:rFonts w:ascii="Arial" w:hAnsi="Arial"/>
              </w:rPr>
            </w:pPr>
            <w:r w:rsidRPr="00162925">
              <w:rPr>
                <w:rFonts w:ascii="Arial" w:eastAsia="MS Mincho" w:hAnsi="Arial"/>
              </w:rPr>
              <w:t>в течение 3 (трех) рабочих  дней</w:t>
            </w:r>
          </w:p>
        </w:tc>
        <w:tc>
          <w:tcPr>
            <w:tcW w:w="3260" w:type="dxa"/>
          </w:tcPr>
          <w:p w:rsidR="0037135F" w:rsidRPr="00162925" w:rsidRDefault="00F5773A" w:rsidP="004E7964">
            <w:pPr>
              <w:tabs>
                <w:tab w:val="left" w:pos="1134"/>
              </w:tabs>
              <w:ind w:firstLine="34"/>
              <w:jc w:val="left"/>
              <w:rPr>
                <w:rFonts w:ascii="Arial" w:eastAsia="MS Mincho" w:hAnsi="Arial"/>
              </w:rPr>
            </w:pPr>
            <w:r w:rsidRPr="00162925">
              <w:rPr>
                <w:rFonts w:ascii="Arial" w:eastAsia="MS Mincho" w:hAnsi="Arial"/>
              </w:rPr>
              <w:t>С момента получения всех необходимых документов</w:t>
            </w:r>
          </w:p>
          <w:p w:rsidR="0037135F" w:rsidRPr="00162925" w:rsidRDefault="0037135F" w:rsidP="004E7964">
            <w:pPr>
              <w:tabs>
                <w:tab w:val="left" w:pos="1134"/>
              </w:tabs>
              <w:ind w:firstLine="34"/>
              <w:jc w:val="left"/>
              <w:rPr>
                <w:rFonts w:ascii="Arial" w:hAnsi="Arial"/>
              </w:rPr>
            </w:pPr>
          </w:p>
        </w:tc>
      </w:tr>
      <w:tr w:rsidR="0037135F" w:rsidRPr="00162925" w:rsidTr="007E2BC3">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 xml:space="preserve">Регистрация обременения и прекращения обременения ценных бумаг Депонента </w:t>
            </w:r>
          </w:p>
          <w:p w:rsidR="0037135F" w:rsidRPr="00162925" w:rsidRDefault="0037135F" w:rsidP="004E7964">
            <w:pPr>
              <w:widowControl w:val="0"/>
              <w:tabs>
                <w:tab w:val="left" w:pos="1134"/>
              </w:tabs>
              <w:autoSpaceDE w:val="0"/>
              <w:autoSpaceDN w:val="0"/>
              <w:adjustRightInd w:val="0"/>
              <w:ind w:firstLine="34"/>
              <w:jc w:val="left"/>
              <w:rPr>
                <w:rFonts w:ascii="Arial" w:eastAsia="MS Mincho" w:hAnsi="Arial"/>
              </w:rPr>
            </w:pPr>
          </w:p>
        </w:tc>
        <w:tc>
          <w:tcPr>
            <w:tcW w:w="2977" w:type="dxa"/>
            <w:vAlign w:val="center"/>
          </w:tcPr>
          <w:p w:rsidR="0037135F" w:rsidRPr="00162925" w:rsidRDefault="00F5773A" w:rsidP="004E7964">
            <w:pPr>
              <w:tabs>
                <w:tab w:val="left" w:pos="1134"/>
              </w:tabs>
              <w:ind w:firstLine="34"/>
              <w:jc w:val="center"/>
              <w:rPr>
                <w:rFonts w:ascii="Arial"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tabs>
                <w:tab w:val="left" w:pos="1134"/>
              </w:tabs>
              <w:ind w:firstLine="34"/>
              <w:jc w:val="left"/>
              <w:rPr>
                <w:rFonts w:ascii="Arial" w:hAnsi="Arial"/>
              </w:rPr>
            </w:pPr>
            <w:r w:rsidRPr="00162925">
              <w:rPr>
                <w:rFonts w:ascii="Arial" w:eastAsia="MS Mincho" w:hAnsi="Arial"/>
              </w:rPr>
              <w:t>С момента получения всех необходимых документов</w:t>
            </w:r>
          </w:p>
        </w:tc>
      </w:tr>
      <w:tr w:rsidR="0037135F" w:rsidRPr="00162925" w:rsidTr="007E2BC3">
        <w:tc>
          <w:tcPr>
            <w:tcW w:w="817" w:type="dxa"/>
          </w:tcPr>
          <w:p w:rsidR="0037135F" w:rsidRPr="00162925" w:rsidRDefault="007E2BC3" w:rsidP="007E2BC3">
            <w:pPr>
              <w:tabs>
                <w:tab w:val="left" w:pos="1134"/>
              </w:tabs>
              <w:ind w:left="-12" w:firstLine="12"/>
              <w:jc w:val="center"/>
              <w:rPr>
                <w:rFonts w:ascii="Arial" w:eastAsia="MS Mincho" w:hAnsi="Arial"/>
              </w:rPr>
            </w:pPr>
            <w:r w:rsidRPr="00162925">
              <w:rPr>
                <w:rFonts w:ascii="Arial" w:eastAsia="MS Mincho" w:hAnsi="Arial"/>
              </w:rPr>
              <w:t>22</w:t>
            </w:r>
          </w:p>
        </w:tc>
        <w:tc>
          <w:tcPr>
            <w:tcW w:w="3260" w:type="dxa"/>
          </w:tcPr>
          <w:p w:rsidR="0037135F" w:rsidRPr="00162925" w:rsidRDefault="00F5773A" w:rsidP="004E7964">
            <w:pPr>
              <w:tabs>
                <w:tab w:val="left" w:pos="1134"/>
              </w:tabs>
              <w:ind w:firstLine="34"/>
              <w:jc w:val="left"/>
              <w:rPr>
                <w:rFonts w:ascii="Arial" w:eastAsia="MS Mincho" w:hAnsi="Arial"/>
              </w:rPr>
            </w:pPr>
            <w:r w:rsidRPr="00162925">
              <w:rPr>
                <w:rFonts w:ascii="Arial" w:eastAsia="MS Mincho" w:hAnsi="Arial"/>
              </w:rPr>
              <w:t>Зачисление/списание ценных бумаг в рамках процедуры поставка против платежа (DVP)</w:t>
            </w:r>
          </w:p>
        </w:tc>
        <w:tc>
          <w:tcPr>
            <w:tcW w:w="2977" w:type="dxa"/>
            <w:vAlign w:val="center"/>
          </w:tcPr>
          <w:p w:rsidR="005E52E2" w:rsidRPr="00162925" w:rsidRDefault="00F5773A" w:rsidP="004E7964">
            <w:pPr>
              <w:tabs>
                <w:tab w:val="left" w:pos="1134"/>
              </w:tabs>
              <w:ind w:firstLine="567"/>
              <w:rPr>
                <w:rFonts w:ascii="Arial" w:hAnsi="Arial"/>
              </w:rPr>
            </w:pPr>
            <w:r w:rsidRPr="00162925">
              <w:rPr>
                <w:rFonts w:ascii="Arial" w:hAnsi="Arial"/>
              </w:rPr>
              <w:t xml:space="preserve">Т+1+N+1,где </w:t>
            </w:r>
          </w:p>
          <w:p w:rsidR="0037135F" w:rsidRPr="00162925" w:rsidRDefault="00F5773A" w:rsidP="004E7964">
            <w:pPr>
              <w:tabs>
                <w:tab w:val="left" w:pos="1134"/>
              </w:tabs>
              <w:rPr>
                <w:rFonts w:ascii="Arial" w:hAnsi="Arial"/>
                <w:sz w:val="18"/>
              </w:rPr>
            </w:pPr>
            <w:r w:rsidRPr="00162925">
              <w:rPr>
                <w:rFonts w:ascii="Arial" w:hAnsi="Arial"/>
                <w:sz w:val="18"/>
              </w:rPr>
              <w:t xml:space="preserve">Т - день передачи в Депозитарий Поручения Инициатора операции, Т+1 - день направления поручения в расчетный депозитарий, N - время, в течение которого расчетный депозитарий исполнил поручение и </w:t>
            </w:r>
            <w:proofErr w:type="gramStart"/>
            <w:r w:rsidRPr="00162925">
              <w:rPr>
                <w:rFonts w:ascii="Arial" w:hAnsi="Arial"/>
                <w:sz w:val="18"/>
              </w:rPr>
              <w:t>предоставил Депозитарию отчет</w:t>
            </w:r>
            <w:proofErr w:type="gramEnd"/>
            <w:r w:rsidRPr="00162925">
              <w:rPr>
                <w:rFonts w:ascii="Arial" w:hAnsi="Arial"/>
                <w:sz w:val="18"/>
              </w:rPr>
              <w:t xml:space="preserve"> об операции.</w:t>
            </w:r>
          </w:p>
        </w:tc>
        <w:tc>
          <w:tcPr>
            <w:tcW w:w="3260" w:type="dxa"/>
          </w:tcPr>
          <w:p w:rsidR="0037135F" w:rsidRPr="00162925" w:rsidRDefault="00F5773A" w:rsidP="004E7964">
            <w:pPr>
              <w:tabs>
                <w:tab w:val="left" w:pos="1134"/>
              </w:tabs>
              <w:ind w:firstLine="34"/>
              <w:jc w:val="left"/>
              <w:rPr>
                <w:rFonts w:ascii="Arial" w:eastAsia="MS Mincho" w:hAnsi="Arial"/>
              </w:rPr>
            </w:pPr>
            <w:r w:rsidRPr="00162925">
              <w:rPr>
                <w:rFonts w:ascii="Arial" w:eastAsia="MS Mincho" w:hAnsi="Arial"/>
              </w:rPr>
              <w:t>С момента получения всех необходимых документов</w:t>
            </w:r>
          </w:p>
        </w:tc>
      </w:tr>
      <w:tr w:rsidR="0037135F" w:rsidRPr="00162925" w:rsidTr="007E2BC3">
        <w:tc>
          <w:tcPr>
            <w:tcW w:w="817" w:type="dxa"/>
          </w:tcPr>
          <w:p w:rsidR="0037135F" w:rsidRPr="00162925" w:rsidRDefault="007E2BC3" w:rsidP="007E2BC3">
            <w:pPr>
              <w:widowControl w:val="0"/>
              <w:tabs>
                <w:tab w:val="left" w:pos="142"/>
              </w:tabs>
              <w:autoSpaceDE w:val="0"/>
              <w:autoSpaceDN w:val="0"/>
              <w:adjustRightInd w:val="0"/>
              <w:ind w:left="142"/>
              <w:jc w:val="center"/>
              <w:rPr>
                <w:rFonts w:ascii="Arial" w:hAnsi="Arial"/>
              </w:rPr>
            </w:pPr>
            <w:r w:rsidRPr="00162925">
              <w:rPr>
                <w:rFonts w:ascii="Arial" w:hAnsi="Arial"/>
              </w:rPr>
              <w:t>23.</w:t>
            </w:r>
          </w:p>
          <w:p w:rsidR="007E2BC3" w:rsidRPr="00162925" w:rsidRDefault="007E2BC3" w:rsidP="007E2BC3">
            <w:pPr>
              <w:widowControl w:val="0"/>
              <w:tabs>
                <w:tab w:val="left" w:pos="142"/>
              </w:tabs>
              <w:autoSpaceDE w:val="0"/>
              <w:autoSpaceDN w:val="0"/>
              <w:adjustRightInd w:val="0"/>
              <w:ind w:left="142"/>
              <w:jc w:val="center"/>
              <w:rPr>
                <w:rFonts w:ascii="Arial" w:hAnsi="Arial"/>
              </w:rPr>
            </w:pPr>
          </w:p>
        </w:tc>
        <w:tc>
          <w:tcPr>
            <w:tcW w:w="3260" w:type="dxa"/>
          </w:tcPr>
          <w:p w:rsidR="0037135F" w:rsidRPr="00162925" w:rsidRDefault="00F5773A" w:rsidP="004E7964">
            <w:pPr>
              <w:tabs>
                <w:tab w:val="left" w:pos="1134"/>
              </w:tabs>
              <w:ind w:firstLine="34"/>
              <w:jc w:val="left"/>
              <w:rPr>
                <w:rFonts w:ascii="Arial" w:eastAsia="MS Mincho" w:hAnsi="Arial"/>
              </w:rPr>
            </w:pPr>
            <w:r w:rsidRPr="00162925">
              <w:rPr>
                <w:rFonts w:ascii="Arial" w:eastAsia="MS Mincho" w:hAnsi="Arial"/>
              </w:rPr>
              <w:t>Внесение записей по результатам проведения глобальной операции</w:t>
            </w:r>
          </w:p>
          <w:p w:rsidR="0037135F" w:rsidRPr="00162925" w:rsidRDefault="0037135F" w:rsidP="004E7964">
            <w:pPr>
              <w:tabs>
                <w:tab w:val="left" w:pos="1134"/>
              </w:tabs>
              <w:ind w:firstLine="34"/>
              <w:jc w:val="left"/>
              <w:rPr>
                <w:rFonts w:ascii="Arial" w:hAnsi="Arial"/>
              </w:rPr>
            </w:pPr>
          </w:p>
        </w:tc>
        <w:tc>
          <w:tcPr>
            <w:tcW w:w="2977" w:type="dxa"/>
            <w:vAlign w:val="center"/>
          </w:tcPr>
          <w:p w:rsidR="0037135F" w:rsidRPr="00162925" w:rsidRDefault="00F5773A" w:rsidP="004E7964">
            <w:pPr>
              <w:tabs>
                <w:tab w:val="left" w:pos="1134"/>
              </w:tabs>
              <w:ind w:firstLine="34"/>
              <w:jc w:val="center"/>
              <w:rPr>
                <w:rFonts w:ascii="Arial"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tabs>
                <w:tab w:val="left" w:pos="1134"/>
              </w:tabs>
              <w:ind w:firstLine="34"/>
              <w:jc w:val="left"/>
              <w:rPr>
                <w:rFonts w:ascii="Arial" w:eastAsia="MS Mincho" w:hAnsi="Arial"/>
              </w:rPr>
            </w:pPr>
            <w:r w:rsidRPr="00162925">
              <w:rPr>
                <w:rFonts w:ascii="Arial" w:eastAsia="MS Mincho" w:hAnsi="Arial"/>
              </w:rPr>
              <w:t>С момента получения всех необходимых документов</w:t>
            </w:r>
          </w:p>
          <w:p w:rsidR="0037135F" w:rsidRPr="00162925" w:rsidRDefault="0037135F" w:rsidP="004E7964">
            <w:pPr>
              <w:tabs>
                <w:tab w:val="left" w:pos="1134"/>
              </w:tabs>
              <w:ind w:firstLine="34"/>
              <w:jc w:val="left"/>
              <w:rPr>
                <w:rFonts w:ascii="Arial" w:hAnsi="Arial"/>
              </w:rPr>
            </w:pPr>
          </w:p>
        </w:tc>
      </w:tr>
      <w:tr w:rsidR="0037135F" w:rsidRPr="00162925" w:rsidTr="007E2BC3">
        <w:tc>
          <w:tcPr>
            <w:tcW w:w="817" w:type="dxa"/>
          </w:tcPr>
          <w:p w:rsidR="0037135F" w:rsidRPr="00162925" w:rsidRDefault="007E2BC3" w:rsidP="007E2BC3">
            <w:pPr>
              <w:widowControl w:val="0"/>
              <w:tabs>
                <w:tab w:val="left" w:pos="142"/>
              </w:tabs>
              <w:autoSpaceDE w:val="0"/>
              <w:autoSpaceDN w:val="0"/>
              <w:adjustRightInd w:val="0"/>
              <w:ind w:left="142"/>
              <w:jc w:val="center"/>
              <w:rPr>
                <w:rFonts w:ascii="Arial" w:hAnsi="Arial"/>
              </w:rPr>
            </w:pPr>
            <w:r w:rsidRPr="00162925">
              <w:rPr>
                <w:rFonts w:ascii="Arial" w:hAnsi="Arial"/>
              </w:rPr>
              <w:t>24</w:t>
            </w:r>
          </w:p>
          <w:p w:rsidR="007E2BC3" w:rsidRPr="00162925" w:rsidRDefault="007E2BC3" w:rsidP="007E2BC3">
            <w:pPr>
              <w:widowControl w:val="0"/>
              <w:tabs>
                <w:tab w:val="left" w:pos="142"/>
              </w:tabs>
              <w:autoSpaceDE w:val="0"/>
              <w:autoSpaceDN w:val="0"/>
              <w:adjustRightInd w:val="0"/>
              <w:ind w:left="142"/>
              <w:jc w:val="center"/>
              <w:rPr>
                <w:rFonts w:ascii="Arial" w:hAnsi="Arial"/>
              </w:rPr>
            </w:pPr>
          </w:p>
        </w:tc>
        <w:tc>
          <w:tcPr>
            <w:tcW w:w="3260" w:type="dxa"/>
          </w:tcPr>
          <w:p w:rsidR="0037135F" w:rsidRPr="00162925" w:rsidRDefault="00F5773A" w:rsidP="004E7964">
            <w:pPr>
              <w:tabs>
                <w:tab w:val="left" w:pos="1134"/>
              </w:tabs>
              <w:ind w:firstLine="34"/>
              <w:jc w:val="left"/>
              <w:rPr>
                <w:rFonts w:ascii="Arial" w:hAnsi="Arial"/>
              </w:rPr>
            </w:pPr>
            <w:r w:rsidRPr="00162925">
              <w:rPr>
                <w:rFonts w:ascii="Arial" w:eastAsia="MS Mincho" w:hAnsi="Arial"/>
              </w:rPr>
              <w:t xml:space="preserve">Передача Депоненту информации, полученной от </w:t>
            </w:r>
            <w:r w:rsidRPr="00162925">
              <w:rPr>
                <w:rFonts w:ascii="Arial" w:eastAsia="MS Mincho" w:hAnsi="Arial"/>
              </w:rPr>
              <w:lastRenderedPageBreak/>
              <w:t>эмитента или Держателя реестра</w:t>
            </w:r>
          </w:p>
        </w:tc>
        <w:tc>
          <w:tcPr>
            <w:tcW w:w="2977" w:type="dxa"/>
            <w:vAlign w:val="center"/>
          </w:tcPr>
          <w:p w:rsidR="0037135F" w:rsidRPr="00162925" w:rsidRDefault="00F5773A" w:rsidP="004E7964">
            <w:pPr>
              <w:tabs>
                <w:tab w:val="left" w:pos="1134"/>
              </w:tabs>
              <w:ind w:firstLine="34"/>
              <w:jc w:val="center"/>
              <w:rPr>
                <w:rFonts w:ascii="Arial" w:hAnsi="Arial"/>
              </w:rPr>
            </w:pPr>
            <w:r w:rsidRPr="00162925">
              <w:rPr>
                <w:rFonts w:ascii="Arial" w:eastAsia="MS Mincho" w:hAnsi="Arial"/>
              </w:rPr>
              <w:lastRenderedPageBreak/>
              <w:t>в течение 3 (трех) рабочих  дней</w:t>
            </w:r>
          </w:p>
        </w:tc>
        <w:tc>
          <w:tcPr>
            <w:tcW w:w="3260" w:type="dxa"/>
          </w:tcPr>
          <w:p w:rsidR="0037135F" w:rsidRPr="00162925" w:rsidRDefault="0037135F" w:rsidP="004E7964">
            <w:pPr>
              <w:tabs>
                <w:tab w:val="left" w:pos="1134"/>
              </w:tabs>
              <w:ind w:firstLine="34"/>
              <w:jc w:val="left"/>
              <w:rPr>
                <w:rFonts w:ascii="Arial" w:eastAsia="MS Mincho" w:hAnsi="Arial"/>
              </w:rPr>
            </w:pPr>
          </w:p>
          <w:p w:rsidR="0037135F" w:rsidRPr="00162925" w:rsidRDefault="00F5773A" w:rsidP="004E7964">
            <w:pPr>
              <w:tabs>
                <w:tab w:val="left" w:pos="1134"/>
              </w:tabs>
              <w:ind w:firstLine="34"/>
              <w:jc w:val="left"/>
              <w:rPr>
                <w:rFonts w:ascii="Arial" w:eastAsia="MS Mincho" w:hAnsi="Arial"/>
              </w:rPr>
            </w:pPr>
            <w:r w:rsidRPr="00162925">
              <w:rPr>
                <w:rFonts w:ascii="Arial" w:eastAsia="MS Mincho" w:hAnsi="Arial"/>
              </w:rPr>
              <w:t xml:space="preserve">С момента получения </w:t>
            </w:r>
            <w:r w:rsidRPr="00162925">
              <w:rPr>
                <w:rFonts w:ascii="Arial" w:eastAsia="MS Mincho" w:hAnsi="Arial"/>
              </w:rPr>
              <w:lastRenderedPageBreak/>
              <w:t>Депозитарием указанной информации</w:t>
            </w:r>
          </w:p>
          <w:p w:rsidR="0037135F" w:rsidRPr="00162925" w:rsidRDefault="0037135F" w:rsidP="004E7964">
            <w:pPr>
              <w:tabs>
                <w:tab w:val="left" w:pos="1134"/>
              </w:tabs>
              <w:ind w:firstLine="34"/>
              <w:jc w:val="left"/>
              <w:rPr>
                <w:rFonts w:ascii="Arial" w:hAnsi="Arial"/>
              </w:rPr>
            </w:pPr>
          </w:p>
        </w:tc>
      </w:tr>
      <w:tr w:rsidR="0037135F" w:rsidRPr="00162925" w:rsidTr="007E2BC3">
        <w:tc>
          <w:tcPr>
            <w:tcW w:w="817" w:type="dxa"/>
          </w:tcPr>
          <w:p w:rsidR="0037135F" w:rsidRPr="00162925" w:rsidRDefault="007E2BC3" w:rsidP="007E2BC3">
            <w:pPr>
              <w:widowControl w:val="0"/>
              <w:tabs>
                <w:tab w:val="left" w:pos="142"/>
              </w:tabs>
              <w:autoSpaceDE w:val="0"/>
              <w:autoSpaceDN w:val="0"/>
              <w:adjustRightInd w:val="0"/>
              <w:ind w:left="142"/>
              <w:jc w:val="center"/>
              <w:rPr>
                <w:rFonts w:ascii="Arial" w:hAnsi="Arial"/>
              </w:rPr>
            </w:pPr>
            <w:r w:rsidRPr="00162925">
              <w:rPr>
                <w:rFonts w:ascii="Arial" w:hAnsi="Arial"/>
              </w:rPr>
              <w:lastRenderedPageBreak/>
              <w:t>25</w:t>
            </w:r>
          </w:p>
          <w:p w:rsidR="007E2BC3" w:rsidRPr="00162925" w:rsidRDefault="007E2BC3" w:rsidP="007E2BC3">
            <w:pPr>
              <w:widowControl w:val="0"/>
              <w:tabs>
                <w:tab w:val="left" w:pos="142"/>
              </w:tabs>
              <w:autoSpaceDE w:val="0"/>
              <w:autoSpaceDN w:val="0"/>
              <w:adjustRightInd w:val="0"/>
              <w:ind w:left="142"/>
              <w:jc w:val="center"/>
              <w:rPr>
                <w:rFonts w:ascii="Arial" w:hAnsi="Arial"/>
              </w:rPr>
            </w:pPr>
          </w:p>
        </w:tc>
        <w:tc>
          <w:tcPr>
            <w:tcW w:w="3260" w:type="dxa"/>
          </w:tcPr>
          <w:p w:rsidR="0037135F" w:rsidRPr="00162925" w:rsidRDefault="00F5773A" w:rsidP="004E7964">
            <w:pPr>
              <w:tabs>
                <w:tab w:val="left" w:pos="1134"/>
              </w:tabs>
              <w:ind w:firstLine="34"/>
              <w:jc w:val="left"/>
              <w:rPr>
                <w:rFonts w:ascii="Arial" w:hAnsi="Arial"/>
              </w:rPr>
            </w:pPr>
            <w:r w:rsidRPr="00162925">
              <w:rPr>
                <w:rFonts w:ascii="Arial" w:hAnsi="Arial"/>
              </w:rPr>
              <w:t>Выдача выписки/отчета по Счету депо по информационной операции</w:t>
            </w:r>
          </w:p>
        </w:tc>
        <w:tc>
          <w:tcPr>
            <w:tcW w:w="2977" w:type="dxa"/>
            <w:vAlign w:val="center"/>
          </w:tcPr>
          <w:p w:rsidR="0037135F" w:rsidRPr="00162925" w:rsidRDefault="00F5773A" w:rsidP="004E7964">
            <w:pPr>
              <w:tabs>
                <w:tab w:val="left" w:pos="1134"/>
              </w:tabs>
              <w:ind w:firstLine="34"/>
              <w:jc w:val="center"/>
              <w:rPr>
                <w:rFonts w:ascii="Arial"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tabs>
                <w:tab w:val="left" w:pos="1134"/>
              </w:tabs>
              <w:ind w:firstLine="34"/>
              <w:jc w:val="left"/>
              <w:rPr>
                <w:rFonts w:ascii="Arial" w:hAnsi="Arial"/>
              </w:rPr>
            </w:pPr>
            <w:r w:rsidRPr="00162925">
              <w:rPr>
                <w:rFonts w:ascii="Arial" w:hAnsi="Arial"/>
              </w:rPr>
              <w:t>С момента получения Депозитарием поручения на информационную операцию</w:t>
            </w:r>
          </w:p>
          <w:p w:rsidR="0037135F" w:rsidRPr="00162925" w:rsidRDefault="0037135F" w:rsidP="004E7964">
            <w:pPr>
              <w:tabs>
                <w:tab w:val="left" w:pos="1134"/>
              </w:tabs>
              <w:ind w:firstLine="34"/>
              <w:jc w:val="left"/>
              <w:rPr>
                <w:rFonts w:ascii="Arial" w:hAnsi="Arial"/>
              </w:rPr>
            </w:pPr>
          </w:p>
        </w:tc>
      </w:tr>
      <w:tr w:rsidR="0037135F" w:rsidRPr="00162925" w:rsidTr="007E2BC3">
        <w:tc>
          <w:tcPr>
            <w:tcW w:w="817" w:type="dxa"/>
          </w:tcPr>
          <w:p w:rsidR="0037135F" w:rsidRPr="00162925" w:rsidRDefault="007E2BC3" w:rsidP="007E2BC3">
            <w:pPr>
              <w:pStyle w:val="afc"/>
              <w:widowControl w:val="0"/>
              <w:tabs>
                <w:tab w:val="left" w:pos="142"/>
              </w:tabs>
              <w:autoSpaceDE w:val="0"/>
              <w:autoSpaceDN w:val="0"/>
              <w:adjustRightInd w:val="0"/>
              <w:ind w:left="142"/>
              <w:jc w:val="center"/>
              <w:rPr>
                <w:rFonts w:ascii="Arial" w:hAnsi="Arial"/>
                <w:sz w:val="20"/>
              </w:rPr>
            </w:pPr>
            <w:r w:rsidRPr="00162925">
              <w:rPr>
                <w:rFonts w:ascii="Arial" w:hAnsi="Arial"/>
                <w:sz w:val="20"/>
              </w:rPr>
              <w:t>26</w:t>
            </w:r>
          </w:p>
        </w:tc>
        <w:tc>
          <w:tcPr>
            <w:tcW w:w="3260" w:type="dxa"/>
          </w:tcPr>
          <w:p w:rsidR="0037135F" w:rsidRPr="00162925" w:rsidRDefault="00F5773A" w:rsidP="003E1F18">
            <w:pPr>
              <w:tabs>
                <w:tab w:val="left" w:pos="1134"/>
              </w:tabs>
              <w:jc w:val="left"/>
              <w:rPr>
                <w:rFonts w:ascii="Arial" w:hAnsi="Arial"/>
              </w:rPr>
            </w:pPr>
            <w:r w:rsidRPr="00162925">
              <w:rPr>
                <w:rFonts w:ascii="Arial" w:hAnsi="Arial"/>
              </w:rPr>
              <w:t>Выдача выписки/отчета со Счета депо</w:t>
            </w:r>
            <w:r w:rsidR="00304E1B" w:rsidRPr="00162925">
              <w:rPr>
                <w:rFonts w:ascii="Arial" w:hAnsi="Arial" w:cs="Arial"/>
              </w:rPr>
              <w:t xml:space="preserve">/субсчета </w:t>
            </w:r>
            <w:r w:rsidR="003E1F18" w:rsidRPr="00162925">
              <w:rPr>
                <w:rFonts w:ascii="Arial" w:hAnsi="Arial"/>
              </w:rPr>
              <w:t xml:space="preserve"> Клиентам депозитария может быть предоставлена промежуточная выписка об остатках, не удостоверяющая права на ценные бумаги, и выписка о проведенных операциях в течение текущего операционного дня до момента окончания текущего операционного дня.</w:t>
            </w:r>
          </w:p>
        </w:tc>
        <w:tc>
          <w:tcPr>
            <w:tcW w:w="2977" w:type="dxa"/>
            <w:vAlign w:val="center"/>
          </w:tcPr>
          <w:p w:rsidR="0037135F" w:rsidRPr="00162925" w:rsidRDefault="00F5773A" w:rsidP="004E7964">
            <w:pPr>
              <w:tabs>
                <w:tab w:val="left" w:pos="1134"/>
              </w:tabs>
              <w:jc w:val="center"/>
              <w:rPr>
                <w:rFonts w:ascii="Arial"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tabs>
                <w:tab w:val="left" w:pos="1134"/>
              </w:tabs>
              <w:jc w:val="left"/>
              <w:rPr>
                <w:rFonts w:ascii="Arial" w:hAnsi="Arial"/>
              </w:rPr>
            </w:pPr>
            <w:r w:rsidRPr="00162925">
              <w:rPr>
                <w:rFonts w:ascii="Arial" w:hAnsi="Arial"/>
              </w:rPr>
              <w:t>С момента окончания операционного дня</w:t>
            </w:r>
          </w:p>
          <w:p w:rsidR="0037135F" w:rsidRPr="00162925" w:rsidRDefault="0037135F" w:rsidP="004E7964">
            <w:pPr>
              <w:tabs>
                <w:tab w:val="left" w:pos="1134"/>
              </w:tabs>
              <w:ind w:firstLine="567"/>
              <w:jc w:val="left"/>
              <w:rPr>
                <w:rFonts w:ascii="Arial" w:hAnsi="Arial"/>
              </w:rPr>
            </w:pPr>
          </w:p>
        </w:tc>
      </w:tr>
      <w:tr w:rsidR="00AC4F2B" w:rsidRPr="00162925" w:rsidTr="007E2BC3">
        <w:tc>
          <w:tcPr>
            <w:tcW w:w="817" w:type="dxa"/>
          </w:tcPr>
          <w:p w:rsidR="00AC4F2B" w:rsidRPr="00162925" w:rsidRDefault="007E2BC3" w:rsidP="007E2BC3">
            <w:pPr>
              <w:pStyle w:val="afc"/>
              <w:widowControl w:val="0"/>
              <w:tabs>
                <w:tab w:val="left" w:pos="142"/>
              </w:tabs>
              <w:autoSpaceDE w:val="0"/>
              <w:autoSpaceDN w:val="0"/>
              <w:adjustRightInd w:val="0"/>
              <w:ind w:left="142"/>
              <w:jc w:val="center"/>
              <w:rPr>
                <w:rFonts w:ascii="Arial" w:hAnsi="Arial" w:cs="Arial"/>
                <w:sz w:val="20"/>
                <w:szCs w:val="20"/>
              </w:rPr>
            </w:pPr>
            <w:r w:rsidRPr="00162925">
              <w:rPr>
                <w:rFonts w:ascii="Arial" w:hAnsi="Arial" w:cs="Arial"/>
                <w:sz w:val="20"/>
                <w:szCs w:val="20"/>
              </w:rPr>
              <w:t>27</w:t>
            </w:r>
          </w:p>
        </w:tc>
        <w:tc>
          <w:tcPr>
            <w:tcW w:w="3260" w:type="dxa"/>
          </w:tcPr>
          <w:p w:rsidR="00AC4F2B" w:rsidRPr="00162925" w:rsidRDefault="00AC4F2B" w:rsidP="004E7964">
            <w:pPr>
              <w:tabs>
                <w:tab w:val="left" w:pos="1134"/>
              </w:tabs>
              <w:jc w:val="left"/>
              <w:rPr>
                <w:rFonts w:ascii="Arial" w:hAnsi="Arial" w:cs="Arial"/>
              </w:rPr>
            </w:pPr>
            <w:r w:rsidRPr="00162925">
              <w:rPr>
                <w:rFonts w:ascii="Arial" w:hAnsi="Arial" w:cs="Arial"/>
              </w:rPr>
              <w:t>Открытие субсчета депо</w:t>
            </w:r>
          </w:p>
        </w:tc>
        <w:tc>
          <w:tcPr>
            <w:tcW w:w="2977" w:type="dxa"/>
            <w:vAlign w:val="center"/>
          </w:tcPr>
          <w:p w:rsidR="00AC4F2B" w:rsidRPr="00162925" w:rsidRDefault="00AC4F2B" w:rsidP="004E7964">
            <w:pPr>
              <w:tabs>
                <w:tab w:val="left" w:pos="1134"/>
              </w:tabs>
              <w:jc w:val="center"/>
              <w:rPr>
                <w:rFonts w:ascii="Arial" w:eastAsia="MS Mincho" w:hAnsi="Arial" w:cs="Arial"/>
              </w:rPr>
            </w:pPr>
            <w:r w:rsidRPr="00162925">
              <w:rPr>
                <w:rFonts w:ascii="Arial" w:eastAsia="MS Mincho" w:hAnsi="Arial" w:cs="Arial"/>
              </w:rPr>
              <w:t>В течение 1 (одного) рабочего дня</w:t>
            </w:r>
          </w:p>
        </w:tc>
        <w:tc>
          <w:tcPr>
            <w:tcW w:w="3260" w:type="dxa"/>
          </w:tcPr>
          <w:p w:rsidR="00AC4F2B" w:rsidRPr="00162925" w:rsidRDefault="00AC4F2B" w:rsidP="00465B85">
            <w:pPr>
              <w:tabs>
                <w:tab w:val="left" w:pos="1134"/>
              </w:tabs>
              <w:jc w:val="left"/>
              <w:rPr>
                <w:rFonts w:ascii="Arial" w:hAnsi="Arial" w:cs="Arial"/>
              </w:rPr>
            </w:pPr>
            <w:r w:rsidRPr="00162925">
              <w:rPr>
                <w:rFonts w:ascii="Arial" w:hAnsi="Arial" w:cs="Arial"/>
              </w:rPr>
              <w:t xml:space="preserve">С момента получения Депозитарием документов, определенных  пунктом </w:t>
            </w:r>
            <w:r w:rsidR="00465B85" w:rsidRPr="00162925">
              <w:rPr>
                <w:rFonts w:ascii="Arial" w:hAnsi="Arial" w:cs="Arial"/>
              </w:rPr>
              <w:t>12</w:t>
            </w:r>
            <w:r w:rsidR="002266F4" w:rsidRPr="00162925">
              <w:rPr>
                <w:rFonts w:ascii="Arial" w:hAnsi="Arial" w:cs="Arial"/>
              </w:rPr>
              <w:t>.15</w:t>
            </w:r>
          </w:p>
        </w:tc>
      </w:tr>
      <w:tr w:rsidR="00AC4F2B" w:rsidRPr="00162925" w:rsidTr="007E2BC3">
        <w:tc>
          <w:tcPr>
            <w:tcW w:w="817" w:type="dxa"/>
          </w:tcPr>
          <w:p w:rsidR="00AC4F2B" w:rsidRPr="00162925" w:rsidRDefault="007E2BC3" w:rsidP="007E2BC3">
            <w:pPr>
              <w:pStyle w:val="afc"/>
              <w:widowControl w:val="0"/>
              <w:tabs>
                <w:tab w:val="left" w:pos="142"/>
              </w:tabs>
              <w:autoSpaceDE w:val="0"/>
              <w:autoSpaceDN w:val="0"/>
              <w:adjustRightInd w:val="0"/>
              <w:ind w:left="142"/>
              <w:jc w:val="center"/>
              <w:rPr>
                <w:rFonts w:ascii="Arial" w:hAnsi="Arial"/>
                <w:sz w:val="20"/>
              </w:rPr>
            </w:pPr>
            <w:r w:rsidRPr="00162925">
              <w:rPr>
                <w:rFonts w:ascii="Arial" w:hAnsi="Arial"/>
                <w:sz w:val="20"/>
              </w:rPr>
              <w:t>28</w:t>
            </w:r>
          </w:p>
        </w:tc>
        <w:tc>
          <w:tcPr>
            <w:tcW w:w="3260" w:type="dxa"/>
          </w:tcPr>
          <w:p w:rsidR="00AC4F2B" w:rsidRPr="00162925" w:rsidRDefault="00F5773A" w:rsidP="004E7964">
            <w:pPr>
              <w:tabs>
                <w:tab w:val="left" w:pos="1134"/>
              </w:tabs>
              <w:jc w:val="left"/>
              <w:rPr>
                <w:rFonts w:ascii="Arial" w:hAnsi="Arial"/>
              </w:rPr>
            </w:pPr>
            <w:r w:rsidRPr="00162925">
              <w:rPr>
                <w:rFonts w:ascii="Arial" w:hAnsi="Arial"/>
              </w:rPr>
              <w:t xml:space="preserve">Закрытие </w:t>
            </w:r>
            <w:r w:rsidR="00AC4F2B" w:rsidRPr="00162925">
              <w:rPr>
                <w:rFonts w:ascii="Arial" w:hAnsi="Arial" w:cs="Arial"/>
              </w:rPr>
              <w:t>субсчета</w:t>
            </w:r>
            <w:r w:rsidRPr="00162925">
              <w:rPr>
                <w:rFonts w:ascii="Arial" w:hAnsi="Arial"/>
              </w:rPr>
              <w:t xml:space="preserve"> депо</w:t>
            </w:r>
          </w:p>
        </w:tc>
        <w:tc>
          <w:tcPr>
            <w:tcW w:w="2977" w:type="dxa"/>
            <w:vAlign w:val="center"/>
          </w:tcPr>
          <w:p w:rsidR="00AC4F2B" w:rsidRPr="00162925" w:rsidRDefault="00AC4F2B" w:rsidP="004E7964">
            <w:pPr>
              <w:tabs>
                <w:tab w:val="left" w:pos="1134"/>
              </w:tabs>
              <w:jc w:val="center"/>
              <w:rPr>
                <w:rFonts w:ascii="Arial" w:eastAsia="MS Mincho" w:hAnsi="Arial"/>
              </w:rPr>
            </w:pPr>
            <w:r w:rsidRPr="00162925">
              <w:rPr>
                <w:rFonts w:ascii="Arial" w:eastAsia="MS Mincho" w:hAnsi="Arial" w:cs="Arial"/>
              </w:rPr>
              <w:t>В</w:t>
            </w:r>
            <w:r w:rsidR="00F5773A" w:rsidRPr="00162925">
              <w:rPr>
                <w:rFonts w:ascii="Arial" w:eastAsia="MS Mincho" w:hAnsi="Arial"/>
              </w:rPr>
              <w:t xml:space="preserve"> течение 1 (одного) рабочего дня</w:t>
            </w:r>
          </w:p>
        </w:tc>
        <w:tc>
          <w:tcPr>
            <w:tcW w:w="3260" w:type="dxa"/>
          </w:tcPr>
          <w:p w:rsidR="00AC4F2B" w:rsidRPr="00162925" w:rsidRDefault="00F5773A" w:rsidP="005930A4">
            <w:pPr>
              <w:tabs>
                <w:tab w:val="left" w:pos="1134"/>
              </w:tabs>
              <w:rPr>
                <w:rFonts w:ascii="Arial" w:hAnsi="Arial"/>
              </w:rPr>
            </w:pPr>
            <w:r w:rsidRPr="00162925">
              <w:rPr>
                <w:rFonts w:ascii="Arial" w:hAnsi="Arial"/>
              </w:rPr>
              <w:t xml:space="preserve">С момента получения </w:t>
            </w:r>
            <w:r w:rsidR="00C67AF0" w:rsidRPr="00162925">
              <w:rPr>
                <w:rFonts w:ascii="Arial" w:hAnsi="Arial"/>
              </w:rPr>
              <w:t xml:space="preserve">поручения на закрытие субсчета депо от </w:t>
            </w:r>
            <w:r w:rsidR="005930A4" w:rsidRPr="00162925">
              <w:rPr>
                <w:rFonts w:ascii="Arial" w:hAnsi="Arial"/>
              </w:rPr>
              <w:t>Клиринговой организации</w:t>
            </w:r>
          </w:p>
        </w:tc>
      </w:tr>
    </w:tbl>
    <w:p w:rsidR="00FB7335" w:rsidRPr="00162925" w:rsidRDefault="00FB7335" w:rsidP="008E1723">
      <w:pPr>
        <w:tabs>
          <w:tab w:val="left" w:pos="1134"/>
        </w:tabs>
        <w:rPr>
          <w:rFonts w:ascii="Arial" w:hAnsi="Arial"/>
        </w:rPr>
      </w:pPr>
    </w:p>
    <w:p w:rsidR="00D01FD2"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 xml:space="preserve"> Завершением Депозитарной операции является передача отчета/выписки об операции Инициатору операции и иным лицам в соответствии с настоящими Условиями.</w:t>
      </w:r>
    </w:p>
    <w:p w:rsidR="0081361C"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 xml:space="preserve"> Депозитарий предоставляет Депоненту</w:t>
      </w:r>
      <w:r w:rsidR="008437D2" w:rsidRPr="00162925">
        <w:rPr>
          <w:rFonts w:ascii="Arial" w:hAnsi="Arial"/>
          <w:sz w:val="20"/>
        </w:rPr>
        <w:t>, Клиенту Депозитария</w:t>
      </w:r>
      <w:r w:rsidRPr="00162925">
        <w:rPr>
          <w:rFonts w:ascii="Arial" w:hAnsi="Arial"/>
          <w:sz w:val="20"/>
        </w:rPr>
        <w:t xml:space="preserve"> по административным операциям:</w:t>
      </w:r>
    </w:p>
    <w:p w:rsidR="0081361C"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отчет о совершении административной операции по открытию Счета депо/</w:t>
      </w:r>
      <w:r w:rsidR="008437D2" w:rsidRPr="00162925">
        <w:rPr>
          <w:rFonts w:ascii="Arial" w:hAnsi="Arial"/>
          <w:sz w:val="20"/>
        </w:rPr>
        <w:t>субсчета депо/</w:t>
      </w:r>
      <w:r w:rsidRPr="00162925">
        <w:rPr>
          <w:rFonts w:ascii="Arial" w:hAnsi="Arial"/>
          <w:sz w:val="20"/>
        </w:rPr>
        <w:t>Раздела счета депо</w:t>
      </w:r>
      <w:r w:rsidR="001645EA" w:rsidRPr="00162925">
        <w:rPr>
          <w:rFonts w:ascii="Arial" w:hAnsi="Arial"/>
          <w:sz w:val="20"/>
        </w:rPr>
        <w:t xml:space="preserve"> и по </w:t>
      </w:r>
      <w:r w:rsidRPr="00162925">
        <w:rPr>
          <w:rFonts w:ascii="Arial" w:hAnsi="Arial"/>
          <w:sz w:val="20"/>
        </w:rPr>
        <w:t>закрыти</w:t>
      </w:r>
      <w:r w:rsidR="008437D2" w:rsidRPr="00162925">
        <w:rPr>
          <w:rFonts w:ascii="Arial" w:hAnsi="Arial"/>
          <w:sz w:val="20"/>
        </w:rPr>
        <w:t>ю</w:t>
      </w:r>
      <w:r w:rsidRPr="00162925">
        <w:rPr>
          <w:rFonts w:ascii="Arial" w:hAnsi="Arial"/>
          <w:sz w:val="20"/>
        </w:rPr>
        <w:t xml:space="preserve"> Счета депо</w:t>
      </w:r>
      <w:r w:rsidR="001645EA" w:rsidRPr="00162925">
        <w:rPr>
          <w:rFonts w:ascii="Arial" w:hAnsi="Arial"/>
          <w:sz w:val="20"/>
        </w:rPr>
        <w:t>/субсчета депо/Раздела Счета депо</w:t>
      </w:r>
      <w:r w:rsidRPr="00162925">
        <w:rPr>
          <w:rFonts w:ascii="Arial" w:hAnsi="Arial"/>
          <w:sz w:val="20"/>
        </w:rPr>
        <w:t>;</w:t>
      </w:r>
    </w:p>
    <w:p w:rsidR="0081361C"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уведомление об исполнении операции по внесению изменений в Анкету Депонента, назначению/снятию уполномоченных лиц по Счету депо.</w:t>
      </w:r>
    </w:p>
    <w:p w:rsidR="0081361C"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 xml:space="preserve"> Депозитарий представляет Депоненту и (или) Инициатору операции по инвентарным операциям отчет о совершении депозитарных операциях по Счету депо, по форме, указанной в Приложении №21 к настоящим Условиям, не позднее рабочего дня, следующего за днем проведения указанной операции (операций), но не ранее окончания Операционного дня Депозитария.</w:t>
      </w:r>
    </w:p>
    <w:p w:rsidR="00404F4A"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 xml:space="preserve"> Депозитарий  представляет Депоненту и (или) Инициатору операции отчёт об исполненных депозитарных  операциях (операции), не содержащий информацию о количестве ценных бумаг на Счете депо, в  любой момент времени за любой период, по  требованию Депонента и (или) Инициатора операции.</w:t>
      </w:r>
    </w:p>
    <w:p w:rsidR="00404F4A"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 xml:space="preserve"> Депозитарий  представляет Депоненту и (или) Инициатору операции выписку по счету депо на конец месяца или в любой другой день по требованию Депонента и (или) Инициатора операции.</w:t>
      </w:r>
    </w:p>
    <w:p w:rsidR="00112DB2"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Отчеты и выписки по Счету депо могут представляться Инициатору операции в электронном виде способами, указанными в пункте 11.4. настоящих Условий,  или в бумажном виде по запросу Депонента.</w:t>
      </w:r>
    </w:p>
    <w:p w:rsidR="0081361C" w:rsidRPr="00162925" w:rsidRDefault="0081361C" w:rsidP="00D76882">
      <w:pPr>
        <w:pStyle w:val="afc"/>
        <w:tabs>
          <w:tab w:val="left" w:pos="1134"/>
        </w:tabs>
        <w:ind w:left="567"/>
        <w:rPr>
          <w:rFonts w:ascii="Arial" w:hAnsi="Arial"/>
          <w:sz w:val="20"/>
        </w:rPr>
      </w:pPr>
    </w:p>
    <w:p w:rsidR="00C868D4" w:rsidRPr="00162925" w:rsidRDefault="00F5773A" w:rsidP="00FA2830">
      <w:pPr>
        <w:pStyle w:val="1"/>
        <w:tabs>
          <w:tab w:val="left" w:pos="1134"/>
        </w:tabs>
        <w:ind w:left="0" w:firstLine="567"/>
        <w:rPr>
          <w:rStyle w:val="12"/>
          <w:rFonts w:ascii="Arial" w:hAnsi="Arial"/>
          <w:sz w:val="20"/>
        </w:rPr>
      </w:pPr>
      <w:bookmarkStart w:id="50" w:name="_Toc21614266"/>
      <w:r w:rsidRPr="00162925">
        <w:rPr>
          <w:rFonts w:ascii="Arial" w:hAnsi="Arial"/>
          <w:sz w:val="20"/>
        </w:rPr>
        <w:t>Глава IV. Порядок совершения административных операций</w:t>
      </w:r>
      <w:bookmarkEnd w:id="50"/>
    </w:p>
    <w:p w:rsidR="006C3A1D" w:rsidRPr="00162925" w:rsidRDefault="00F5773A" w:rsidP="00687C69">
      <w:pPr>
        <w:pStyle w:val="3"/>
        <w:numPr>
          <w:ilvl w:val="0"/>
          <w:numId w:val="47"/>
        </w:numPr>
        <w:tabs>
          <w:tab w:val="left" w:pos="1134"/>
          <w:tab w:val="left" w:pos="10065"/>
        </w:tabs>
        <w:ind w:left="0" w:firstLine="0"/>
        <w:jc w:val="left"/>
        <w:rPr>
          <w:rFonts w:ascii="Arial" w:hAnsi="Arial"/>
          <w:b/>
          <w:sz w:val="20"/>
        </w:rPr>
      </w:pPr>
      <w:bookmarkStart w:id="51" w:name="_Toc21614267"/>
      <w:r w:rsidRPr="00162925">
        <w:rPr>
          <w:rFonts w:ascii="Arial" w:hAnsi="Arial"/>
          <w:b/>
          <w:sz w:val="20"/>
        </w:rPr>
        <w:t>Открытие Счета депо</w:t>
      </w:r>
      <w:r w:rsidR="00E33344" w:rsidRPr="00162925">
        <w:rPr>
          <w:rFonts w:ascii="Arial" w:hAnsi="Arial" w:cs="Arial"/>
          <w:b/>
          <w:sz w:val="20"/>
        </w:rPr>
        <w:t>, Клирингового счета депо</w:t>
      </w:r>
      <w:proofErr w:type="gramStart"/>
      <w:r w:rsidR="00E33344" w:rsidRPr="00162925">
        <w:rPr>
          <w:rFonts w:ascii="Arial" w:hAnsi="Arial" w:cs="Arial"/>
          <w:b/>
          <w:sz w:val="20"/>
        </w:rPr>
        <w:t xml:space="preserve"> ,</w:t>
      </w:r>
      <w:proofErr w:type="gramEnd"/>
      <w:r w:rsidR="00E33344" w:rsidRPr="00162925">
        <w:rPr>
          <w:rFonts w:ascii="Arial" w:hAnsi="Arial" w:cs="Arial"/>
          <w:b/>
          <w:sz w:val="20"/>
        </w:rPr>
        <w:t xml:space="preserve"> Субсчета депо</w:t>
      </w:r>
      <w:r w:rsidRPr="00162925">
        <w:rPr>
          <w:rFonts w:ascii="Arial" w:hAnsi="Arial"/>
          <w:b/>
          <w:sz w:val="20"/>
        </w:rPr>
        <w:t>/Раздела счета депо. Внесение записей при открытии Пассивных счетов</w:t>
      </w:r>
      <w:bookmarkEnd w:id="51"/>
    </w:p>
    <w:p w:rsidR="00C75DCD"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Операция по открытию Счета депо Депонента представляет собой действие по внесению Депозитарием в учётные регистры информации о Депоненте, позволяющей  идентифицировать Депонента, и осуществлять Депозитарные операции, в том числе по перечислению доходов и (или) выплат по ценным бумагам по реквизитам банковского счета, указанного Депонентом.</w:t>
      </w:r>
    </w:p>
    <w:p w:rsidR="007451AB"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Депозитарий открывает Счета депо после получения Депозитарием Заявления о присоединении или присоединения к Депозитарному договору способом, указанным в разделе 2 настоящих Условий.</w:t>
      </w:r>
    </w:p>
    <w:p w:rsidR="00325F54"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 xml:space="preserve">Тип Счета депо, открываемого Депоненту, указывается в Заявлении о присоединении. </w:t>
      </w:r>
    </w:p>
    <w:p w:rsidR="00D1796E"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lastRenderedPageBreak/>
        <w:t xml:space="preserve">Для открытия Счетов депо Депоненты должны представить в Депозитарий документы/информацию, указанную в Приложении № 28 к настоящим Условиям. </w:t>
      </w:r>
    </w:p>
    <w:p w:rsidR="00D1796E" w:rsidRPr="00162925" w:rsidRDefault="00F5773A" w:rsidP="00D1796E">
      <w:pPr>
        <w:pStyle w:val="afc"/>
        <w:tabs>
          <w:tab w:val="left" w:pos="1134"/>
        </w:tabs>
        <w:rPr>
          <w:rFonts w:ascii="Arial" w:hAnsi="Arial"/>
          <w:sz w:val="20"/>
        </w:rPr>
      </w:pPr>
      <w:r w:rsidRPr="00162925">
        <w:rPr>
          <w:rFonts w:ascii="Arial" w:hAnsi="Arial"/>
          <w:sz w:val="20"/>
        </w:rPr>
        <w:t>Документы могут быть предоставлены в электронном формате по защищенным каналам связи.</w:t>
      </w:r>
    </w:p>
    <w:p w:rsidR="0004547D"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В случае присоединения совершеннолетнего физического лица – гражданина Российской Федерации к Депозитарному договору способом, указанным в пункте 2.11 настоящих Условий, Депозитарий автоматически открывает указанному лицу Счет депо владельца и Торговые счета, распоряжения/согласия на проведения операций по которым могут быть предоставлены следующими клиринговыми организациями:</w:t>
      </w:r>
    </w:p>
    <w:p w:rsidR="0004547D" w:rsidRPr="00162925" w:rsidRDefault="00F5773A" w:rsidP="00C56E47">
      <w:pPr>
        <w:pStyle w:val="afc"/>
        <w:numPr>
          <w:ilvl w:val="0"/>
          <w:numId w:val="6"/>
        </w:numPr>
        <w:tabs>
          <w:tab w:val="left" w:pos="1134"/>
        </w:tabs>
        <w:rPr>
          <w:rFonts w:ascii="Arial" w:hAnsi="Arial"/>
          <w:sz w:val="20"/>
        </w:rPr>
      </w:pPr>
      <w:r w:rsidRPr="00162925">
        <w:rPr>
          <w:rFonts w:ascii="Arial" w:hAnsi="Arial"/>
          <w:sz w:val="20"/>
        </w:rPr>
        <w:t>Акционерное общество «Клиринговый центр МФБ»;</w:t>
      </w:r>
    </w:p>
    <w:p w:rsidR="00813E1F" w:rsidRPr="00162925" w:rsidRDefault="00F5773A" w:rsidP="00030F1F">
      <w:pPr>
        <w:pStyle w:val="afc"/>
        <w:numPr>
          <w:ilvl w:val="0"/>
          <w:numId w:val="6"/>
        </w:numPr>
        <w:tabs>
          <w:tab w:val="left" w:pos="1134"/>
        </w:tabs>
        <w:rPr>
          <w:rFonts w:ascii="Arial" w:hAnsi="Arial"/>
          <w:sz w:val="20"/>
        </w:rPr>
      </w:pPr>
      <w:r w:rsidRPr="00162925">
        <w:rPr>
          <w:rFonts w:ascii="Arial" w:hAnsi="Arial"/>
          <w:sz w:val="20"/>
        </w:rPr>
        <w:t xml:space="preserve">Небанковская кредитная </w:t>
      </w:r>
      <w:proofErr w:type="spellStart"/>
      <w:r w:rsidRPr="00162925">
        <w:rPr>
          <w:rFonts w:ascii="Arial" w:hAnsi="Arial"/>
          <w:sz w:val="20"/>
        </w:rPr>
        <w:t>организация-центральный</w:t>
      </w:r>
      <w:proofErr w:type="spellEnd"/>
      <w:r w:rsidRPr="00162925">
        <w:rPr>
          <w:rFonts w:ascii="Arial" w:hAnsi="Arial"/>
          <w:sz w:val="20"/>
        </w:rPr>
        <w:t xml:space="preserve"> контрагент «Национальный Клиринговый Центр» (Акционерное общество</w:t>
      </w:r>
      <w:proofErr w:type="gramStart"/>
      <w:r w:rsidRPr="00162925">
        <w:rPr>
          <w:rFonts w:ascii="Arial" w:hAnsi="Arial"/>
          <w:sz w:val="20"/>
        </w:rPr>
        <w:t>)Д</w:t>
      </w:r>
      <w:proofErr w:type="gramEnd"/>
      <w:r w:rsidRPr="00162925">
        <w:rPr>
          <w:rFonts w:ascii="Arial" w:hAnsi="Arial"/>
          <w:sz w:val="20"/>
        </w:rPr>
        <w:t>епозитарий уведомляет Депонента об открытии ему Счета депо посредством направления отчета об исполнении административной операции.</w:t>
      </w:r>
    </w:p>
    <w:p w:rsidR="00A04EF1"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 xml:space="preserve">Депонент для открытия каждого последующего Счета депо, предоставляет Депозитарию поручение на открытие счета депо по форме Приложения № 12 к Условиям. В указанном случае повторного предоставления анкеты Депонента, а также документов, указанных в Приложении № 28 к настоящим Условиям, не требуется. </w:t>
      </w:r>
    </w:p>
    <w:p w:rsidR="008012A8" w:rsidRPr="00162925" w:rsidRDefault="00F5773A" w:rsidP="00E45F7F">
      <w:pPr>
        <w:autoSpaceDE w:val="0"/>
        <w:autoSpaceDN w:val="0"/>
        <w:adjustRightInd w:val="0"/>
        <w:rPr>
          <w:rFonts w:ascii="Arial" w:hAnsi="Arial"/>
        </w:rPr>
      </w:pPr>
      <w:r w:rsidRPr="00162925">
        <w:rPr>
          <w:rFonts w:ascii="Arial" w:hAnsi="Arial"/>
        </w:rPr>
        <w:t>Количество Разделов Счета депо определяется Депозитарием самостоятельно. Открытие раздела счета депо (счета) не требует заключения договора или дополнительного соглашения с Депонентом. Разделы могут быть открыты как на Пассивных счетах депо (счетах), так и на Активных счетах. Открытие раздела счета депо (счета) может не сопровождаться одновременным зачислением на этот раздел ценных бумаг. Допускается открытие раздела счета депо (счета) в рамках открытого ранее счета.</w:t>
      </w:r>
    </w:p>
    <w:p w:rsidR="00A3082C"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 xml:space="preserve">Входящие документы:  </w:t>
      </w:r>
    </w:p>
    <w:p w:rsidR="00A3082C" w:rsidRPr="00162925" w:rsidRDefault="00F5773A" w:rsidP="00C56E47">
      <w:pPr>
        <w:pStyle w:val="afc"/>
        <w:numPr>
          <w:ilvl w:val="0"/>
          <w:numId w:val="6"/>
        </w:numPr>
        <w:tabs>
          <w:tab w:val="left" w:pos="1134"/>
        </w:tabs>
        <w:rPr>
          <w:rFonts w:ascii="Arial" w:hAnsi="Arial"/>
          <w:sz w:val="20"/>
        </w:rPr>
      </w:pPr>
      <w:r w:rsidRPr="00162925">
        <w:rPr>
          <w:rFonts w:ascii="Arial" w:hAnsi="Arial"/>
          <w:sz w:val="20"/>
        </w:rPr>
        <w:t xml:space="preserve">Заявление о присоединении; </w:t>
      </w:r>
    </w:p>
    <w:p w:rsidR="00A3082C" w:rsidRPr="00162925" w:rsidRDefault="00F5773A" w:rsidP="00C56E47">
      <w:pPr>
        <w:pStyle w:val="afc"/>
        <w:numPr>
          <w:ilvl w:val="0"/>
          <w:numId w:val="6"/>
        </w:numPr>
        <w:tabs>
          <w:tab w:val="left" w:pos="1134"/>
        </w:tabs>
        <w:rPr>
          <w:rFonts w:ascii="Arial" w:hAnsi="Arial"/>
          <w:sz w:val="20"/>
        </w:rPr>
      </w:pPr>
      <w:r w:rsidRPr="00162925">
        <w:rPr>
          <w:rFonts w:ascii="Arial" w:hAnsi="Arial"/>
          <w:sz w:val="20"/>
        </w:rPr>
        <w:t xml:space="preserve">Анкета Клиента; </w:t>
      </w:r>
    </w:p>
    <w:p w:rsidR="00A3082C" w:rsidRPr="00162925" w:rsidRDefault="00F5773A" w:rsidP="00C56E47">
      <w:pPr>
        <w:pStyle w:val="afc"/>
        <w:numPr>
          <w:ilvl w:val="0"/>
          <w:numId w:val="6"/>
        </w:numPr>
        <w:tabs>
          <w:tab w:val="left" w:pos="1134"/>
        </w:tabs>
        <w:ind w:left="1134" w:hanging="207"/>
        <w:rPr>
          <w:rFonts w:ascii="Arial" w:hAnsi="Arial"/>
          <w:sz w:val="20"/>
        </w:rPr>
      </w:pPr>
      <w:r w:rsidRPr="00162925">
        <w:rPr>
          <w:rFonts w:ascii="Arial" w:hAnsi="Arial"/>
          <w:sz w:val="20"/>
        </w:rPr>
        <w:t>Документы, указанные в Приложении № 28 к настоящим Условиям, в случае открытия Счета депо впервые.</w:t>
      </w:r>
    </w:p>
    <w:p w:rsidR="00A3082C"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 xml:space="preserve">Исходящие документы: </w:t>
      </w:r>
    </w:p>
    <w:p w:rsidR="00B86F07" w:rsidRPr="00162925" w:rsidRDefault="00F5773A" w:rsidP="00687C69">
      <w:pPr>
        <w:pStyle w:val="afc"/>
        <w:numPr>
          <w:ilvl w:val="1"/>
          <w:numId w:val="47"/>
        </w:numPr>
        <w:tabs>
          <w:tab w:val="left" w:pos="1134"/>
        </w:tabs>
        <w:spacing w:after="0"/>
        <w:ind w:left="0" w:firstLine="567"/>
        <w:rPr>
          <w:rFonts w:ascii="Arial" w:hAnsi="Arial"/>
          <w:sz w:val="20"/>
        </w:rPr>
      </w:pPr>
      <w:r w:rsidRPr="00162925">
        <w:rPr>
          <w:rFonts w:ascii="Arial" w:hAnsi="Arial"/>
          <w:sz w:val="20"/>
        </w:rPr>
        <w:t xml:space="preserve">Отчет об исполнении административной операции, предоставляемый Депоненту </w:t>
      </w:r>
    </w:p>
    <w:p w:rsidR="00A423B0" w:rsidRPr="00162925" w:rsidRDefault="00F5773A" w:rsidP="00687C69">
      <w:pPr>
        <w:pStyle w:val="afc"/>
        <w:numPr>
          <w:ilvl w:val="1"/>
          <w:numId w:val="47"/>
        </w:numPr>
        <w:tabs>
          <w:tab w:val="left" w:pos="1134"/>
        </w:tabs>
        <w:spacing w:after="0"/>
        <w:ind w:left="0" w:firstLine="567"/>
        <w:rPr>
          <w:rFonts w:ascii="Arial" w:hAnsi="Arial"/>
          <w:sz w:val="20"/>
        </w:rPr>
      </w:pPr>
      <w:r w:rsidRPr="00162925">
        <w:rPr>
          <w:rFonts w:ascii="Arial" w:hAnsi="Arial"/>
          <w:sz w:val="20"/>
        </w:rPr>
        <w:t>Открытие Раздела счета депо</w:t>
      </w:r>
      <w:r w:rsidR="00082CFF" w:rsidRPr="00162925">
        <w:rPr>
          <w:rFonts w:ascii="Arial" w:hAnsi="Arial" w:cs="Arial"/>
          <w:sz w:val="20"/>
          <w:szCs w:val="20"/>
        </w:rPr>
        <w:t xml:space="preserve">/субсчета </w:t>
      </w:r>
      <w:r w:rsidR="00512B36" w:rsidRPr="00162925">
        <w:rPr>
          <w:rFonts w:ascii="Arial" w:hAnsi="Arial" w:cs="Arial"/>
          <w:sz w:val="20"/>
          <w:szCs w:val="20"/>
        </w:rPr>
        <w:t>депо</w:t>
      </w:r>
      <w:r w:rsidR="00B86F07" w:rsidRPr="00162925">
        <w:rPr>
          <w:rFonts w:ascii="Arial" w:hAnsi="Arial" w:cs="Arial"/>
          <w:sz w:val="20"/>
          <w:szCs w:val="20"/>
        </w:rPr>
        <w:t>:</w:t>
      </w:r>
    </w:p>
    <w:p w:rsidR="00A423B0" w:rsidRPr="00162925" w:rsidRDefault="00F5773A" w:rsidP="002C34D3">
      <w:pPr>
        <w:tabs>
          <w:tab w:val="left" w:pos="1134"/>
        </w:tabs>
        <w:ind w:firstLine="567"/>
        <w:rPr>
          <w:rFonts w:ascii="Arial" w:hAnsi="Arial"/>
        </w:rPr>
      </w:pPr>
      <w:r w:rsidRPr="00162925">
        <w:rPr>
          <w:rFonts w:ascii="Arial" w:hAnsi="Arial"/>
        </w:rPr>
        <w:t>Внутри Счета деп</w:t>
      </w:r>
      <w:proofErr w:type="gramStart"/>
      <w:r w:rsidRPr="00162925">
        <w:rPr>
          <w:rFonts w:ascii="Arial" w:hAnsi="Arial"/>
        </w:rPr>
        <w:t>о</w:t>
      </w:r>
      <w:r w:rsidR="00512B36" w:rsidRPr="00162925">
        <w:rPr>
          <w:rFonts w:ascii="Arial" w:hAnsi="Arial" w:cs="Arial"/>
        </w:rPr>
        <w:t>-</w:t>
      </w:r>
      <w:proofErr w:type="gramEnd"/>
      <w:r w:rsidR="00C97BF4" w:rsidRPr="00162925">
        <w:rPr>
          <w:rFonts w:ascii="Arial" w:hAnsi="Arial" w:cs="Arial"/>
        </w:rPr>
        <w:t>/</w:t>
      </w:r>
      <w:r w:rsidR="00512B36" w:rsidRPr="00162925">
        <w:rPr>
          <w:rFonts w:ascii="Arial" w:hAnsi="Arial" w:cs="Arial"/>
        </w:rPr>
        <w:t>субсчета депо</w:t>
      </w:r>
      <w:r w:rsidRPr="00162925">
        <w:rPr>
          <w:rFonts w:ascii="Arial" w:hAnsi="Arial"/>
        </w:rPr>
        <w:t xml:space="preserve"> открывается необходимое количество Разделов счета  депо</w:t>
      </w:r>
      <w:r w:rsidR="00512B36" w:rsidRPr="00162925">
        <w:rPr>
          <w:rFonts w:ascii="Arial" w:hAnsi="Arial" w:cs="Arial"/>
        </w:rPr>
        <w:t xml:space="preserve">/субсчета депо </w:t>
      </w:r>
      <w:r w:rsidRPr="00162925">
        <w:rPr>
          <w:rFonts w:ascii="Arial" w:hAnsi="Arial"/>
        </w:rPr>
        <w:t xml:space="preserve"> соответствующих типов, которое обеспечит удобство ведения депозитарного учета. </w:t>
      </w:r>
    </w:p>
    <w:p w:rsidR="00A423B0" w:rsidRPr="00162925" w:rsidRDefault="00F5773A" w:rsidP="00FA2830">
      <w:pPr>
        <w:tabs>
          <w:tab w:val="left" w:pos="1134"/>
        </w:tabs>
        <w:ind w:firstLine="567"/>
        <w:rPr>
          <w:rFonts w:ascii="Arial" w:hAnsi="Arial"/>
        </w:rPr>
      </w:pPr>
      <w:r w:rsidRPr="00162925">
        <w:rPr>
          <w:rFonts w:ascii="Arial" w:hAnsi="Arial"/>
        </w:rPr>
        <w:t xml:space="preserve">Первый Раздел счета депо открывается автоматически. Для Торговых </w:t>
      </w:r>
      <w:r w:rsidR="00F9395A" w:rsidRPr="00162925">
        <w:rPr>
          <w:rFonts w:ascii="Arial" w:hAnsi="Arial" w:cs="Arial"/>
        </w:rPr>
        <w:t>счетов</w:t>
      </w:r>
      <w:r w:rsidRPr="00162925">
        <w:rPr>
          <w:rFonts w:ascii="Arial" w:hAnsi="Arial"/>
        </w:rPr>
        <w:t xml:space="preserve"> депо - торговый раздел, для остальных Счетов депо – основной</w:t>
      </w:r>
      <w:r w:rsidR="00512B36" w:rsidRPr="00162925">
        <w:rPr>
          <w:rFonts w:ascii="Arial" w:hAnsi="Arial" w:cs="Arial"/>
        </w:rPr>
        <w:t xml:space="preserve">, для субсчетов депо – основной для расчетов </w:t>
      </w:r>
    </w:p>
    <w:p w:rsidR="00A423B0" w:rsidRPr="00162925" w:rsidRDefault="00F5773A" w:rsidP="00691E7E">
      <w:pPr>
        <w:tabs>
          <w:tab w:val="left" w:pos="1134"/>
        </w:tabs>
        <w:ind w:firstLine="567"/>
        <w:rPr>
          <w:rFonts w:ascii="Arial" w:hAnsi="Arial"/>
        </w:rPr>
      </w:pPr>
      <w:r w:rsidRPr="00162925">
        <w:rPr>
          <w:rFonts w:ascii="Arial" w:hAnsi="Arial"/>
        </w:rPr>
        <w:t>При открытии Разделу счета депо присваивается уникальный в рамках Счета депо код.</w:t>
      </w:r>
    </w:p>
    <w:p w:rsidR="00082CFF" w:rsidRPr="00162925" w:rsidRDefault="00B21EBD" w:rsidP="006976EC">
      <w:pPr>
        <w:pStyle w:val="Default"/>
        <w:jc w:val="both"/>
        <w:rPr>
          <w:rFonts w:ascii="Arial" w:hAnsi="Arial" w:cs="Arial"/>
          <w:color w:val="auto"/>
          <w:sz w:val="20"/>
          <w:szCs w:val="20"/>
        </w:rPr>
      </w:pPr>
      <w:r w:rsidRPr="00162925">
        <w:rPr>
          <w:rFonts w:ascii="Arial" w:hAnsi="Arial" w:cs="Arial"/>
          <w:b/>
          <w:bCs/>
          <w:color w:val="auto"/>
          <w:sz w:val="20"/>
          <w:szCs w:val="20"/>
        </w:rPr>
        <w:t xml:space="preserve">           </w:t>
      </w:r>
      <w:r w:rsidR="00082CFF" w:rsidRPr="00162925">
        <w:rPr>
          <w:rFonts w:ascii="Arial" w:hAnsi="Arial" w:cs="Arial"/>
          <w:color w:val="auto"/>
          <w:sz w:val="20"/>
          <w:szCs w:val="20"/>
        </w:rPr>
        <w:t xml:space="preserve"> На счете/субсчете депо могут открываться различные разделы, в том числе: </w:t>
      </w:r>
    </w:p>
    <w:p w:rsidR="00082CFF" w:rsidRPr="00162925" w:rsidRDefault="00082CFF" w:rsidP="006976EC">
      <w:pPr>
        <w:pStyle w:val="Default"/>
        <w:spacing w:after="35"/>
        <w:jc w:val="both"/>
        <w:rPr>
          <w:rFonts w:ascii="Arial" w:hAnsi="Arial" w:cs="Arial"/>
          <w:color w:val="auto"/>
          <w:sz w:val="20"/>
          <w:szCs w:val="20"/>
        </w:rPr>
      </w:pPr>
      <w:r w:rsidRPr="00162925">
        <w:rPr>
          <w:rFonts w:ascii="Arial" w:hAnsi="Arial" w:cs="Arial"/>
          <w:color w:val="auto"/>
          <w:sz w:val="20"/>
          <w:szCs w:val="20"/>
        </w:rPr>
        <w:t xml:space="preserve"> «Ценные бумаги, переданные в залог» - предназначен для учета залоговых обременений прав на ценные бумаги, переданные в залог; </w:t>
      </w:r>
    </w:p>
    <w:p w:rsidR="00082CFF" w:rsidRPr="00162925" w:rsidRDefault="00082CFF" w:rsidP="006976EC">
      <w:pPr>
        <w:pStyle w:val="Default"/>
        <w:spacing w:after="35"/>
        <w:jc w:val="both"/>
        <w:rPr>
          <w:rFonts w:ascii="Arial" w:hAnsi="Arial" w:cs="Arial"/>
          <w:color w:val="auto"/>
          <w:sz w:val="20"/>
          <w:szCs w:val="20"/>
        </w:rPr>
      </w:pPr>
      <w:proofErr w:type="gramStart"/>
      <w:r w:rsidRPr="00162925">
        <w:rPr>
          <w:rFonts w:ascii="Arial" w:hAnsi="Arial" w:cs="Arial"/>
          <w:color w:val="auto"/>
          <w:sz w:val="20"/>
          <w:szCs w:val="20"/>
        </w:rPr>
        <w:t> «</w:t>
      </w:r>
      <w:r w:rsidR="00F9395A" w:rsidRPr="00162925">
        <w:rPr>
          <w:rFonts w:ascii="Arial" w:hAnsi="Arial" w:cs="Arial"/>
          <w:color w:val="auto"/>
          <w:sz w:val="20"/>
          <w:szCs w:val="20"/>
        </w:rPr>
        <w:t>Блокировано</w:t>
      </w:r>
      <w:r w:rsidRPr="00162925">
        <w:rPr>
          <w:rFonts w:ascii="Arial" w:hAnsi="Arial" w:cs="Arial"/>
          <w:color w:val="auto"/>
          <w:sz w:val="20"/>
          <w:szCs w:val="20"/>
        </w:rPr>
        <w:t xml:space="preserve"> для списания» - предназначен для учета ценных бумаг, в отношении которых не завершена операция списания со счета/субсчета депо на лицевой счет в реестре владельцев именных ценных бумаг либо на счет депо в другом депозитарии; </w:t>
      </w:r>
      <w:proofErr w:type="gramEnd"/>
    </w:p>
    <w:p w:rsidR="00082CFF" w:rsidRPr="00162925" w:rsidRDefault="00082CFF" w:rsidP="006976EC">
      <w:pPr>
        <w:pStyle w:val="Default"/>
        <w:spacing w:after="35"/>
        <w:jc w:val="both"/>
        <w:rPr>
          <w:rFonts w:ascii="Arial" w:hAnsi="Arial" w:cs="Arial"/>
          <w:color w:val="auto"/>
          <w:sz w:val="20"/>
          <w:szCs w:val="20"/>
        </w:rPr>
      </w:pPr>
      <w:r w:rsidRPr="00162925">
        <w:rPr>
          <w:rFonts w:ascii="Arial" w:hAnsi="Arial" w:cs="Arial"/>
          <w:color w:val="auto"/>
          <w:sz w:val="20"/>
          <w:szCs w:val="20"/>
        </w:rPr>
        <w:t xml:space="preserve"> «Основной для расчетов» - </w:t>
      </w:r>
      <w:proofErr w:type="gramStart"/>
      <w:r w:rsidRPr="00162925">
        <w:rPr>
          <w:rFonts w:ascii="Arial" w:hAnsi="Arial" w:cs="Arial"/>
          <w:color w:val="auto"/>
          <w:sz w:val="20"/>
          <w:szCs w:val="20"/>
        </w:rPr>
        <w:t>предназначен</w:t>
      </w:r>
      <w:proofErr w:type="gramEnd"/>
      <w:r w:rsidRPr="00162925">
        <w:rPr>
          <w:rFonts w:ascii="Arial" w:hAnsi="Arial" w:cs="Arial"/>
          <w:color w:val="auto"/>
          <w:sz w:val="20"/>
          <w:szCs w:val="20"/>
        </w:rPr>
        <w:t xml:space="preserve"> 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организациям в соответствии с Законом о клиринге; </w:t>
      </w:r>
    </w:p>
    <w:p w:rsidR="00082CFF" w:rsidRPr="00162925" w:rsidRDefault="00082CFF" w:rsidP="006976EC">
      <w:pPr>
        <w:pStyle w:val="Default"/>
        <w:jc w:val="both"/>
        <w:rPr>
          <w:rFonts w:ascii="Arial" w:hAnsi="Arial" w:cs="Arial"/>
          <w:color w:val="auto"/>
          <w:sz w:val="20"/>
          <w:szCs w:val="20"/>
        </w:rPr>
      </w:pPr>
      <w:r w:rsidRPr="00162925">
        <w:rPr>
          <w:rFonts w:ascii="Arial" w:hAnsi="Arial" w:cs="Arial"/>
          <w:color w:val="auto"/>
          <w:sz w:val="20"/>
          <w:szCs w:val="20"/>
        </w:rPr>
        <w:t xml:space="preserve"> иные разделы, которые открываются по мере необходимости. </w:t>
      </w:r>
    </w:p>
    <w:p w:rsidR="00082CFF" w:rsidRPr="00162925" w:rsidRDefault="00082CFF" w:rsidP="006976EC">
      <w:pPr>
        <w:pStyle w:val="Default"/>
        <w:jc w:val="both"/>
        <w:rPr>
          <w:rFonts w:ascii="Arial" w:hAnsi="Arial" w:cs="Arial"/>
          <w:color w:val="auto"/>
          <w:sz w:val="20"/>
          <w:szCs w:val="20"/>
        </w:rPr>
      </w:pPr>
    </w:p>
    <w:p w:rsidR="00082CFF" w:rsidRPr="00162925" w:rsidRDefault="00B21EBD" w:rsidP="006976EC">
      <w:pPr>
        <w:pStyle w:val="Default"/>
        <w:jc w:val="both"/>
        <w:rPr>
          <w:rFonts w:ascii="Arial" w:hAnsi="Arial" w:cs="Arial"/>
          <w:color w:val="auto"/>
          <w:sz w:val="20"/>
          <w:szCs w:val="20"/>
        </w:rPr>
      </w:pPr>
      <w:r w:rsidRPr="00162925">
        <w:rPr>
          <w:rFonts w:ascii="Arial" w:hAnsi="Arial" w:cs="Arial"/>
          <w:color w:val="auto"/>
          <w:sz w:val="20"/>
          <w:szCs w:val="20"/>
        </w:rPr>
        <w:t xml:space="preserve">            </w:t>
      </w:r>
      <w:r w:rsidR="00082CFF" w:rsidRPr="00162925">
        <w:rPr>
          <w:rFonts w:ascii="Arial" w:hAnsi="Arial" w:cs="Arial"/>
          <w:color w:val="auto"/>
          <w:sz w:val="20"/>
          <w:szCs w:val="20"/>
        </w:rPr>
        <w:t xml:space="preserve">На счете депо Депонента (Депозитария-Депонента) могут быть открыты дополнительные разделы, режим которых определяется соглашением с Депонентом и/или регламентом соответствующего раздела или документами, регламентирующими обращение отдельных видов ценных бумаг. </w:t>
      </w:r>
    </w:p>
    <w:p w:rsidR="00082CFF" w:rsidRPr="00162925" w:rsidRDefault="00082CFF" w:rsidP="006976EC">
      <w:pPr>
        <w:tabs>
          <w:tab w:val="left" w:pos="1134"/>
        </w:tabs>
        <w:ind w:firstLine="567"/>
        <w:rPr>
          <w:rFonts w:ascii="Arial" w:hAnsi="Arial" w:cs="Arial"/>
        </w:rPr>
      </w:pPr>
      <w:r w:rsidRPr="00162925">
        <w:rPr>
          <w:rFonts w:ascii="Arial" w:hAnsi="Arial" w:cs="Arial"/>
        </w:rPr>
        <w:t>На счете депо Депонента (Депозитария-Депонента) возможно открытие нескольких разделов одного типа, в том числе для обособленного учета ценных бумаг, определяемых особенностями их обращения, для обслуживания разными Операторами или для раздельного учета ценных бумаг с различными местами хранения.</w:t>
      </w:r>
    </w:p>
    <w:p w:rsidR="00A04EF1" w:rsidRPr="00162925" w:rsidRDefault="00F5773A" w:rsidP="002C34D3">
      <w:pPr>
        <w:tabs>
          <w:tab w:val="left" w:pos="1134"/>
        </w:tabs>
        <w:ind w:firstLine="567"/>
        <w:rPr>
          <w:rFonts w:ascii="Arial" w:hAnsi="Arial"/>
        </w:rPr>
      </w:pPr>
      <w:r w:rsidRPr="00162925">
        <w:rPr>
          <w:rFonts w:ascii="Arial" w:hAnsi="Arial"/>
        </w:rPr>
        <w:t>Документом, инициирующим открытие Раздела Счета</w:t>
      </w:r>
      <w:r w:rsidR="00232646" w:rsidRPr="00162925">
        <w:rPr>
          <w:rFonts w:ascii="Arial" w:hAnsi="Arial" w:cs="Arial"/>
        </w:rPr>
        <w:t xml:space="preserve"> депо</w:t>
      </w:r>
      <w:r w:rsidR="00923D38" w:rsidRPr="00162925">
        <w:rPr>
          <w:rFonts w:ascii="Arial" w:hAnsi="Arial" w:cs="Arial"/>
        </w:rPr>
        <w:t>/субсчета</w:t>
      </w:r>
      <w:r w:rsidRPr="00162925">
        <w:rPr>
          <w:rFonts w:ascii="Arial" w:hAnsi="Arial"/>
        </w:rPr>
        <w:t xml:space="preserve"> депо, может быть:</w:t>
      </w:r>
    </w:p>
    <w:p w:rsidR="00A04EF1" w:rsidRPr="00162925" w:rsidRDefault="00F5773A" w:rsidP="00C56E47">
      <w:pPr>
        <w:pStyle w:val="afc"/>
        <w:numPr>
          <w:ilvl w:val="0"/>
          <w:numId w:val="6"/>
        </w:numPr>
        <w:tabs>
          <w:tab w:val="left" w:pos="1134"/>
        </w:tabs>
        <w:rPr>
          <w:rFonts w:ascii="Arial" w:hAnsi="Arial"/>
          <w:sz w:val="20"/>
        </w:rPr>
      </w:pPr>
      <w:r w:rsidRPr="00162925">
        <w:rPr>
          <w:rFonts w:ascii="Arial" w:hAnsi="Arial"/>
          <w:sz w:val="20"/>
        </w:rPr>
        <w:t xml:space="preserve">служебное поручение Депозитария; </w:t>
      </w:r>
    </w:p>
    <w:p w:rsidR="00AA4FB4" w:rsidRPr="00162925" w:rsidRDefault="00F5773A" w:rsidP="00E45F7F">
      <w:pPr>
        <w:pStyle w:val="afc"/>
        <w:numPr>
          <w:ilvl w:val="0"/>
          <w:numId w:val="6"/>
        </w:numPr>
        <w:tabs>
          <w:tab w:val="left" w:pos="1134"/>
        </w:tabs>
        <w:spacing w:after="0"/>
        <w:ind w:left="1134" w:hanging="207"/>
        <w:rPr>
          <w:rFonts w:ascii="Arial" w:hAnsi="Arial"/>
          <w:sz w:val="20"/>
        </w:rPr>
      </w:pPr>
      <w:r w:rsidRPr="00162925">
        <w:rPr>
          <w:rFonts w:ascii="Arial" w:hAnsi="Arial"/>
          <w:sz w:val="20"/>
        </w:rPr>
        <w:t>Поручение Инициатора операции по форме, указанной в Приложении № 12 к настоящим Условиям</w:t>
      </w:r>
    </w:p>
    <w:p w:rsidR="0077536B" w:rsidRPr="00162925" w:rsidRDefault="00AA4FB4" w:rsidP="00E45F7F">
      <w:pPr>
        <w:pStyle w:val="afc"/>
        <w:numPr>
          <w:ilvl w:val="0"/>
          <w:numId w:val="6"/>
        </w:numPr>
        <w:tabs>
          <w:tab w:val="left" w:pos="1134"/>
        </w:tabs>
        <w:spacing w:after="0"/>
        <w:ind w:left="1134" w:hanging="207"/>
        <w:rPr>
          <w:rFonts w:ascii="Arial" w:hAnsi="Arial" w:cs="Arial"/>
          <w:sz w:val="20"/>
          <w:szCs w:val="20"/>
        </w:rPr>
      </w:pPr>
      <w:r w:rsidRPr="00162925">
        <w:rPr>
          <w:rFonts w:ascii="Arial" w:hAnsi="Arial" w:cs="Arial"/>
          <w:sz w:val="20"/>
          <w:szCs w:val="20"/>
        </w:rPr>
        <w:t xml:space="preserve">При </w:t>
      </w:r>
      <w:r w:rsidR="00C97BF4" w:rsidRPr="00162925">
        <w:rPr>
          <w:rFonts w:ascii="Arial" w:hAnsi="Arial" w:cs="Arial"/>
          <w:sz w:val="20"/>
          <w:szCs w:val="20"/>
        </w:rPr>
        <w:t>получении от Депонента первого П</w:t>
      </w:r>
      <w:r w:rsidRPr="00162925">
        <w:rPr>
          <w:rFonts w:ascii="Arial" w:hAnsi="Arial" w:cs="Arial"/>
          <w:sz w:val="20"/>
          <w:szCs w:val="20"/>
        </w:rPr>
        <w:t xml:space="preserve">оручения, </w:t>
      </w:r>
      <w:r w:rsidR="00F9395A" w:rsidRPr="00162925">
        <w:rPr>
          <w:rFonts w:ascii="Arial" w:hAnsi="Arial" w:cs="Arial"/>
          <w:sz w:val="20"/>
          <w:szCs w:val="20"/>
        </w:rPr>
        <w:t>обязательным условием исполнения которого является открытие</w:t>
      </w:r>
      <w:r w:rsidRPr="00162925">
        <w:rPr>
          <w:rFonts w:ascii="Arial" w:hAnsi="Arial" w:cs="Arial"/>
          <w:sz w:val="20"/>
          <w:szCs w:val="20"/>
        </w:rPr>
        <w:t xml:space="preserve"> </w:t>
      </w:r>
      <w:r w:rsidR="00F9395A" w:rsidRPr="00162925">
        <w:rPr>
          <w:rFonts w:ascii="Arial" w:hAnsi="Arial" w:cs="Arial"/>
          <w:sz w:val="20"/>
          <w:szCs w:val="20"/>
        </w:rPr>
        <w:t xml:space="preserve">соответствующего </w:t>
      </w:r>
      <w:r w:rsidRPr="00162925">
        <w:rPr>
          <w:rFonts w:ascii="Arial" w:hAnsi="Arial" w:cs="Arial"/>
          <w:sz w:val="20"/>
          <w:szCs w:val="20"/>
        </w:rPr>
        <w:t>раздел</w:t>
      </w:r>
      <w:r w:rsidR="00F9395A" w:rsidRPr="00162925">
        <w:rPr>
          <w:rFonts w:ascii="Arial" w:hAnsi="Arial" w:cs="Arial"/>
          <w:sz w:val="20"/>
          <w:szCs w:val="20"/>
        </w:rPr>
        <w:t>а</w:t>
      </w:r>
      <w:r w:rsidRPr="00162925">
        <w:rPr>
          <w:rFonts w:ascii="Arial" w:hAnsi="Arial" w:cs="Arial"/>
          <w:sz w:val="20"/>
          <w:szCs w:val="20"/>
        </w:rPr>
        <w:t xml:space="preserve"> счета депо </w:t>
      </w:r>
    </w:p>
    <w:p w:rsidR="00AA4FB4" w:rsidRPr="00162925" w:rsidRDefault="00AA4FB4" w:rsidP="00E45F7F">
      <w:pPr>
        <w:pStyle w:val="afc"/>
        <w:numPr>
          <w:ilvl w:val="0"/>
          <w:numId w:val="6"/>
        </w:numPr>
        <w:tabs>
          <w:tab w:val="left" w:pos="1134"/>
        </w:tabs>
        <w:spacing w:after="0"/>
        <w:ind w:left="1134" w:hanging="207"/>
        <w:rPr>
          <w:rFonts w:ascii="Arial" w:hAnsi="Arial" w:cs="Arial"/>
          <w:sz w:val="20"/>
          <w:szCs w:val="20"/>
        </w:rPr>
      </w:pPr>
      <w:proofErr w:type="gramStart"/>
      <w:r w:rsidRPr="00162925">
        <w:rPr>
          <w:rFonts w:ascii="Arial" w:hAnsi="Arial" w:cs="Arial"/>
          <w:sz w:val="20"/>
          <w:szCs w:val="20"/>
        </w:rPr>
        <w:lastRenderedPageBreak/>
        <w:t>Входящего документа, приводящей к совершению административной операции (открытие счета/субсчета депо, назначение Оператора.</w:t>
      </w:r>
      <w:proofErr w:type="gramEnd"/>
    </w:p>
    <w:p w:rsidR="00AA4FB4" w:rsidRPr="00162925" w:rsidRDefault="00AA4FB4" w:rsidP="00E45F7F">
      <w:pPr>
        <w:pStyle w:val="afc"/>
        <w:numPr>
          <w:ilvl w:val="0"/>
          <w:numId w:val="6"/>
        </w:numPr>
        <w:tabs>
          <w:tab w:val="left" w:pos="1134"/>
        </w:tabs>
        <w:spacing w:after="0"/>
        <w:ind w:left="1134" w:hanging="207"/>
        <w:rPr>
          <w:rFonts w:ascii="Arial" w:hAnsi="Arial" w:cs="Arial"/>
          <w:sz w:val="20"/>
          <w:szCs w:val="20"/>
        </w:rPr>
      </w:pPr>
    </w:p>
    <w:p w:rsidR="001937DD" w:rsidRPr="00162925" w:rsidRDefault="00F5773A" w:rsidP="002C34D3">
      <w:pPr>
        <w:tabs>
          <w:tab w:val="left" w:pos="1134"/>
        </w:tabs>
        <w:ind w:firstLine="567"/>
        <w:rPr>
          <w:rFonts w:ascii="Arial" w:hAnsi="Arial"/>
        </w:rPr>
      </w:pPr>
      <w:r w:rsidRPr="00162925">
        <w:rPr>
          <w:rFonts w:ascii="Arial" w:hAnsi="Arial"/>
        </w:rPr>
        <w:t>Отчет об открытии Разделов счета</w:t>
      </w:r>
      <w:r w:rsidR="00A423B0" w:rsidRPr="00162925">
        <w:rPr>
          <w:rFonts w:ascii="Arial" w:hAnsi="Arial" w:cs="Arial"/>
        </w:rPr>
        <w:t xml:space="preserve"> де</w:t>
      </w:r>
      <w:r w:rsidR="00691E7E" w:rsidRPr="00162925">
        <w:rPr>
          <w:rFonts w:ascii="Arial" w:hAnsi="Arial" w:cs="Arial"/>
        </w:rPr>
        <w:t>по</w:t>
      </w:r>
      <w:r w:rsidR="00923D38" w:rsidRPr="00162925">
        <w:rPr>
          <w:rFonts w:ascii="Arial" w:hAnsi="Arial" w:cs="Arial"/>
        </w:rPr>
        <w:t>/субсчетов</w:t>
      </w:r>
      <w:r w:rsidRPr="00162925">
        <w:rPr>
          <w:rFonts w:ascii="Arial" w:hAnsi="Arial"/>
        </w:rPr>
        <w:t xml:space="preserve"> депо предоставляется Депоненту на основании запроса Депонента или его Уполномоченного представителя.</w:t>
      </w:r>
    </w:p>
    <w:p w:rsidR="00CF6CB7" w:rsidRPr="00162925" w:rsidRDefault="00F5773A" w:rsidP="00CF6CB7">
      <w:pPr>
        <w:tabs>
          <w:tab w:val="left" w:pos="1134"/>
        </w:tabs>
        <w:ind w:firstLine="567"/>
        <w:rPr>
          <w:rFonts w:ascii="Arial" w:hAnsi="Arial" w:cs="Arial"/>
        </w:rPr>
      </w:pPr>
      <w:r w:rsidRPr="00162925">
        <w:rPr>
          <w:rFonts w:ascii="Arial" w:hAnsi="Arial"/>
        </w:rPr>
        <w:t>Депозитарий открывает Разделы счета депо</w:t>
      </w:r>
      <w:r w:rsidR="00923D38" w:rsidRPr="00162925">
        <w:rPr>
          <w:rFonts w:ascii="Arial" w:hAnsi="Arial" w:cs="Arial"/>
        </w:rPr>
        <w:t>/разделы субсчета депо</w:t>
      </w:r>
      <w:r w:rsidRPr="00162925">
        <w:rPr>
          <w:rFonts w:ascii="Arial" w:hAnsi="Arial"/>
        </w:rPr>
        <w:t xml:space="preserve"> в соответствии с планируемыми к проведению по данному Счету депо</w:t>
      </w:r>
      <w:r w:rsidR="00923D38" w:rsidRPr="00162925">
        <w:rPr>
          <w:rFonts w:ascii="Arial" w:hAnsi="Arial" w:cs="Arial"/>
        </w:rPr>
        <w:t xml:space="preserve">/субсчету депо </w:t>
      </w:r>
      <w:r w:rsidRPr="00162925">
        <w:rPr>
          <w:rFonts w:ascii="Arial" w:hAnsi="Arial"/>
        </w:rPr>
        <w:t xml:space="preserve"> операциями. </w:t>
      </w:r>
    </w:p>
    <w:p w:rsidR="00AA4FB4" w:rsidRPr="00162925" w:rsidRDefault="00AA4FB4" w:rsidP="00AA4FB4">
      <w:pPr>
        <w:pStyle w:val="Default"/>
        <w:rPr>
          <w:rFonts w:ascii="Arial" w:hAnsi="Arial" w:cs="Arial"/>
          <w:color w:val="auto"/>
          <w:sz w:val="20"/>
          <w:szCs w:val="20"/>
        </w:rPr>
      </w:pPr>
      <w:r w:rsidRPr="00162925">
        <w:rPr>
          <w:rFonts w:ascii="Arial" w:hAnsi="Arial" w:cs="Arial"/>
          <w:color w:val="auto"/>
          <w:sz w:val="20"/>
          <w:szCs w:val="20"/>
        </w:rPr>
        <w:t xml:space="preserve">              На счете депо Депонента (Депозитария-Депонента) могут быть открыты дополнительные разделы, режим которых определяется соглашением с Депонентом</w:t>
      </w:r>
      <w:r w:rsidR="00B21EBD" w:rsidRPr="00162925">
        <w:rPr>
          <w:rFonts w:ascii="Arial" w:hAnsi="Arial" w:cs="Arial"/>
          <w:color w:val="auto"/>
          <w:sz w:val="20"/>
          <w:szCs w:val="20"/>
        </w:rPr>
        <w:t xml:space="preserve">, </w:t>
      </w:r>
      <w:r w:rsidRPr="00162925">
        <w:rPr>
          <w:rFonts w:ascii="Arial" w:hAnsi="Arial" w:cs="Arial"/>
          <w:color w:val="auto"/>
          <w:sz w:val="20"/>
          <w:szCs w:val="20"/>
        </w:rPr>
        <w:t xml:space="preserve"> </w:t>
      </w:r>
      <w:r w:rsidR="00B21EBD" w:rsidRPr="00162925">
        <w:rPr>
          <w:rFonts w:ascii="Arial" w:hAnsi="Arial" w:cs="Arial"/>
          <w:color w:val="auto"/>
          <w:sz w:val="20"/>
          <w:szCs w:val="20"/>
        </w:rPr>
        <w:t>настоящими Условиями осуществления депозитарной деятельности</w:t>
      </w:r>
      <w:r w:rsidRPr="00162925">
        <w:rPr>
          <w:rFonts w:ascii="Arial" w:hAnsi="Arial" w:cs="Arial"/>
          <w:color w:val="auto"/>
          <w:sz w:val="20"/>
          <w:szCs w:val="20"/>
        </w:rPr>
        <w:t xml:space="preserve"> или документами, регламентирующими обращение отдельных видов ценных бумаг. </w:t>
      </w:r>
    </w:p>
    <w:p w:rsidR="00AA4FB4" w:rsidRPr="00162925" w:rsidRDefault="00AA4FB4" w:rsidP="00AA4FB4">
      <w:pPr>
        <w:tabs>
          <w:tab w:val="left" w:pos="1134"/>
        </w:tabs>
        <w:ind w:firstLine="567"/>
        <w:rPr>
          <w:rFonts w:ascii="Arial" w:hAnsi="Arial" w:cs="Arial"/>
        </w:rPr>
      </w:pPr>
      <w:r w:rsidRPr="00162925">
        <w:rPr>
          <w:rFonts w:ascii="Arial" w:hAnsi="Arial" w:cs="Arial"/>
        </w:rPr>
        <w:t xml:space="preserve">   На счете депо Депонента (Депозитария-Депонента) </w:t>
      </w:r>
      <w:r w:rsidR="00923D38" w:rsidRPr="00162925">
        <w:rPr>
          <w:rFonts w:ascii="Arial" w:hAnsi="Arial" w:cs="Arial"/>
        </w:rPr>
        <w:t xml:space="preserve">/субсчетах депо </w:t>
      </w:r>
      <w:r w:rsidRPr="00162925">
        <w:rPr>
          <w:rFonts w:ascii="Arial" w:hAnsi="Arial" w:cs="Arial"/>
        </w:rPr>
        <w:t>возможно открытие</w:t>
      </w:r>
      <w:r w:rsidR="00B21EBD" w:rsidRPr="00162925">
        <w:rPr>
          <w:rFonts w:ascii="Arial" w:hAnsi="Arial" w:cs="Arial"/>
        </w:rPr>
        <w:t xml:space="preserve"> Депозитарием </w:t>
      </w:r>
      <w:r w:rsidRPr="00162925">
        <w:rPr>
          <w:rFonts w:ascii="Arial" w:hAnsi="Arial" w:cs="Arial"/>
        </w:rPr>
        <w:t xml:space="preserve"> нескольких разделов одного типа, в том числе для обособленного учета ценных бумаг, определяемых особенностями их обращения</w:t>
      </w:r>
      <w:r w:rsidR="00C40F00" w:rsidRPr="00162925">
        <w:rPr>
          <w:rFonts w:ascii="Arial" w:hAnsi="Arial" w:cs="Arial"/>
        </w:rPr>
        <w:t xml:space="preserve"> или учета</w:t>
      </w:r>
      <w:r w:rsidRPr="00162925">
        <w:rPr>
          <w:rFonts w:ascii="Arial" w:hAnsi="Arial" w:cs="Arial"/>
        </w:rPr>
        <w:t>.</w:t>
      </w:r>
    </w:p>
    <w:p w:rsidR="00AA4FB4" w:rsidRPr="00162925" w:rsidRDefault="00AA4FB4" w:rsidP="00CF6CB7">
      <w:pPr>
        <w:tabs>
          <w:tab w:val="left" w:pos="1134"/>
        </w:tabs>
        <w:ind w:firstLine="567"/>
        <w:rPr>
          <w:rFonts w:ascii="Arial" w:hAnsi="Arial"/>
        </w:rPr>
      </w:pPr>
    </w:p>
    <w:p w:rsidR="004529F8" w:rsidRPr="00162925" w:rsidRDefault="00F5773A" w:rsidP="00687C69">
      <w:pPr>
        <w:numPr>
          <w:ilvl w:val="1"/>
          <w:numId w:val="47"/>
        </w:numPr>
        <w:tabs>
          <w:tab w:val="left" w:pos="1134"/>
        </w:tabs>
        <w:rPr>
          <w:rFonts w:ascii="Arial" w:hAnsi="Arial"/>
        </w:rPr>
      </w:pPr>
      <w:r w:rsidRPr="00162925">
        <w:rPr>
          <w:rFonts w:ascii="Arial" w:hAnsi="Arial"/>
        </w:rPr>
        <w:t>В целях получения возможности Депонентом  осуществлять операции в режиме «</w:t>
      </w:r>
      <w:r w:rsidRPr="00162925">
        <w:rPr>
          <w:rFonts w:ascii="Arial" w:hAnsi="Arial"/>
          <w:lang w:val="en-US"/>
        </w:rPr>
        <w:t>back</w:t>
      </w:r>
      <w:r w:rsidRPr="00162925">
        <w:rPr>
          <w:rFonts w:ascii="Arial" w:hAnsi="Arial"/>
        </w:rPr>
        <w:t>-</w:t>
      </w:r>
      <w:r w:rsidRPr="00162925">
        <w:rPr>
          <w:rFonts w:ascii="Arial" w:hAnsi="Arial"/>
          <w:lang w:val="en-US"/>
        </w:rPr>
        <w:t>to</w:t>
      </w:r>
      <w:r w:rsidRPr="00162925">
        <w:rPr>
          <w:rFonts w:ascii="Arial" w:hAnsi="Arial"/>
        </w:rPr>
        <w:t>-</w:t>
      </w:r>
      <w:r w:rsidRPr="00162925">
        <w:rPr>
          <w:rFonts w:ascii="Arial" w:hAnsi="Arial"/>
          <w:lang w:val="en-US"/>
        </w:rPr>
        <w:t>back</w:t>
      </w:r>
      <w:r w:rsidRPr="00162925">
        <w:rPr>
          <w:rFonts w:ascii="Arial" w:hAnsi="Arial"/>
        </w:rPr>
        <w:t xml:space="preserve">»   Депонент  подает в Депозитарий Заявление по форме, указанной в Приложении №32.  </w:t>
      </w:r>
    </w:p>
    <w:p w:rsidR="004529F8" w:rsidRPr="00162925" w:rsidRDefault="00F5773A" w:rsidP="004529F8">
      <w:pPr>
        <w:tabs>
          <w:tab w:val="left" w:pos="1134"/>
        </w:tabs>
        <w:ind w:left="816"/>
        <w:rPr>
          <w:rFonts w:ascii="Arial" w:hAnsi="Arial"/>
        </w:rPr>
      </w:pPr>
      <w:r w:rsidRPr="00162925">
        <w:rPr>
          <w:rFonts w:ascii="Arial" w:hAnsi="Arial"/>
        </w:rPr>
        <w:t xml:space="preserve">      Депонент имеет возможность проводить операции в режиме «</w:t>
      </w:r>
      <w:r w:rsidRPr="00162925">
        <w:rPr>
          <w:rFonts w:ascii="Arial" w:hAnsi="Arial"/>
          <w:lang w:val="en-US"/>
        </w:rPr>
        <w:t>back</w:t>
      </w:r>
      <w:r w:rsidRPr="00162925">
        <w:rPr>
          <w:rFonts w:ascii="Arial" w:hAnsi="Arial"/>
        </w:rPr>
        <w:t>-</w:t>
      </w:r>
      <w:r w:rsidRPr="00162925">
        <w:rPr>
          <w:rFonts w:ascii="Arial" w:hAnsi="Arial"/>
          <w:lang w:val="en-US"/>
        </w:rPr>
        <w:t>to</w:t>
      </w:r>
      <w:r w:rsidRPr="00162925">
        <w:rPr>
          <w:rFonts w:ascii="Arial" w:hAnsi="Arial"/>
        </w:rPr>
        <w:t>-</w:t>
      </w:r>
      <w:r w:rsidRPr="00162925">
        <w:rPr>
          <w:rFonts w:ascii="Arial" w:hAnsi="Arial"/>
          <w:lang w:val="en-US"/>
        </w:rPr>
        <w:t>back</w:t>
      </w:r>
      <w:r w:rsidRPr="00162925">
        <w:rPr>
          <w:rFonts w:ascii="Arial" w:hAnsi="Arial"/>
        </w:rPr>
        <w:t xml:space="preserve">» только при инициировании открытия  Депозитарием отдельного номинального счета для учета средств Депонента в Депозитарии места хранения, созданным в соответствии с законодательством Российской Федерации, и уполномоченных открывать Индивидуальные счета в МРКЦ, а также инициировать открытие Индивидуального счета в  </w:t>
      </w:r>
      <w:proofErr w:type="spellStart"/>
      <w:r w:rsidRPr="00162925">
        <w:rPr>
          <w:rFonts w:ascii="Arial" w:hAnsi="Arial"/>
          <w:lang w:val="en-US"/>
        </w:rPr>
        <w:t>Euroclear</w:t>
      </w:r>
      <w:proofErr w:type="spellEnd"/>
      <w:r w:rsidRPr="00162925">
        <w:rPr>
          <w:rFonts w:ascii="Arial" w:hAnsi="Arial"/>
        </w:rPr>
        <w:t xml:space="preserve"> </w:t>
      </w:r>
      <w:r w:rsidRPr="00162925">
        <w:rPr>
          <w:rFonts w:ascii="Arial" w:hAnsi="Arial"/>
          <w:lang w:val="en-US"/>
        </w:rPr>
        <w:t>Bank</w:t>
      </w:r>
      <w:r w:rsidRPr="00162925">
        <w:rPr>
          <w:rFonts w:ascii="Arial" w:hAnsi="Arial"/>
        </w:rPr>
        <w:t xml:space="preserve"> </w:t>
      </w:r>
      <w:r w:rsidRPr="00162925">
        <w:rPr>
          <w:rFonts w:ascii="Arial" w:hAnsi="Arial"/>
          <w:lang w:val="en-US"/>
        </w:rPr>
        <w:t>SA</w:t>
      </w:r>
      <w:r w:rsidRPr="00162925">
        <w:rPr>
          <w:rFonts w:ascii="Arial" w:hAnsi="Arial"/>
        </w:rPr>
        <w:t>/</w:t>
      </w:r>
      <w:r w:rsidRPr="00162925">
        <w:rPr>
          <w:rFonts w:ascii="Arial" w:hAnsi="Arial"/>
          <w:lang w:val="en-US"/>
        </w:rPr>
        <w:t>NV</w:t>
      </w:r>
      <w:r w:rsidRPr="00162925">
        <w:rPr>
          <w:rFonts w:ascii="Arial" w:hAnsi="Arial"/>
        </w:rPr>
        <w:t xml:space="preserve">. </w:t>
      </w:r>
    </w:p>
    <w:p w:rsidR="00E33344" w:rsidRPr="00162925" w:rsidRDefault="00E33344" w:rsidP="00687C69">
      <w:pPr>
        <w:numPr>
          <w:ilvl w:val="1"/>
          <w:numId w:val="47"/>
        </w:numPr>
        <w:tabs>
          <w:tab w:val="left" w:pos="1134"/>
        </w:tabs>
        <w:rPr>
          <w:rFonts w:ascii="Arial" w:hAnsi="Arial" w:cs="Arial"/>
        </w:rPr>
      </w:pPr>
      <w:r w:rsidRPr="00162925">
        <w:rPr>
          <w:rFonts w:ascii="Arial" w:hAnsi="Arial" w:cs="Arial"/>
        </w:rPr>
        <w:t>Особенности открытия субсчет</w:t>
      </w:r>
      <w:proofErr w:type="gramStart"/>
      <w:r w:rsidRPr="00162925">
        <w:rPr>
          <w:rFonts w:ascii="Arial" w:hAnsi="Arial" w:cs="Arial"/>
        </w:rPr>
        <w:t>а(</w:t>
      </w:r>
      <w:proofErr w:type="spellStart"/>
      <w:proofErr w:type="gramEnd"/>
      <w:r w:rsidRPr="00162925">
        <w:rPr>
          <w:rFonts w:ascii="Arial" w:hAnsi="Arial" w:cs="Arial"/>
        </w:rPr>
        <w:t>ов</w:t>
      </w:r>
      <w:proofErr w:type="spellEnd"/>
      <w:r w:rsidRPr="00162925">
        <w:rPr>
          <w:rFonts w:ascii="Arial" w:hAnsi="Arial" w:cs="Arial"/>
        </w:rPr>
        <w:t>) депо.</w:t>
      </w:r>
    </w:p>
    <w:p w:rsidR="001545FC" w:rsidRPr="00162925" w:rsidRDefault="001545FC" w:rsidP="00687C69">
      <w:pPr>
        <w:numPr>
          <w:ilvl w:val="2"/>
          <w:numId w:val="47"/>
        </w:numPr>
        <w:tabs>
          <w:tab w:val="left" w:pos="1134"/>
        </w:tabs>
        <w:rPr>
          <w:rFonts w:ascii="Arial" w:hAnsi="Arial" w:cs="Arial"/>
        </w:rPr>
      </w:pPr>
      <w:proofErr w:type="gramStart"/>
      <w:r w:rsidRPr="00162925">
        <w:rPr>
          <w:rFonts w:ascii="Arial" w:hAnsi="Arial" w:cs="Arial"/>
        </w:rPr>
        <w:t xml:space="preserve">В соответствии с правилами, регулирующими порядок осуществления клиринга обязательств, возникающих из договоров с ценными бумагами, и утверждёнными клиринговой организацией, субсчета депо могут быть открыты клиринговой организации, лицам, являющимся участниками клиринга и (или) лицам, являющимся клиентами </w:t>
      </w:r>
      <w:r w:rsidR="00FA3C59" w:rsidRPr="00162925">
        <w:rPr>
          <w:rFonts w:ascii="Arial" w:hAnsi="Arial" w:cs="Arial"/>
        </w:rPr>
        <w:t xml:space="preserve">(клиентами клиентов) </w:t>
      </w:r>
      <w:r w:rsidRPr="00162925">
        <w:rPr>
          <w:rFonts w:ascii="Arial" w:hAnsi="Arial" w:cs="Arial"/>
        </w:rPr>
        <w:t xml:space="preserve">участников клиринга, а также лицам, имеющим лицензию профессионального участника рынка ценных бумаг на осуществление депозитарной деятельности, и не являющимся участниками клиринга. </w:t>
      </w:r>
      <w:proofErr w:type="gramEnd"/>
    </w:p>
    <w:p w:rsidR="001545FC" w:rsidRPr="00162925" w:rsidRDefault="001545FC" w:rsidP="003C646E">
      <w:pPr>
        <w:tabs>
          <w:tab w:val="left" w:pos="1134"/>
        </w:tabs>
        <w:rPr>
          <w:rFonts w:ascii="Arial" w:hAnsi="Arial" w:cs="Arial"/>
        </w:rPr>
      </w:pPr>
    </w:p>
    <w:p w:rsidR="00CA7C4C" w:rsidRPr="00162925" w:rsidRDefault="00790575" w:rsidP="00687C69">
      <w:pPr>
        <w:numPr>
          <w:ilvl w:val="2"/>
          <w:numId w:val="47"/>
        </w:numPr>
        <w:tabs>
          <w:tab w:val="left" w:pos="1134"/>
        </w:tabs>
        <w:rPr>
          <w:rFonts w:ascii="Arial" w:hAnsi="Arial" w:cs="Arial"/>
        </w:rPr>
      </w:pPr>
      <w:r w:rsidRPr="00162925">
        <w:rPr>
          <w:rFonts w:ascii="Arial" w:hAnsi="Arial" w:cs="Arial"/>
        </w:rPr>
        <w:t>Депозитарий открывает субсчет депо с согласия Клиринговой организации.</w:t>
      </w:r>
      <w:r w:rsidR="003C646E" w:rsidRPr="00162925">
        <w:rPr>
          <w:rFonts w:ascii="Arial" w:hAnsi="Arial" w:cs="Arial"/>
        </w:rPr>
        <w:t xml:space="preserve"> </w:t>
      </w:r>
    </w:p>
    <w:p w:rsidR="003C646E" w:rsidRPr="00162925" w:rsidRDefault="00146141" w:rsidP="00CA7C4C">
      <w:pPr>
        <w:tabs>
          <w:tab w:val="left" w:pos="1134"/>
        </w:tabs>
        <w:ind w:left="1288"/>
        <w:rPr>
          <w:rFonts w:ascii="Arial" w:hAnsi="Arial" w:cs="Arial"/>
        </w:rPr>
      </w:pPr>
      <w:r w:rsidRPr="00162925">
        <w:rPr>
          <w:rFonts w:ascii="Arial" w:hAnsi="Arial" w:cs="Arial"/>
        </w:rPr>
        <w:t xml:space="preserve">Если субсчет депо открывается на основании заявления о присоединении </w:t>
      </w:r>
      <w:proofErr w:type="gramStart"/>
      <w:r w:rsidRPr="00162925">
        <w:rPr>
          <w:rFonts w:ascii="Arial" w:hAnsi="Arial" w:cs="Arial"/>
        </w:rPr>
        <w:t>к</w:t>
      </w:r>
      <w:proofErr w:type="gramEnd"/>
      <w:r w:rsidRPr="00162925">
        <w:rPr>
          <w:rFonts w:ascii="Arial" w:hAnsi="Arial" w:cs="Arial"/>
        </w:rPr>
        <w:t xml:space="preserve"> </w:t>
      </w:r>
      <w:proofErr w:type="gramStart"/>
      <w:r w:rsidRPr="00162925">
        <w:rPr>
          <w:rFonts w:ascii="Arial" w:hAnsi="Arial" w:cs="Arial"/>
        </w:rPr>
        <w:t>настоящим</w:t>
      </w:r>
      <w:proofErr w:type="gramEnd"/>
      <w:r w:rsidRPr="00162925">
        <w:rPr>
          <w:rFonts w:ascii="Arial" w:hAnsi="Arial" w:cs="Arial"/>
        </w:rPr>
        <w:t xml:space="preserve"> Условиям и открытии субсчета депо по форме, установленной Приложением №40 к настоящим Условиям, то с</w:t>
      </w:r>
      <w:r w:rsidR="003C646E" w:rsidRPr="00162925">
        <w:rPr>
          <w:rFonts w:ascii="Arial" w:hAnsi="Arial" w:cs="Arial"/>
        </w:rPr>
        <w:t>огласие Клиринговой организации на открытие субсчета депо считается</w:t>
      </w:r>
      <w:r w:rsidR="00E7586D" w:rsidRPr="00162925">
        <w:rPr>
          <w:rFonts w:ascii="Arial" w:hAnsi="Arial" w:cs="Arial"/>
        </w:rPr>
        <w:t xml:space="preserve"> полученным Депозитарием в момент получения им указанного заявления, на котором проставлена подпись уполномоченного лица </w:t>
      </w:r>
      <w:r w:rsidR="00883DDB" w:rsidRPr="00162925">
        <w:rPr>
          <w:rFonts w:ascii="Arial" w:hAnsi="Arial" w:cs="Arial"/>
        </w:rPr>
        <w:t>Клиринговой организации</w:t>
      </w:r>
      <w:r w:rsidR="00367322" w:rsidRPr="00162925">
        <w:rPr>
          <w:rFonts w:ascii="Arial" w:hAnsi="Arial" w:cs="Arial"/>
        </w:rPr>
        <w:t>. Указанное заявление и сопутствующий комплект документов могут быть представлены Депозитарию Клиринговой организацией или непосредственно лицом, которому открывается субсчет депо.</w:t>
      </w:r>
      <w:r w:rsidR="00883DDB" w:rsidRPr="00162925">
        <w:rPr>
          <w:rFonts w:ascii="Arial" w:hAnsi="Arial" w:cs="Arial"/>
        </w:rPr>
        <w:t xml:space="preserve"> </w:t>
      </w:r>
    </w:p>
    <w:p w:rsidR="005103CC" w:rsidRPr="00162925" w:rsidRDefault="005103CC" w:rsidP="00CA7C4C">
      <w:pPr>
        <w:tabs>
          <w:tab w:val="left" w:pos="1134"/>
        </w:tabs>
        <w:ind w:left="1288"/>
        <w:rPr>
          <w:rFonts w:ascii="Arial" w:hAnsi="Arial" w:cs="Arial"/>
        </w:rPr>
      </w:pPr>
      <w:r w:rsidRPr="00162925">
        <w:rPr>
          <w:rFonts w:ascii="Arial" w:hAnsi="Arial" w:cs="Arial"/>
        </w:rPr>
        <w:t xml:space="preserve">Если субсчет депо открывается без заявления о присоединении </w:t>
      </w:r>
      <w:proofErr w:type="gramStart"/>
      <w:r w:rsidRPr="00162925">
        <w:rPr>
          <w:rFonts w:ascii="Arial" w:hAnsi="Arial" w:cs="Arial"/>
        </w:rPr>
        <w:t>к</w:t>
      </w:r>
      <w:proofErr w:type="gramEnd"/>
      <w:r w:rsidRPr="00162925">
        <w:rPr>
          <w:rFonts w:ascii="Arial" w:hAnsi="Arial" w:cs="Arial"/>
        </w:rPr>
        <w:t xml:space="preserve"> </w:t>
      </w:r>
      <w:proofErr w:type="gramStart"/>
      <w:r w:rsidRPr="00162925">
        <w:rPr>
          <w:rFonts w:ascii="Arial" w:hAnsi="Arial" w:cs="Arial"/>
        </w:rPr>
        <w:t>настоящим</w:t>
      </w:r>
      <w:proofErr w:type="gramEnd"/>
      <w:r w:rsidRPr="00162925">
        <w:rPr>
          <w:rFonts w:ascii="Arial" w:hAnsi="Arial" w:cs="Arial"/>
        </w:rPr>
        <w:t xml:space="preserve"> Условиям и открытии субсчета депо по форме, установленной Приложением №40, то согласие Клиринговой организации на открытие субсчета депо представляется Депозитарию путем направления ему соответствующего сообщения через систему ЭДО РТС или иным способом, согласованным Депозитарием с Клиринговой организацией. </w:t>
      </w:r>
    </w:p>
    <w:p w:rsidR="00E33344" w:rsidRPr="00162925" w:rsidRDefault="00790575" w:rsidP="00687C69">
      <w:pPr>
        <w:numPr>
          <w:ilvl w:val="2"/>
          <w:numId w:val="47"/>
        </w:numPr>
        <w:tabs>
          <w:tab w:val="left" w:pos="1134"/>
        </w:tabs>
        <w:rPr>
          <w:rFonts w:ascii="Arial" w:hAnsi="Arial" w:cs="Arial"/>
        </w:rPr>
      </w:pPr>
      <w:r w:rsidRPr="00162925">
        <w:rPr>
          <w:rFonts w:ascii="Arial" w:hAnsi="Arial" w:cs="Arial"/>
        </w:rPr>
        <w:t>Субсчет депо может быть открыт до зачисления ценных бумаг на клиринговый счет депо.</w:t>
      </w:r>
    </w:p>
    <w:p w:rsidR="00790575" w:rsidRPr="00162925" w:rsidRDefault="00790575" w:rsidP="00687C69">
      <w:pPr>
        <w:numPr>
          <w:ilvl w:val="2"/>
          <w:numId w:val="47"/>
        </w:numPr>
        <w:tabs>
          <w:tab w:val="left" w:pos="1134"/>
        </w:tabs>
        <w:rPr>
          <w:rFonts w:ascii="Arial" w:hAnsi="Arial" w:cs="Arial"/>
        </w:rPr>
      </w:pPr>
      <w:r w:rsidRPr="00162925">
        <w:rPr>
          <w:rFonts w:ascii="Arial" w:hAnsi="Arial" w:cs="Arial"/>
        </w:rPr>
        <w:t>В рамках клирингового счета деп</w:t>
      </w:r>
      <w:r w:rsidR="001545FC" w:rsidRPr="00162925">
        <w:rPr>
          <w:rFonts w:ascii="Arial" w:hAnsi="Arial" w:cs="Arial"/>
        </w:rPr>
        <w:t>о одному лицу, в том числе Клири</w:t>
      </w:r>
      <w:r w:rsidRPr="00162925">
        <w:rPr>
          <w:rFonts w:ascii="Arial" w:hAnsi="Arial" w:cs="Arial"/>
        </w:rPr>
        <w:t>нговой организации может быть открыто более одного субсчета депо.</w:t>
      </w:r>
    </w:p>
    <w:p w:rsidR="009B1D65" w:rsidRPr="00162925" w:rsidRDefault="009B1D65" w:rsidP="00687C69">
      <w:pPr>
        <w:pStyle w:val="Default"/>
        <w:numPr>
          <w:ilvl w:val="1"/>
          <w:numId w:val="47"/>
        </w:numPr>
        <w:jc w:val="both"/>
        <w:rPr>
          <w:rFonts w:ascii="Arial" w:hAnsi="Arial" w:cs="Arial"/>
          <w:color w:val="auto"/>
          <w:sz w:val="20"/>
          <w:szCs w:val="20"/>
        </w:rPr>
      </w:pPr>
      <w:r w:rsidRPr="00162925">
        <w:rPr>
          <w:rFonts w:ascii="Arial" w:hAnsi="Arial" w:cs="Arial"/>
          <w:color w:val="auto"/>
          <w:sz w:val="20"/>
          <w:szCs w:val="20"/>
        </w:rPr>
        <w:t xml:space="preserve">Открытие субсчета депо клиринговой организации </w:t>
      </w:r>
    </w:p>
    <w:p w:rsidR="0046355A" w:rsidRPr="00162925" w:rsidRDefault="009B1D65" w:rsidP="002065EB">
      <w:pPr>
        <w:tabs>
          <w:tab w:val="left" w:pos="1134"/>
          <w:tab w:val="left" w:pos="10065"/>
        </w:tabs>
        <w:ind w:left="870"/>
        <w:rPr>
          <w:rFonts w:ascii="Arial" w:hAnsi="Arial" w:cs="Arial"/>
        </w:rPr>
      </w:pPr>
      <w:r w:rsidRPr="00162925">
        <w:rPr>
          <w:rFonts w:ascii="Arial" w:hAnsi="Arial" w:cs="Arial"/>
        </w:rPr>
        <w:t xml:space="preserve"> </w:t>
      </w:r>
      <w:r w:rsidR="0046355A" w:rsidRPr="00162925">
        <w:rPr>
          <w:rFonts w:ascii="Arial" w:hAnsi="Arial" w:cs="Arial"/>
          <w:b/>
        </w:rPr>
        <w:t>12.13.1</w:t>
      </w:r>
      <w:r w:rsidR="0046355A" w:rsidRPr="00162925">
        <w:rPr>
          <w:rFonts w:ascii="Arial" w:hAnsi="Arial" w:cs="Arial"/>
        </w:rPr>
        <w:t xml:space="preserve">. Клиринговой организации может быть открыт субсчет депо, если такая клиринговая организация выполняет функции центрального контрагента и если это необходимо для исполнения обязательств, допущенных к клирингу. </w:t>
      </w:r>
    </w:p>
    <w:p w:rsidR="0073260C" w:rsidRPr="00162925" w:rsidRDefault="00D53976" w:rsidP="00570818">
      <w:pPr>
        <w:tabs>
          <w:tab w:val="left" w:pos="1134"/>
          <w:tab w:val="left" w:pos="10065"/>
        </w:tabs>
        <w:ind w:left="567"/>
        <w:rPr>
          <w:rFonts w:ascii="Arial" w:hAnsi="Arial" w:cs="Arial"/>
        </w:rPr>
      </w:pPr>
      <w:r w:rsidRPr="00162925">
        <w:rPr>
          <w:rFonts w:ascii="Arial" w:hAnsi="Arial" w:cs="Arial"/>
          <w:b/>
        </w:rPr>
        <w:t>12.13.2.</w:t>
      </w:r>
      <w:r w:rsidRPr="00162925">
        <w:rPr>
          <w:rFonts w:ascii="Arial" w:hAnsi="Arial" w:cs="Arial"/>
        </w:rPr>
        <w:t xml:space="preserve"> </w:t>
      </w:r>
      <w:r w:rsidR="009B1D65" w:rsidRPr="00162925">
        <w:rPr>
          <w:rFonts w:ascii="Arial" w:hAnsi="Arial" w:cs="Arial"/>
        </w:rPr>
        <w:t>Порядок проведения операций по указанному субсчету депо аналогичен порядку проведения операций для субсчетов депо, открытых иным лицам.</w:t>
      </w:r>
    </w:p>
    <w:p w:rsidR="0046355A" w:rsidRPr="00162925" w:rsidRDefault="00D53976" w:rsidP="00570818">
      <w:pPr>
        <w:tabs>
          <w:tab w:val="left" w:pos="1134"/>
          <w:tab w:val="left" w:pos="10065"/>
        </w:tabs>
        <w:ind w:left="567"/>
        <w:rPr>
          <w:rFonts w:ascii="Arial" w:hAnsi="Arial" w:cs="Arial"/>
        </w:rPr>
      </w:pPr>
      <w:r w:rsidRPr="00162925">
        <w:rPr>
          <w:rFonts w:ascii="Arial" w:hAnsi="Arial" w:cs="Arial"/>
          <w:b/>
        </w:rPr>
        <w:t>12.13.3</w:t>
      </w:r>
      <w:r w:rsidRPr="00162925">
        <w:rPr>
          <w:rFonts w:ascii="Arial" w:hAnsi="Arial" w:cs="Arial"/>
        </w:rPr>
        <w:t xml:space="preserve">. </w:t>
      </w:r>
      <w:r w:rsidR="0046355A" w:rsidRPr="00162925">
        <w:rPr>
          <w:rFonts w:ascii="Arial" w:hAnsi="Arial" w:cs="Arial"/>
        </w:rPr>
        <w:t>Документом, инициирующим открытие субсчета депо</w:t>
      </w:r>
      <w:r w:rsidR="00F07747" w:rsidRPr="00162925">
        <w:rPr>
          <w:rFonts w:ascii="Arial" w:hAnsi="Arial" w:cs="Arial"/>
        </w:rPr>
        <w:t xml:space="preserve"> владельца</w:t>
      </w:r>
      <w:r w:rsidR="0046355A" w:rsidRPr="00162925">
        <w:rPr>
          <w:rFonts w:ascii="Arial" w:hAnsi="Arial" w:cs="Arial"/>
        </w:rPr>
        <w:t xml:space="preserve"> клиринговой организации:</w:t>
      </w:r>
    </w:p>
    <w:p w:rsidR="00C67AF0" w:rsidRPr="00162925" w:rsidRDefault="0046355A" w:rsidP="00570818">
      <w:pPr>
        <w:tabs>
          <w:tab w:val="left" w:pos="1134"/>
          <w:tab w:val="left" w:pos="10065"/>
        </w:tabs>
        <w:ind w:left="567"/>
        <w:rPr>
          <w:rFonts w:ascii="Arial" w:hAnsi="Arial" w:cs="Arial"/>
        </w:rPr>
      </w:pPr>
      <w:r w:rsidRPr="00162925">
        <w:rPr>
          <w:rFonts w:ascii="Arial" w:hAnsi="Arial" w:cs="Arial"/>
        </w:rPr>
        <w:t xml:space="preserve"> Входящий документ</w:t>
      </w:r>
      <w:proofErr w:type="gramStart"/>
      <w:r w:rsidRPr="00162925">
        <w:rPr>
          <w:rFonts w:ascii="Arial" w:hAnsi="Arial" w:cs="Arial"/>
        </w:rPr>
        <w:t xml:space="preserve"> -</w:t>
      </w:r>
      <w:r w:rsidR="009B1D65" w:rsidRPr="00162925">
        <w:rPr>
          <w:rFonts w:ascii="Arial" w:hAnsi="Arial" w:cs="Arial"/>
        </w:rPr>
        <w:t xml:space="preserve">: </w:t>
      </w:r>
      <w:proofErr w:type="gramEnd"/>
      <w:r w:rsidR="009A3F78" w:rsidRPr="00162925">
        <w:rPr>
          <w:rFonts w:ascii="Arial" w:hAnsi="Arial" w:cs="Arial"/>
        </w:rPr>
        <w:t xml:space="preserve">Заявление о присоединении к Условиям осуществления депозитарной деятельности </w:t>
      </w:r>
      <w:r w:rsidR="009B1D65" w:rsidRPr="00162925">
        <w:rPr>
          <w:rFonts w:ascii="Arial" w:hAnsi="Arial" w:cs="Arial"/>
        </w:rPr>
        <w:t>по форме</w:t>
      </w:r>
      <w:r w:rsidRPr="00162925">
        <w:rPr>
          <w:rFonts w:ascii="Arial" w:hAnsi="Arial" w:cs="Arial"/>
        </w:rPr>
        <w:t xml:space="preserve"> Приложения №</w:t>
      </w:r>
      <w:r w:rsidR="009A3F78" w:rsidRPr="00162925">
        <w:rPr>
          <w:rFonts w:ascii="Arial" w:hAnsi="Arial" w:cs="Arial"/>
        </w:rPr>
        <w:t xml:space="preserve"> 40 </w:t>
      </w:r>
      <w:r w:rsidR="009B1D65" w:rsidRPr="00162925">
        <w:rPr>
          <w:rFonts w:ascii="Arial" w:hAnsi="Arial" w:cs="Arial"/>
        </w:rPr>
        <w:t>к Условиям.</w:t>
      </w:r>
    </w:p>
    <w:p w:rsidR="00D53976" w:rsidRPr="00162925" w:rsidRDefault="00D53976"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12.13.4.</w:t>
      </w:r>
      <w:r w:rsidRPr="00162925">
        <w:rPr>
          <w:rFonts w:ascii="Arial" w:hAnsi="Arial" w:cs="Arial"/>
          <w:color w:val="auto"/>
          <w:sz w:val="20"/>
          <w:szCs w:val="20"/>
        </w:rPr>
        <w:t xml:space="preserve"> </w:t>
      </w:r>
      <w:r w:rsidR="009B1D65" w:rsidRPr="00162925">
        <w:rPr>
          <w:rFonts w:ascii="Arial" w:hAnsi="Arial" w:cs="Arial"/>
          <w:color w:val="auto"/>
          <w:sz w:val="20"/>
          <w:szCs w:val="20"/>
        </w:rPr>
        <w:t xml:space="preserve"> Исходящие документы: </w:t>
      </w:r>
    </w:p>
    <w:p w:rsidR="009B1D65" w:rsidRPr="00162925" w:rsidRDefault="00D53976" w:rsidP="00570818">
      <w:pPr>
        <w:pStyle w:val="Default"/>
        <w:ind w:left="567"/>
        <w:jc w:val="both"/>
        <w:rPr>
          <w:rFonts w:ascii="Arial" w:hAnsi="Arial" w:cs="Arial"/>
          <w:color w:val="auto"/>
          <w:sz w:val="20"/>
          <w:szCs w:val="20"/>
        </w:rPr>
      </w:pPr>
      <w:r w:rsidRPr="00162925">
        <w:rPr>
          <w:rFonts w:ascii="Arial" w:hAnsi="Arial" w:cs="Arial"/>
          <w:color w:val="auto"/>
          <w:sz w:val="20"/>
          <w:szCs w:val="20"/>
        </w:rPr>
        <w:t xml:space="preserve"> </w:t>
      </w:r>
      <w:r w:rsidR="009B1D65" w:rsidRPr="00162925">
        <w:rPr>
          <w:rFonts w:ascii="Arial" w:hAnsi="Arial" w:cs="Arial"/>
          <w:color w:val="auto"/>
          <w:sz w:val="20"/>
          <w:szCs w:val="20"/>
        </w:rPr>
        <w:t xml:space="preserve">копия </w:t>
      </w:r>
      <w:r w:rsidR="009A3F78" w:rsidRPr="00162925">
        <w:rPr>
          <w:rFonts w:ascii="Arial" w:hAnsi="Arial" w:cs="Arial"/>
          <w:color w:val="auto"/>
          <w:sz w:val="20"/>
          <w:szCs w:val="20"/>
        </w:rPr>
        <w:t>Заявление о присоединении к Условиям осуществления депозитарной деятельности</w:t>
      </w:r>
      <w:r w:rsidR="009B1D65" w:rsidRPr="00162925">
        <w:rPr>
          <w:rFonts w:ascii="Arial" w:hAnsi="Arial" w:cs="Arial"/>
          <w:color w:val="auto"/>
          <w:sz w:val="20"/>
          <w:szCs w:val="20"/>
        </w:rPr>
        <w:t xml:space="preserve"> с отметками Депозитария об открытии субсчета депо клиринговой организации. </w:t>
      </w:r>
    </w:p>
    <w:p w:rsidR="009B1D65" w:rsidRPr="00162925" w:rsidRDefault="00D53976" w:rsidP="00570818">
      <w:pPr>
        <w:pStyle w:val="Default"/>
        <w:ind w:left="567"/>
        <w:jc w:val="both"/>
        <w:rPr>
          <w:rFonts w:ascii="Arial" w:hAnsi="Arial" w:cs="Arial"/>
          <w:color w:val="auto"/>
          <w:sz w:val="20"/>
          <w:szCs w:val="20"/>
        </w:rPr>
      </w:pPr>
      <w:r w:rsidRPr="00162925">
        <w:rPr>
          <w:rFonts w:ascii="Arial" w:hAnsi="Arial" w:cs="Arial"/>
          <w:b/>
          <w:color w:val="auto"/>
          <w:sz w:val="20"/>
          <w:szCs w:val="20"/>
        </w:rPr>
        <w:lastRenderedPageBreak/>
        <w:t>12.13.5.</w:t>
      </w:r>
      <w:r w:rsidRPr="00162925">
        <w:rPr>
          <w:rFonts w:ascii="Arial" w:hAnsi="Arial" w:cs="Arial"/>
          <w:color w:val="auto"/>
          <w:sz w:val="20"/>
          <w:szCs w:val="20"/>
        </w:rPr>
        <w:t xml:space="preserve"> В</w:t>
      </w:r>
      <w:r w:rsidR="009B1D65" w:rsidRPr="00162925">
        <w:rPr>
          <w:rFonts w:ascii="Arial" w:hAnsi="Arial" w:cs="Arial"/>
          <w:color w:val="auto"/>
          <w:sz w:val="20"/>
          <w:szCs w:val="20"/>
        </w:rPr>
        <w:t xml:space="preserve"> случае отказа</w:t>
      </w:r>
      <w:r w:rsidRPr="00162925">
        <w:rPr>
          <w:rFonts w:ascii="Arial" w:hAnsi="Arial" w:cs="Arial"/>
          <w:color w:val="auto"/>
          <w:sz w:val="20"/>
          <w:szCs w:val="20"/>
        </w:rPr>
        <w:t xml:space="preserve"> </w:t>
      </w:r>
      <w:r w:rsidR="00883DDB" w:rsidRPr="00162925">
        <w:rPr>
          <w:rFonts w:ascii="Arial" w:hAnsi="Arial" w:cs="Arial"/>
          <w:color w:val="auto"/>
          <w:sz w:val="20"/>
          <w:szCs w:val="20"/>
        </w:rPr>
        <w:t>Депозитария</w:t>
      </w:r>
      <w:r w:rsidR="009A3F78" w:rsidRPr="00162925">
        <w:rPr>
          <w:rFonts w:ascii="Arial" w:hAnsi="Arial" w:cs="Arial"/>
          <w:color w:val="auto"/>
          <w:sz w:val="20"/>
          <w:szCs w:val="20"/>
        </w:rPr>
        <w:t xml:space="preserve"> в</w:t>
      </w:r>
      <w:r w:rsidR="009B1D65" w:rsidRPr="00162925">
        <w:rPr>
          <w:rFonts w:ascii="Arial" w:hAnsi="Arial" w:cs="Arial"/>
          <w:color w:val="auto"/>
          <w:sz w:val="20"/>
          <w:szCs w:val="20"/>
        </w:rPr>
        <w:t xml:space="preserve"> открытии субсчета депо</w:t>
      </w:r>
      <w:r w:rsidR="00883DDB" w:rsidRPr="00162925">
        <w:rPr>
          <w:rFonts w:ascii="Arial" w:hAnsi="Arial" w:cs="Arial"/>
          <w:color w:val="auto"/>
          <w:sz w:val="20"/>
          <w:szCs w:val="20"/>
        </w:rPr>
        <w:t xml:space="preserve"> Клиринговой организации,  </w:t>
      </w:r>
      <w:r w:rsidRPr="00162925">
        <w:rPr>
          <w:rFonts w:ascii="Arial" w:hAnsi="Arial" w:cs="Arial"/>
          <w:color w:val="auto"/>
          <w:sz w:val="20"/>
          <w:szCs w:val="20"/>
        </w:rPr>
        <w:t xml:space="preserve">Депозитарий </w:t>
      </w:r>
      <w:r w:rsidR="009B1D65" w:rsidRPr="00162925">
        <w:rPr>
          <w:rFonts w:ascii="Arial" w:hAnsi="Arial" w:cs="Arial"/>
          <w:color w:val="auto"/>
          <w:sz w:val="20"/>
          <w:szCs w:val="20"/>
        </w:rPr>
        <w:t xml:space="preserve"> в течение 1 (одного) рабочего дня </w:t>
      </w:r>
      <w:proofErr w:type="gramStart"/>
      <w:r w:rsidR="009B1D65" w:rsidRPr="00162925">
        <w:rPr>
          <w:rFonts w:ascii="Arial" w:hAnsi="Arial" w:cs="Arial"/>
          <w:color w:val="auto"/>
          <w:sz w:val="20"/>
          <w:szCs w:val="20"/>
        </w:rPr>
        <w:t>с даты рассмотрения</w:t>
      </w:r>
      <w:proofErr w:type="gramEnd"/>
      <w:r w:rsidR="009B1D65" w:rsidRPr="00162925">
        <w:rPr>
          <w:rFonts w:ascii="Arial" w:hAnsi="Arial" w:cs="Arial"/>
          <w:color w:val="auto"/>
          <w:sz w:val="20"/>
          <w:szCs w:val="20"/>
        </w:rPr>
        <w:t xml:space="preserve"> </w:t>
      </w:r>
      <w:r w:rsidRPr="00162925">
        <w:rPr>
          <w:rFonts w:ascii="Arial" w:hAnsi="Arial" w:cs="Arial"/>
          <w:color w:val="auto"/>
          <w:sz w:val="20"/>
          <w:szCs w:val="20"/>
        </w:rPr>
        <w:t xml:space="preserve"> </w:t>
      </w:r>
      <w:r w:rsidR="009B1D65" w:rsidRPr="00162925">
        <w:rPr>
          <w:rFonts w:ascii="Arial" w:hAnsi="Arial" w:cs="Arial"/>
          <w:color w:val="auto"/>
          <w:sz w:val="20"/>
          <w:szCs w:val="20"/>
        </w:rPr>
        <w:t>входящих документов</w:t>
      </w:r>
      <w:r w:rsidRPr="00162925">
        <w:rPr>
          <w:rFonts w:ascii="Arial" w:hAnsi="Arial" w:cs="Arial"/>
          <w:color w:val="auto"/>
          <w:sz w:val="20"/>
          <w:szCs w:val="20"/>
        </w:rPr>
        <w:t xml:space="preserve"> </w:t>
      </w:r>
      <w:r w:rsidR="00D15D82" w:rsidRPr="00162925">
        <w:rPr>
          <w:rFonts w:ascii="Arial" w:hAnsi="Arial" w:cs="Arial"/>
          <w:color w:val="auto"/>
          <w:sz w:val="20"/>
          <w:szCs w:val="20"/>
        </w:rPr>
        <w:t xml:space="preserve">предоставляет </w:t>
      </w:r>
      <w:r w:rsidR="00115898" w:rsidRPr="00162925">
        <w:rPr>
          <w:rFonts w:ascii="Arial" w:hAnsi="Arial" w:cs="Arial"/>
          <w:color w:val="auto"/>
          <w:sz w:val="20"/>
          <w:szCs w:val="20"/>
        </w:rPr>
        <w:t xml:space="preserve">Отчет об отказе от исполнения поручения по форме Приложения </w:t>
      </w:r>
      <w:r w:rsidR="00FC2ECD" w:rsidRPr="00162925">
        <w:rPr>
          <w:rFonts w:ascii="Arial" w:hAnsi="Arial" w:cs="Arial"/>
          <w:color w:val="auto"/>
          <w:sz w:val="20"/>
          <w:szCs w:val="20"/>
        </w:rPr>
        <w:t>№ 46</w:t>
      </w:r>
      <w:r w:rsidR="009B1D65" w:rsidRPr="00162925">
        <w:rPr>
          <w:rFonts w:ascii="Arial" w:hAnsi="Arial" w:cs="Arial"/>
          <w:color w:val="auto"/>
          <w:sz w:val="20"/>
          <w:szCs w:val="20"/>
        </w:rPr>
        <w:t xml:space="preserve">. </w:t>
      </w:r>
    </w:p>
    <w:p w:rsidR="00D53976" w:rsidRPr="00162925" w:rsidRDefault="00D53976" w:rsidP="0073260C">
      <w:pPr>
        <w:pStyle w:val="Default"/>
        <w:ind w:left="567"/>
        <w:jc w:val="both"/>
        <w:rPr>
          <w:rFonts w:ascii="Arial" w:hAnsi="Arial" w:cs="Arial"/>
          <w:color w:val="auto"/>
          <w:sz w:val="20"/>
          <w:szCs w:val="20"/>
        </w:rPr>
      </w:pPr>
      <w:r w:rsidRPr="00162925">
        <w:rPr>
          <w:rFonts w:ascii="Arial" w:hAnsi="Arial" w:cs="Arial"/>
          <w:b/>
          <w:color w:val="auto"/>
          <w:sz w:val="20"/>
          <w:szCs w:val="20"/>
        </w:rPr>
        <w:t>12.13.6.</w:t>
      </w:r>
      <w:r w:rsidRPr="00162925">
        <w:rPr>
          <w:rFonts w:ascii="Arial" w:hAnsi="Arial" w:cs="Arial"/>
          <w:color w:val="auto"/>
          <w:sz w:val="20"/>
          <w:szCs w:val="20"/>
        </w:rPr>
        <w:t xml:space="preserve"> </w:t>
      </w:r>
      <w:r w:rsidR="009B1D65" w:rsidRPr="00162925">
        <w:rPr>
          <w:rFonts w:ascii="Arial" w:hAnsi="Arial" w:cs="Arial"/>
          <w:color w:val="auto"/>
          <w:sz w:val="20"/>
          <w:szCs w:val="20"/>
        </w:rPr>
        <w:t xml:space="preserve"> При открытии субсчета депо клиринговой организации автоматически открываетс</w:t>
      </w:r>
      <w:r w:rsidR="00115898" w:rsidRPr="00162925">
        <w:rPr>
          <w:rFonts w:ascii="Arial" w:hAnsi="Arial" w:cs="Arial"/>
          <w:color w:val="auto"/>
          <w:sz w:val="20"/>
          <w:szCs w:val="20"/>
        </w:rPr>
        <w:t>я раздел «основной для расчетов и «блокировано для списания»</w:t>
      </w:r>
      <w:r w:rsidR="009B1D65" w:rsidRPr="00162925">
        <w:rPr>
          <w:rFonts w:ascii="Arial" w:hAnsi="Arial" w:cs="Arial"/>
          <w:color w:val="auto"/>
          <w:sz w:val="20"/>
          <w:szCs w:val="20"/>
        </w:rPr>
        <w:t xml:space="preserve">. </w:t>
      </w:r>
    </w:p>
    <w:p w:rsidR="009B1D65" w:rsidRPr="00162925" w:rsidRDefault="00D53976"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12.14.</w:t>
      </w:r>
      <w:r w:rsidRPr="00162925">
        <w:rPr>
          <w:rFonts w:ascii="Arial" w:hAnsi="Arial" w:cs="Arial"/>
          <w:color w:val="auto"/>
          <w:sz w:val="20"/>
          <w:szCs w:val="20"/>
        </w:rPr>
        <w:t xml:space="preserve"> </w:t>
      </w:r>
      <w:r w:rsidR="009B1D65" w:rsidRPr="00162925">
        <w:rPr>
          <w:rFonts w:ascii="Arial" w:hAnsi="Arial" w:cs="Arial"/>
          <w:color w:val="auto"/>
          <w:sz w:val="20"/>
          <w:szCs w:val="20"/>
        </w:rPr>
        <w:t xml:space="preserve"> Открытие технического субсчета депо. </w:t>
      </w:r>
    </w:p>
    <w:p w:rsidR="009B1D65" w:rsidRPr="00162925" w:rsidRDefault="00D53976"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12.14.1</w:t>
      </w:r>
      <w:r w:rsidR="009B1D65" w:rsidRPr="00162925">
        <w:rPr>
          <w:rFonts w:ascii="Arial" w:hAnsi="Arial" w:cs="Arial"/>
          <w:b/>
          <w:color w:val="auto"/>
          <w:sz w:val="20"/>
          <w:szCs w:val="20"/>
        </w:rPr>
        <w:t>.</w:t>
      </w:r>
      <w:r w:rsidR="009B1D65" w:rsidRPr="00162925">
        <w:rPr>
          <w:rFonts w:ascii="Arial" w:hAnsi="Arial" w:cs="Arial"/>
          <w:color w:val="auto"/>
          <w:sz w:val="20"/>
          <w:szCs w:val="20"/>
        </w:rPr>
        <w:t xml:space="preserve"> </w:t>
      </w:r>
      <w:proofErr w:type="gramStart"/>
      <w:r w:rsidR="009B1D65" w:rsidRPr="00162925">
        <w:rPr>
          <w:rFonts w:ascii="Arial" w:hAnsi="Arial" w:cs="Arial"/>
          <w:color w:val="auto"/>
          <w:sz w:val="20"/>
          <w:szCs w:val="20"/>
        </w:rPr>
        <w:t>При необходимости для исполнения обязательств по итогам клиринга без участия центрального контрагента на клиринговом счете</w:t>
      </w:r>
      <w:proofErr w:type="gramEnd"/>
      <w:r w:rsidR="009B1D65" w:rsidRPr="00162925">
        <w:rPr>
          <w:rFonts w:ascii="Arial" w:hAnsi="Arial" w:cs="Arial"/>
          <w:color w:val="auto"/>
          <w:sz w:val="20"/>
          <w:szCs w:val="20"/>
        </w:rPr>
        <w:t xml:space="preserve"> депо может быть открыт технический субсчет депо. Особенностями технического субсчета депо является следующее: </w:t>
      </w:r>
    </w:p>
    <w:p w:rsidR="009B1D65" w:rsidRPr="00162925" w:rsidRDefault="009B1D65" w:rsidP="00570818">
      <w:pPr>
        <w:pStyle w:val="Default"/>
        <w:spacing w:after="38"/>
        <w:ind w:left="567"/>
        <w:jc w:val="both"/>
        <w:rPr>
          <w:rFonts w:ascii="Arial" w:hAnsi="Arial" w:cs="Arial"/>
          <w:color w:val="auto"/>
          <w:sz w:val="20"/>
          <w:szCs w:val="20"/>
        </w:rPr>
      </w:pPr>
      <w:r w:rsidRPr="00162925">
        <w:rPr>
          <w:rFonts w:ascii="Arial" w:hAnsi="Arial" w:cs="Arial"/>
          <w:color w:val="auto"/>
          <w:sz w:val="20"/>
          <w:szCs w:val="20"/>
        </w:rPr>
        <w:t xml:space="preserve"> технический субсчет депо используется только для исполнения обязательств по итогам клиринга; </w:t>
      </w:r>
    </w:p>
    <w:p w:rsidR="009B1D65" w:rsidRPr="00162925" w:rsidRDefault="009B1D65" w:rsidP="00570818">
      <w:pPr>
        <w:pStyle w:val="Default"/>
        <w:ind w:left="567"/>
        <w:jc w:val="both"/>
        <w:rPr>
          <w:rFonts w:ascii="Arial" w:hAnsi="Arial" w:cs="Arial"/>
          <w:color w:val="auto"/>
          <w:sz w:val="20"/>
          <w:szCs w:val="20"/>
        </w:rPr>
      </w:pPr>
      <w:r w:rsidRPr="00162925">
        <w:rPr>
          <w:rFonts w:ascii="Arial" w:hAnsi="Arial" w:cs="Arial"/>
          <w:color w:val="auto"/>
          <w:sz w:val="20"/>
          <w:szCs w:val="20"/>
        </w:rPr>
        <w:t xml:space="preserve"> остаток ценных бумаг на техническом субсчете депо после проведения операций по итогам клиринга не допускается. </w:t>
      </w:r>
    </w:p>
    <w:p w:rsidR="009B1D65" w:rsidRPr="00162925" w:rsidRDefault="009B1D65" w:rsidP="00570818">
      <w:pPr>
        <w:pStyle w:val="Default"/>
        <w:ind w:left="567"/>
        <w:jc w:val="both"/>
        <w:rPr>
          <w:rFonts w:ascii="Arial" w:hAnsi="Arial" w:cs="Arial"/>
          <w:color w:val="auto"/>
          <w:sz w:val="20"/>
          <w:szCs w:val="20"/>
        </w:rPr>
      </w:pPr>
    </w:p>
    <w:p w:rsidR="009B1D65" w:rsidRPr="00162925" w:rsidRDefault="00D53976"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12.14.2.</w:t>
      </w:r>
      <w:r w:rsidR="009B1D65" w:rsidRPr="00162925">
        <w:rPr>
          <w:rFonts w:ascii="Arial" w:hAnsi="Arial" w:cs="Arial"/>
          <w:color w:val="auto"/>
          <w:sz w:val="20"/>
          <w:szCs w:val="20"/>
        </w:rPr>
        <w:t xml:space="preserve"> Входящие документы: </w:t>
      </w:r>
      <w:r w:rsidR="009A3F78" w:rsidRPr="00162925">
        <w:rPr>
          <w:rFonts w:ascii="Arial" w:hAnsi="Arial" w:cs="Arial"/>
          <w:color w:val="auto"/>
          <w:sz w:val="20"/>
          <w:szCs w:val="20"/>
        </w:rPr>
        <w:t xml:space="preserve">Заявление о присоединении к Условиям осуществления депозитарной деятельности </w:t>
      </w:r>
      <w:r w:rsidR="009B1D65" w:rsidRPr="00162925">
        <w:rPr>
          <w:rFonts w:ascii="Arial" w:hAnsi="Arial" w:cs="Arial"/>
          <w:color w:val="auto"/>
          <w:sz w:val="20"/>
          <w:szCs w:val="20"/>
        </w:rPr>
        <w:t xml:space="preserve">по форме </w:t>
      </w:r>
      <w:r w:rsidRPr="00162925">
        <w:rPr>
          <w:rFonts w:ascii="Arial" w:hAnsi="Arial" w:cs="Arial"/>
          <w:color w:val="auto"/>
          <w:sz w:val="20"/>
          <w:szCs w:val="20"/>
        </w:rPr>
        <w:t xml:space="preserve"> </w:t>
      </w:r>
      <w:r w:rsidR="009B1D65" w:rsidRPr="00162925">
        <w:rPr>
          <w:rFonts w:ascii="Arial" w:hAnsi="Arial" w:cs="Arial"/>
          <w:color w:val="auto"/>
          <w:sz w:val="20"/>
          <w:szCs w:val="20"/>
        </w:rPr>
        <w:t xml:space="preserve">Приложения </w:t>
      </w:r>
      <w:r w:rsidR="00ED2C81" w:rsidRPr="00162925">
        <w:rPr>
          <w:rFonts w:ascii="Arial" w:hAnsi="Arial" w:cs="Arial"/>
          <w:color w:val="auto"/>
          <w:sz w:val="20"/>
          <w:szCs w:val="20"/>
        </w:rPr>
        <w:t xml:space="preserve">№ </w:t>
      </w:r>
      <w:r w:rsidR="009A3F78" w:rsidRPr="00162925">
        <w:rPr>
          <w:rFonts w:ascii="Arial" w:hAnsi="Arial" w:cs="Arial"/>
          <w:color w:val="auto"/>
          <w:sz w:val="20"/>
          <w:szCs w:val="20"/>
        </w:rPr>
        <w:t>4</w:t>
      </w:r>
      <w:r w:rsidR="00115898" w:rsidRPr="00162925">
        <w:rPr>
          <w:rFonts w:ascii="Arial" w:hAnsi="Arial" w:cs="Arial"/>
          <w:color w:val="auto"/>
          <w:sz w:val="20"/>
          <w:szCs w:val="20"/>
        </w:rPr>
        <w:t>0</w:t>
      </w:r>
      <w:r w:rsidR="009A3F78" w:rsidRPr="00162925">
        <w:rPr>
          <w:rFonts w:ascii="Arial" w:hAnsi="Arial" w:cs="Arial"/>
          <w:color w:val="auto"/>
          <w:sz w:val="20"/>
          <w:szCs w:val="20"/>
        </w:rPr>
        <w:t xml:space="preserve"> </w:t>
      </w:r>
      <w:r w:rsidR="009B1D65" w:rsidRPr="00162925">
        <w:rPr>
          <w:rFonts w:ascii="Arial" w:hAnsi="Arial" w:cs="Arial"/>
          <w:color w:val="auto"/>
          <w:sz w:val="20"/>
          <w:szCs w:val="20"/>
        </w:rPr>
        <w:t>к Условиям</w:t>
      </w:r>
      <w:r w:rsidR="00883DDB" w:rsidRPr="00162925">
        <w:rPr>
          <w:rFonts w:ascii="Arial" w:hAnsi="Arial" w:cs="Arial"/>
          <w:color w:val="auto"/>
          <w:sz w:val="20"/>
          <w:szCs w:val="20"/>
        </w:rPr>
        <w:t>.</w:t>
      </w:r>
      <w:r w:rsidR="009B1D65" w:rsidRPr="00162925">
        <w:rPr>
          <w:rFonts w:ascii="Arial" w:hAnsi="Arial" w:cs="Arial"/>
          <w:color w:val="auto"/>
          <w:sz w:val="20"/>
          <w:szCs w:val="20"/>
        </w:rPr>
        <w:t xml:space="preserve"> </w:t>
      </w:r>
    </w:p>
    <w:p w:rsidR="009B1D65" w:rsidRPr="00162925" w:rsidRDefault="00D53976"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12.14.3.</w:t>
      </w:r>
      <w:r w:rsidR="009B1D65" w:rsidRPr="00162925">
        <w:rPr>
          <w:rFonts w:ascii="Arial" w:hAnsi="Arial" w:cs="Arial"/>
          <w:color w:val="auto"/>
          <w:sz w:val="20"/>
          <w:szCs w:val="20"/>
        </w:rPr>
        <w:t xml:space="preserve"> Исходящие документы: копия </w:t>
      </w:r>
      <w:r w:rsidR="00ED2C81" w:rsidRPr="00162925">
        <w:rPr>
          <w:rFonts w:ascii="Arial" w:hAnsi="Arial" w:cs="Arial"/>
          <w:color w:val="auto"/>
          <w:sz w:val="20"/>
          <w:szCs w:val="20"/>
        </w:rPr>
        <w:t xml:space="preserve">Заявление о присоединении к Условиям осуществления депозитарной деятельности </w:t>
      </w:r>
      <w:r w:rsidR="009B1D65" w:rsidRPr="00162925">
        <w:rPr>
          <w:rFonts w:ascii="Arial" w:hAnsi="Arial" w:cs="Arial"/>
          <w:color w:val="auto"/>
          <w:sz w:val="20"/>
          <w:szCs w:val="20"/>
        </w:rPr>
        <w:t xml:space="preserve">с отметками Депозитария об открытии субсчета депо. </w:t>
      </w:r>
    </w:p>
    <w:p w:rsidR="009B1D65" w:rsidRPr="00162925" w:rsidRDefault="00D53976" w:rsidP="00570818">
      <w:pPr>
        <w:tabs>
          <w:tab w:val="left" w:pos="1134"/>
          <w:tab w:val="left" w:pos="10065"/>
        </w:tabs>
        <w:ind w:left="567"/>
        <w:rPr>
          <w:rFonts w:ascii="Arial" w:hAnsi="Arial" w:cs="Arial"/>
        </w:rPr>
      </w:pPr>
      <w:r w:rsidRPr="00162925">
        <w:rPr>
          <w:rFonts w:ascii="Arial" w:hAnsi="Arial" w:cs="Arial"/>
          <w:b/>
        </w:rPr>
        <w:t>12.14.</w:t>
      </w:r>
      <w:r w:rsidR="006D360E" w:rsidRPr="00162925">
        <w:rPr>
          <w:rFonts w:ascii="Arial" w:hAnsi="Arial" w:cs="Arial"/>
          <w:b/>
        </w:rPr>
        <w:t>4</w:t>
      </w:r>
      <w:r w:rsidR="009B1D65" w:rsidRPr="00162925">
        <w:rPr>
          <w:rFonts w:ascii="Arial" w:hAnsi="Arial" w:cs="Arial"/>
        </w:rPr>
        <w:t xml:space="preserve">. Депозитарий уведомляет </w:t>
      </w:r>
      <w:r w:rsidR="00883DDB" w:rsidRPr="00162925">
        <w:rPr>
          <w:rFonts w:ascii="Arial" w:hAnsi="Arial" w:cs="Arial"/>
        </w:rPr>
        <w:t>К</w:t>
      </w:r>
      <w:r w:rsidR="009B1D65" w:rsidRPr="00162925">
        <w:rPr>
          <w:rFonts w:ascii="Arial" w:hAnsi="Arial" w:cs="Arial"/>
        </w:rPr>
        <w:t xml:space="preserve">лиринговую организацию в случае отказа в открытии технического субсчета депо в течение 1 (одного) рабочего дня </w:t>
      </w:r>
      <w:proofErr w:type="gramStart"/>
      <w:r w:rsidR="009B1D65" w:rsidRPr="00162925">
        <w:rPr>
          <w:rFonts w:ascii="Arial" w:hAnsi="Arial" w:cs="Arial"/>
        </w:rPr>
        <w:t xml:space="preserve">с даты </w:t>
      </w:r>
      <w:r w:rsidR="00691CD1" w:rsidRPr="00162925">
        <w:rPr>
          <w:rFonts w:ascii="Arial" w:hAnsi="Arial" w:cs="Arial"/>
        </w:rPr>
        <w:t>окончания</w:t>
      </w:r>
      <w:proofErr w:type="gramEnd"/>
      <w:r w:rsidR="00691CD1" w:rsidRPr="00162925">
        <w:rPr>
          <w:rFonts w:ascii="Arial" w:hAnsi="Arial" w:cs="Arial"/>
        </w:rPr>
        <w:t xml:space="preserve"> </w:t>
      </w:r>
      <w:r w:rsidR="009B1D65" w:rsidRPr="00162925">
        <w:rPr>
          <w:rFonts w:ascii="Arial" w:hAnsi="Arial" w:cs="Arial"/>
        </w:rPr>
        <w:t>рассмотрения Депозитарием входящих документов.</w:t>
      </w:r>
    </w:p>
    <w:p w:rsidR="00115898" w:rsidRPr="00162925" w:rsidRDefault="00115898"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12.14.</w:t>
      </w:r>
      <w:r w:rsidR="006D360E" w:rsidRPr="00162925">
        <w:rPr>
          <w:rFonts w:ascii="Arial" w:hAnsi="Arial" w:cs="Arial"/>
          <w:b/>
          <w:color w:val="auto"/>
          <w:sz w:val="20"/>
          <w:szCs w:val="20"/>
        </w:rPr>
        <w:t>5</w:t>
      </w:r>
      <w:r w:rsidRPr="00162925">
        <w:rPr>
          <w:rFonts w:ascii="Arial" w:hAnsi="Arial" w:cs="Arial"/>
          <w:color w:val="auto"/>
          <w:sz w:val="20"/>
          <w:szCs w:val="20"/>
        </w:rPr>
        <w:t xml:space="preserve">. При открытии технического субсчета депо клиринговой организации автоматически открывается раздел «основной для расчетов». </w:t>
      </w:r>
    </w:p>
    <w:p w:rsidR="00115898" w:rsidRPr="00162925" w:rsidRDefault="00115898" w:rsidP="00570818">
      <w:pPr>
        <w:tabs>
          <w:tab w:val="left" w:pos="1134"/>
          <w:tab w:val="left" w:pos="10065"/>
        </w:tabs>
        <w:ind w:left="567"/>
        <w:rPr>
          <w:rFonts w:ascii="Arial" w:hAnsi="Arial" w:cs="Arial"/>
        </w:rPr>
      </w:pPr>
    </w:p>
    <w:p w:rsidR="007D67E3" w:rsidRPr="00162925" w:rsidRDefault="007D67E3"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12.15</w:t>
      </w:r>
      <w:r w:rsidRPr="00162925">
        <w:rPr>
          <w:rFonts w:ascii="Arial" w:hAnsi="Arial" w:cs="Arial"/>
          <w:color w:val="auto"/>
          <w:sz w:val="20"/>
          <w:szCs w:val="20"/>
        </w:rPr>
        <w:t xml:space="preserve">.  Открытие субсчета депо участникам клиринга и иным лицам. </w:t>
      </w:r>
    </w:p>
    <w:p w:rsidR="008D3BFC" w:rsidRPr="00162925" w:rsidRDefault="007D67E3"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12.15.1.</w:t>
      </w:r>
      <w:r w:rsidRPr="00162925">
        <w:rPr>
          <w:rFonts w:ascii="Arial" w:hAnsi="Arial" w:cs="Arial"/>
          <w:color w:val="auto"/>
          <w:sz w:val="20"/>
          <w:szCs w:val="20"/>
        </w:rPr>
        <w:t xml:space="preserve">  Входящие документы</w:t>
      </w:r>
      <w:r w:rsidR="008D3BFC" w:rsidRPr="00162925">
        <w:rPr>
          <w:rFonts w:ascii="Arial" w:hAnsi="Arial" w:cs="Arial"/>
          <w:color w:val="auto"/>
          <w:sz w:val="20"/>
          <w:szCs w:val="20"/>
        </w:rPr>
        <w:t xml:space="preserve"> </w:t>
      </w:r>
    </w:p>
    <w:p w:rsidR="007D67E3" w:rsidRPr="00162925" w:rsidRDefault="008D3BFC" w:rsidP="00570818">
      <w:pPr>
        <w:pStyle w:val="Default"/>
        <w:ind w:left="567"/>
        <w:jc w:val="both"/>
        <w:rPr>
          <w:rFonts w:ascii="Arial" w:hAnsi="Arial" w:cs="Arial"/>
          <w:color w:val="auto"/>
          <w:sz w:val="20"/>
          <w:szCs w:val="20"/>
        </w:rPr>
      </w:pPr>
      <w:r w:rsidRPr="00162925">
        <w:rPr>
          <w:rFonts w:ascii="Arial" w:hAnsi="Arial" w:cs="Arial"/>
          <w:color w:val="auto"/>
          <w:sz w:val="20"/>
          <w:szCs w:val="20"/>
        </w:rPr>
        <w:t>1) в случае открытия субсчета депо на основании заявления о присоединении к настоящим Условиям и открытии субсчета депо</w:t>
      </w:r>
      <w:r w:rsidR="007D67E3" w:rsidRPr="00162925">
        <w:rPr>
          <w:rFonts w:ascii="Arial" w:hAnsi="Arial" w:cs="Arial"/>
          <w:color w:val="auto"/>
          <w:sz w:val="20"/>
          <w:szCs w:val="20"/>
        </w:rPr>
        <w:t xml:space="preserve">: </w:t>
      </w:r>
    </w:p>
    <w:p w:rsidR="00ED2C81" w:rsidRPr="00162925" w:rsidRDefault="007D67E3" w:rsidP="00570818">
      <w:pPr>
        <w:pStyle w:val="Default"/>
        <w:spacing w:after="35"/>
        <w:ind w:left="567"/>
        <w:jc w:val="both"/>
        <w:rPr>
          <w:rFonts w:ascii="Arial" w:hAnsi="Arial" w:cs="Arial"/>
          <w:color w:val="auto"/>
          <w:sz w:val="20"/>
          <w:szCs w:val="20"/>
        </w:rPr>
      </w:pPr>
      <w:r w:rsidRPr="00162925">
        <w:rPr>
          <w:rFonts w:ascii="Arial" w:hAnsi="Arial" w:cs="Arial"/>
          <w:color w:val="auto"/>
          <w:sz w:val="20"/>
          <w:szCs w:val="20"/>
        </w:rPr>
        <w:t>- пакет документов</w:t>
      </w:r>
      <w:r w:rsidR="00ED2C81" w:rsidRPr="00162925">
        <w:rPr>
          <w:rFonts w:ascii="Arial" w:hAnsi="Arial" w:cs="Arial"/>
          <w:color w:val="auto"/>
          <w:sz w:val="20"/>
          <w:szCs w:val="20"/>
        </w:rPr>
        <w:t xml:space="preserve"> в соответствии с Приложением № 28 к Условиям </w:t>
      </w:r>
    </w:p>
    <w:p w:rsidR="008D3BFC" w:rsidRPr="00162925" w:rsidRDefault="007D67E3" w:rsidP="00570818">
      <w:pPr>
        <w:pStyle w:val="Default"/>
        <w:spacing w:after="35"/>
        <w:ind w:left="567"/>
        <w:jc w:val="both"/>
        <w:rPr>
          <w:rFonts w:ascii="Arial" w:hAnsi="Arial" w:cs="Arial"/>
          <w:color w:val="auto"/>
          <w:sz w:val="20"/>
          <w:szCs w:val="20"/>
        </w:rPr>
      </w:pPr>
      <w:r w:rsidRPr="00162925">
        <w:rPr>
          <w:rFonts w:ascii="Arial" w:hAnsi="Arial" w:cs="Arial"/>
          <w:color w:val="auto"/>
          <w:sz w:val="20"/>
          <w:szCs w:val="20"/>
        </w:rPr>
        <w:t xml:space="preserve">-  </w:t>
      </w:r>
      <w:r w:rsidR="00ED2C81" w:rsidRPr="00162925">
        <w:rPr>
          <w:rFonts w:ascii="Arial" w:hAnsi="Arial" w:cs="Arial"/>
          <w:color w:val="auto"/>
          <w:sz w:val="20"/>
          <w:szCs w:val="20"/>
        </w:rPr>
        <w:t xml:space="preserve">Заявление о присоединении к Условиям осуществления депозитарной деятельности </w:t>
      </w:r>
      <w:r w:rsidRPr="00162925">
        <w:rPr>
          <w:rFonts w:ascii="Arial" w:hAnsi="Arial" w:cs="Arial"/>
          <w:color w:val="auto"/>
          <w:sz w:val="20"/>
          <w:szCs w:val="20"/>
        </w:rPr>
        <w:t>п</w:t>
      </w:r>
      <w:r w:rsidR="00ED2C81" w:rsidRPr="00162925">
        <w:rPr>
          <w:rFonts w:ascii="Arial" w:hAnsi="Arial" w:cs="Arial"/>
          <w:color w:val="auto"/>
          <w:sz w:val="20"/>
          <w:szCs w:val="20"/>
        </w:rPr>
        <w:t>о форме согласно Приложению № 40</w:t>
      </w:r>
      <w:r w:rsidR="008D3BFC" w:rsidRPr="00162925">
        <w:rPr>
          <w:rFonts w:ascii="Arial" w:hAnsi="Arial" w:cs="Arial"/>
          <w:color w:val="auto"/>
          <w:sz w:val="20"/>
          <w:szCs w:val="20"/>
        </w:rPr>
        <w:t>;</w:t>
      </w:r>
    </w:p>
    <w:p w:rsidR="008D3BFC" w:rsidRPr="00162925" w:rsidRDefault="008D3BFC" w:rsidP="00570818">
      <w:pPr>
        <w:pStyle w:val="Default"/>
        <w:spacing w:after="35"/>
        <w:ind w:left="567"/>
        <w:jc w:val="both"/>
        <w:rPr>
          <w:rFonts w:ascii="Arial" w:hAnsi="Arial" w:cs="Arial"/>
          <w:color w:val="auto"/>
          <w:sz w:val="20"/>
          <w:szCs w:val="20"/>
        </w:rPr>
      </w:pPr>
      <w:r w:rsidRPr="00162925">
        <w:rPr>
          <w:rFonts w:ascii="Arial" w:hAnsi="Arial" w:cs="Arial"/>
          <w:color w:val="auto"/>
          <w:sz w:val="20"/>
          <w:szCs w:val="20"/>
        </w:rPr>
        <w:t xml:space="preserve">2) в случае открытия субсчета депо </w:t>
      </w:r>
      <w:r w:rsidR="00F80D98" w:rsidRPr="00162925">
        <w:rPr>
          <w:rFonts w:ascii="Arial" w:hAnsi="Arial" w:cs="Arial"/>
          <w:color w:val="auto"/>
          <w:sz w:val="20"/>
          <w:szCs w:val="20"/>
        </w:rPr>
        <w:t xml:space="preserve">без </w:t>
      </w:r>
      <w:r w:rsidRPr="00162925">
        <w:rPr>
          <w:rFonts w:ascii="Arial" w:hAnsi="Arial" w:cs="Arial"/>
          <w:color w:val="auto"/>
          <w:sz w:val="20"/>
          <w:szCs w:val="20"/>
        </w:rPr>
        <w:t>заявления о присоединении к настоящим Условиям и открытии субсчета депо:</w:t>
      </w:r>
    </w:p>
    <w:p w:rsidR="007D67E3" w:rsidRPr="00162925" w:rsidRDefault="008D3BFC" w:rsidP="00570818">
      <w:pPr>
        <w:pStyle w:val="Default"/>
        <w:spacing w:after="35"/>
        <w:ind w:left="567"/>
        <w:jc w:val="both"/>
        <w:rPr>
          <w:rFonts w:ascii="Arial" w:hAnsi="Arial" w:cs="Arial"/>
          <w:color w:val="auto"/>
          <w:sz w:val="20"/>
          <w:szCs w:val="20"/>
        </w:rPr>
      </w:pPr>
      <w:r w:rsidRPr="00162925">
        <w:rPr>
          <w:rFonts w:ascii="Arial" w:hAnsi="Arial" w:cs="Arial"/>
          <w:color w:val="auto"/>
          <w:sz w:val="20"/>
          <w:szCs w:val="20"/>
        </w:rPr>
        <w:t>- Служебное поручение Депозитария</w:t>
      </w:r>
      <w:r w:rsidR="007D67E3" w:rsidRPr="00162925">
        <w:rPr>
          <w:rFonts w:ascii="Arial" w:hAnsi="Arial" w:cs="Arial"/>
          <w:color w:val="auto"/>
          <w:sz w:val="20"/>
          <w:szCs w:val="20"/>
        </w:rPr>
        <w:t xml:space="preserve">. </w:t>
      </w:r>
    </w:p>
    <w:p w:rsidR="007D67E3" w:rsidRPr="00162925" w:rsidRDefault="007D67E3"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 xml:space="preserve">12.15.2. </w:t>
      </w:r>
      <w:r w:rsidRPr="00162925">
        <w:rPr>
          <w:rFonts w:ascii="Arial" w:hAnsi="Arial" w:cs="Arial"/>
          <w:color w:val="auto"/>
          <w:sz w:val="20"/>
          <w:szCs w:val="20"/>
        </w:rPr>
        <w:t xml:space="preserve"> </w:t>
      </w:r>
      <w:r w:rsidR="00A70BF4" w:rsidRPr="00162925">
        <w:rPr>
          <w:rFonts w:ascii="Arial" w:hAnsi="Arial" w:cs="Arial"/>
          <w:color w:val="auto"/>
          <w:sz w:val="20"/>
          <w:szCs w:val="20"/>
        </w:rPr>
        <w:t>Д</w:t>
      </w:r>
      <w:r w:rsidRPr="00162925">
        <w:rPr>
          <w:rFonts w:ascii="Arial" w:hAnsi="Arial" w:cs="Arial"/>
          <w:color w:val="auto"/>
          <w:sz w:val="20"/>
          <w:szCs w:val="20"/>
        </w:rPr>
        <w:t>окументы</w:t>
      </w:r>
      <w:r w:rsidR="008B02D4" w:rsidRPr="00162925">
        <w:rPr>
          <w:rFonts w:ascii="Arial" w:hAnsi="Arial" w:cs="Arial"/>
          <w:color w:val="auto"/>
          <w:sz w:val="20"/>
          <w:szCs w:val="20"/>
        </w:rPr>
        <w:t>, предусмотренные подпунктом 1 пункта 12.15.1 настоящих Условий,</w:t>
      </w:r>
      <w:r w:rsidRPr="00162925">
        <w:rPr>
          <w:rFonts w:ascii="Arial" w:hAnsi="Arial" w:cs="Arial"/>
          <w:color w:val="auto"/>
          <w:sz w:val="20"/>
          <w:szCs w:val="20"/>
        </w:rPr>
        <w:t xml:space="preserve"> </w:t>
      </w:r>
      <w:r w:rsidR="00D15D82" w:rsidRPr="00162925">
        <w:rPr>
          <w:rFonts w:ascii="Arial" w:hAnsi="Arial" w:cs="Arial"/>
          <w:color w:val="auto"/>
          <w:sz w:val="20"/>
          <w:szCs w:val="20"/>
        </w:rPr>
        <w:t>передаются у</w:t>
      </w:r>
      <w:r w:rsidRPr="00162925">
        <w:rPr>
          <w:rFonts w:ascii="Arial" w:hAnsi="Arial" w:cs="Arial"/>
          <w:color w:val="auto"/>
          <w:sz w:val="20"/>
          <w:szCs w:val="20"/>
        </w:rPr>
        <w:t xml:space="preserve">частниками клиринга, клиентами участников клиринга </w:t>
      </w:r>
      <w:r w:rsidR="008B02D4" w:rsidRPr="00162925">
        <w:rPr>
          <w:rFonts w:ascii="Arial" w:hAnsi="Arial" w:cs="Arial"/>
          <w:color w:val="auto"/>
          <w:sz w:val="20"/>
          <w:szCs w:val="20"/>
        </w:rPr>
        <w:t>или иными лицами</w:t>
      </w:r>
      <w:r w:rsidRPr="00162925">
        <w:rPr>
          <w:rFonts w:ascii="Arial" w:hAnsi="Arial" w:cs="Arial"/>
          <w:color w:val="auto"/>
          <w:sz w:val="20"/>
          <w:szCs w:val="20"/>
        </w:rPr>
        <w:t xml:space="preserve"> </w:t>
      </w:r>
      <w:r w:rsidR="00EC2C6D" w:rsidRPr="00162925">
        <w:rPr>
          <w:rFonts w:ascii="Arial" w:hAnsi="Arial" w:cs="Arial"/>
          <w:color w:val="auto"/>
          <w:sz w:val="20"/>
          <w:szCs w:val="20"/>
        </w:rPr>
        <w:t>в Депозитарий непосредственно или через</w:t>
      </w:r>
      <w:r w:rsidRPr="00162925">
        <w:rPr>
          <w:rFonts w:ascii="Arial" w:hAnsi="Arial" w:cs="Arial"/>
          <w:color w:val="auto"/>
          <w:sz w:val="20"/>
          <w:szCs w:val="20"/>
        </w:rPr>
        <w:t xml:space="preserve"> Клиринговую организацию</w:t>
      </w:r>
      <w:r w:rsidR="00EC2C6D" w:rsidRPr="00162925">
        <w:rPr>
          <w:rFonts w:ascii="Arial" w:hAnsi="Arial" w:cs="Arial"/>
          <w:color w:val="auto"/>
          <w:sz w:val="20"/>
          <w:szCs w:val="20"/>
        </w:rPr>
        <w:t>, которая</w:t>
      </w:r>
      <w:r w:rsidRPr="00162925">
        <w:rPr>
          <w:rFonts w:ascii="Arial" w:hAnsi="Arial" w:cs="Arial"/>
          <w:color w:val="auto"/>
          <w:sz w:val="20"/>
          <w:szCs w:val="20"/>
        </w:rPr>
        <w:t xml:space="preserve"> </w:t>
      </w:r>
      <w:r w:rsidR="00EC2C6D" w:rsidRPr="00162925">
        <w:rPr>
          <w:rFonts w:ascii="Arial" w:hAnsi="Arial" w:cs="Arial"/>
          <w:color w:val="auto"/>
          <w:sz w:val="20"/>
          <w:szCs w:val="20"/>
        </w:rPr>
        <w:t>п</w:t>
      </w:r>
      <w:r w:rsidRPr="00162925">
        <w:rPr>
          <w:rFonts w:ascii="Arial" w:hAnsi="Arial" w:cs="Arial"/>
          <w:color w:val="auto"/>
          <w:sz w:val="20"/>
          <w:szCs w:val="20"/>
        </w:rPr>
        <w:t xml:space="preserve">осле получения полного комплекта </w:t>
      </w:r>
      <w:r w:rsidR="00EC2C6D" w:rsidRPr="00162925">
        <w:rPr>
          <w:rFonts w:ascii="Arial" w:hAnsi="Arial" w:cs="Arial"/>
          <w:color w:val="auto"/>
          <w:sz w:val="20"/>
          <w:szCs w:val="20"/>
        </w:rPr>
        <w:t xml:space="preserve">указанных </w:t>
      </w:r>
      <w:r w:rsidRPr="00162925">
        <w:rPr>
          <w:rFonts w:ascii="Arial" w:hAnsi="Arial" w:cs="Arial"/>
          <w:color w:val="auto"/>
          <w:sz w:val="20"/>
          <w:szCs w:val="20"/>
        </w:rPr>
        <w:t>документов</w:t>
      </w:r>
      <w:r w:rsidR="00EC2C6D" w:rsidRPr="00162925">
        <w:rPr>
          <w:rFonts w:ascii="Arial" w:hAnsi="Arial" w:cs="Arial"/>
          <w:color w:val="auto"/>
          <w:sz w:val="20"/>
          <w:szCs w:val="20"/>
        </w:rPr>
        <w:t xml:space="preserve"> </w:t>
      </w:r>
      <w:r w:rsidRPr="00162925">
        <w:rPr>
          <w:rFonts w:ascii="Arial" w:hAnsi="Arial" w:cs="Arial"/>
          <w:color w:val="auto"/>
          <w:sz w:val="20"/>
          <w:szCs w:val="20"/>
        </w:rPr>
        <w:t xml:space="preserve">в порядке, определенном настоящими </w:t>
      </w:r>
      <w:r w:rsidR="00EC2C6D" w:rsidRPr="00162925">
        <w:rPr>
          <w:rFonts w:ascii="Arial" w:hAnsi="Arial" w:cs="Arial"/>
          <w:color w:val="auto"/>
          <w:sz w:val="20"/>
          <w:szCs w:val="20"/>
        </w:rPr>
        <w:t>У</w:t>
      </w:r>
      <w:r w:rsidRPr="00162925">
        <w:rPr>
          <w:rFonts w:ascii="Arial" w:hAnsi="Arial" w:cs="Arial"/>
          <w:color w:val="auto"/>
          <w:sz w:val="20"/>
          <w:szCs w:val="20"/>
        </w:rPr>
        <w:t>словиями  и Договором клирингового счета депо</w:t>
      </w:r>
      <w:r w:rsidR="00EC2C6D" w:rsidRPr="00162925">
        <w:rPr>
          <w:rFonts w:ascii="Arial" w:hAnsi="Arial" w:cs="Arial"/>
          <w:color w:val="auto"/>
          <w:sz w:val="20"/>
          <w:szCs w:val="20"/>
        </w:rPr>
        <w:t>,</w:t>
      </w:r>
      <w:r w:rsidRPr="00162925">
        <w:rPr>
          <w:rFonts w:ascii="Arial" w:hAnsi="Arial" w:cs="Arial"/>
          <w:color w:val="auto"/>
          <w:sz w:val="20"/>
          <w:szCs w:val="20"/>
        </w:rPr>
        <w:t xml:space="preserve">  передает такие документы в Депозитарий</w:t>
      </w:r>
      <w:r w:rsidR="00A70BF4" w:rsidRPr="00162925">
        <w:rPr>
          <w:rFonts w:ascii="Arial" w:hAnsi="Arial" w:cs="Arial"/>
          <w:color w:val="auto"/>
          <w:sz w:val="20"/>
          <w:szCs w:val="20"/>
        </w:rPr>
        <w:t>.</w:t>
      </w:r>
      <w:r w:rsidRPr="00162925">
        <w:rPr>
          <w:rFonts w:ascii="Arial" w:hAnsi="Arial" w:cs="Arial"/>
          <w:color w:val="auto"/>
          <w:sz w:val="20"/>
          <w:szCs w:val="20"/>
        </w:rPr>
        <w:t xml:space="preserve"> </w:t>
      </w:r>
    </w:p>
    <w:p w:rsidR="007D67E3" w:rsidRPr="00162925" w:rsidRDefault="007D67E3"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12.15.3.</w:t>
      </w:r>
      <w:r w:rsidRPr="00162925">
        <w:rPr>
          <w:rFonts w:ascii="Arial" w:hAnsi="Arial" w:cs="Arial"/>
          <w:color w:val="auto"/>
          <w:sz w:val="20"/>
          <w:szCs w:val="20"/>
        </w:rPr>
        <w:t xml:space="preserve"> Если субсчет депо открывается лицу, являющемуся клиентом </w:t>
      </w:r>
      <w:r w:rsidR="00FA3C59" w:rsidRPr="00162925">
        <w:rPr>
          <w:rFonts w:ascii="Arial" w:hAnsi="Arial" w:cs="Arial"/>
          <w:color w:val="auto"/>
          <w:sz w:val="20"/>
          <w:szCs w:val="20"/>
        </w:rPr>
        <w:t xml:space="preserve">(клиентами клиентов) </w:t>
      </w:r>
      <w:r w:rsidRPr="00162925">
        <w:rPr>
          <w:rFonts w:ascii="Arial" w:hAnsi="Arial" w:cs="Arial"/>
          <w:color w:val="auto"/>
          <w:sz w:val="20"/>
          <w:szCs w:val="20"/>
        </w:rPr>
        <w:t xml:space="preserve">участника клиринга, то операция открытия субсчета депо </w:t>
      </w:r>
      <w:r w:rsidR="00D15D82" w:rsidRPr="00162925">
        <w:rPr>
          <w:rFonts w:ascii="Arial" w:hAnsi="Arial" w:cs="Arial"/>
          <w:color w:val="auto"/>
          <w:sz w:val="20"/>
          <w:szCs w:val="20"/>
        </w:rPr>
        <w:t>может сопровождаться</w:t>
      </w:r>
      <w:r w:rsidRPr="00162925">
        <w:rPr>
          <w:rFonts w:ascii="Arial" w:hAnsi="Arial" w:cs="Arial"/>
          <w:color w:val="auto"/>
          <w:sz w:val="20"/>
          <w:szCs w:val="20"/>
        </w:rPr>
        <w:t xml:space="preserve"> операцией внесения информации о назначении оператора субсчета депо.</w:t>
      </w:r>
    </w:p>
    <w:p w:rsidR="007D67E3" w:rsidRPr="00162925" w:rsidRDefault="007D67E3" w:rsidP="00570818">
      <w:pPr>
        <w:pStyle w:val="Default"/>
        <w:ind w:left="567"/>
        <w:jc w:val="both"/>
        <w:rPr>
          <w:rFonts w:ascii="Arial" w:hAnsi="Arial" w:cs="Arial"/>
          <w:color w:val="auto"/>
          <w:sz w:val="20"/>
          <w:szCs w:val="20"/>
        </w:rPr>
      </w:pPr>
      <w:r w:rsidRPr="00162925">
        <w:rPr>
          <w:rFonts w:ascii="Arial" w:hAnsi="Arial" w:cs="Arial"/>
          <w:color w:val="auto"/>
          <w:sz w:val="20"/>
          <w:szCs w:val="20"/>
        </w:rPr>
        <w:t xml:space="preserve"> </w:t>
      </w:r>
      <w:r w:rsidRPr="00162925">
        <w:rPr>
          <w:rFonts w:ascii="Arial" w:hAnsi="Arial" w:cs="Arial"/>
          <w:b/>
          <w:color w:val="auto"/>
          <w:sz w:val="20"/>
          <w:szCs w:val="20"/>
        </w:rPr>
        <w:t>12.15.</w:t>
      </w:r>
      <w:r w:rsidR="00ED2C81" w:rsidRPr="00162925">
        <w:rPr>
          <w:rFonts w:ascii="Arial" w:hAnsi="Arial" w:cs="Arial"/>
          <w:b/>
          <w:color w:val="auto"/>
          <w:sz w:val="20"/>
          <w:szCs w:val="20"/>
        </w:rPr>
        <w:t>4</w:t>
      </w:r>
      <w:r w:rsidRPr="00162925">
        <w:rPr>
          <w:rFonts w:ascii="Arial" w:hAnsi="Arial" w:cs="Arial"/>
          <w:b/>
          <w:color w:val="auto"/>
          <w:sz w:val="20"/>
          <w:szCs w:val="20"/>
        </w:rPr>
        <w:t>.</w:t>
      </w:r>
      <w:r w:rsidRPr="00162925">
        <w:rPr>
          <w:rFonts w:ascii="Arial" w:hAnsi="Arial" w:cs="Arial"/>
          <w:color w:val="auto"/>
          <w:sz w:val="20"/>
          <w:szCs w:val="20"/>
        </w:rPr>
        <w:t xml:space="preserve"> Исходящие документы:</w:t>
      </w:r>
    </w:p>
    <w:p w:rsidR="00806C9E" w:rsidRPr="00162925" w:rsidRDefault="007D67E3" w:rsidP="00570818">
      <w:pPr>
        <w:pStyle w:val="Default"/>
        <w:ind w:left="567"/>
        <w:jc w:val="both"/>
        <w:rPr>
          <w:rFonts w:ascii="Arial" w:hAnsi="Arial" w:cs="Arial"/>
          <w:color w:val="auto"/>
          <w:sz w:val="20"/>
          <w:szCs w:val="20"/>
        </w:rPr>
      </w:pPr>
      <w:r w:rsidRPr="00162925">
        <w:rPr>
          <w:rFonts w:ascii="Arial" w:hAnsi="Arial" w:cs="Arial"/>
          <w:color w:val="auto"/>
          <w:sz w:val="20"/>
          <w:szCs w:val="20"/>
        </w:rPr>
        <w:t xml:space="preserve"> </w:t>
      </w:r>
      <w:r w:rsidR="00806C9E" w:rsidRPr="00162925">
        <w:rPr>
          <w:rFonts w:ascii="Arial" w:hAnsi="Arial" w:cs="Arial"/>
          <w:color w:val="auto"/>
          <w:sz w:val="20"/>
          <w:szCs w:val="20"/>
        </w:rPr>
        <w:t xml:space="preserve">- </w:t>
      </w:r>
      <w:r w:rsidRPr="00162925">
        <w:rPr>
          <w:rFonts w:ascii="Arial" w:hAnsi="Arial" w:cs="Arial"/>
          <w:color w:val="auto"/>
          <w:sz w:val="20"/>
          <w:szCs w:val="20"/>
        </w:rPr>
        <w:t xml:space="preserve">копия Заявления с отметками Депозитария об открытии субсчета депо с указанием </w:t>
      </w:r>
      <w:r w:rsidR="0071063E" w:rsidRPr="00162925">
        <w:rPr>
          <w:rFonts w:ascii="Arial" w:hAnsi="Arial" w:cs="Arial"/>
          <w:color w:val="auto"/>
          <w:sz w:val="20"/>
          <w:szCs w:val="20"/>
        </w:rPr>
        <w:t xml:space="preserve">номера </w:t>
      </w:r>
      <w:r w:rsidRPr="00162925">
        <w:rPr>
          <w:rFonts w:ascii="Arial" w:hAnsi="Arial" w:cs="Arial"/>
          <w:color w:val="auto"/>
          <w:sz w:val="20"/>
          <w:szCs w:val="20"/>
        </w:rPr>
        <w:t xml:space="preserve"> субсчета депо</w:t>
      </w:r>
      <w:r w:rsidR="0071063E" w:rsidRPr="00162925">
        <w:rPr>
          <w:rFonts w:ascii="Arial" w:hAnsi="Arial" w:cs="Arial"/>
          <w:color w:val="auto"/>
          <w:sz w:val="20"/>
          <w:szCs w:val="20"/>
        </w:rPr>
        <w:t xml:space="preserve"> и сопутствующей информации</w:t>
      </w:r>
      <w:r w:rsidR="00806C9E" w:rsidRPr="00162925">
        <w:rPr>
          <w:rFonts w:ascii="Arial" w:hAnsi="Arial" w:cs="Arial"/>
          <w:color w:val="auto"/>
          <w:sz w:val="20"/>
          <w:szCs w:val="20"/>
        </w:rPr>
        <w:t xml:space="preserve"> (если субсчет депо открывается на основании заявления);</w:t>
      </w:r>
    </w:p>
    <w:p w:rsidR="007D67E3" w:rsidRPr="00162925" w:rsidRDefault="00806C9E" w:rsidP="00570818">
      <w:pPr>
        <w:pStyle w:val="Default"/>
        <w:ind w:left="567"/>
        <w:jc w:val="both"/>
        <w:rPr>
          <w:rFonts w:ascii="Arial" w:hAnsi="Arial" w:cs="Arial"/>
          <w:color w:val="auto"/>
          <w:sz w:val="20"/>
          <w:szCs w:val="20"/>
        </w:rPr>
      </w:pPr>
      <w:r w:rsidRPr="00162925">
        <w:rPr>
          <w:rFonts w:ascii="Arial" w:hAnsi="Arial" w:cs="Arial"/>
          <w:color w:val="auto"/>
          <w:sz w:val="20"/>
          <w:szCs w:val="20"/>
        </w:rPr>
        <w:t xml:space="preserve">- отчет об открытии субсчета депо (если субсчет депо открывается </w:t>
      </w:r>
      <w:r w:rsidR="00983B14" w:rsidRPr="00162925">
        <w:rPr>
          <w:rFonts w:ascii="Arial" w:hAnsi="Arial" w:cs="Arial"/>
          <w:color w:val="auto"/>
          <w:sz w:val="20"/>
          <w:szCs w:val="20"/>
        </w:rPr>
        <w:t>без</w:t>
      </w:r>
      <w:r w:rsidRPr="00162925">
        <w:rPr>
          <w:rFonts w:ascii="Arial" w:hAnsi="Arial" w:cs="Arial"/>
          <w:color w:val="auto"/>
          <w:sz w:val="20"/>
          <w:szCs w:val="20"/>
        </w:rPr>
        <w:t xml:space="preserve"> заявления)</w:t>
      </w:r>
      <w:r w:rsidR="007D67E3" w:rsidRPr="00162925">
        <w:rPr>
          <w:rFonts w:ascii="Arial" w:hAnsi="Arial" w:cs="Arial"/>
          <w:color w:val="auto"/>
          <w:sz w:val="20"/>
          <w:szCs w:val="20"/>
        </w:rPr>
        <w:t xml:space="preserve">. </w:t>
      </w:r>
    </w:p>
    <w:p w:rsidR="007D67E3" w:rsidRPr="00162925" w:rsidRDefault="007D67E3"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12.15.</w:t>
      </w:r>
      <w:r w:rsidR="00ED2C81" w:rsidRPr="00162925">
        <w:rPr>
          <w:rFonts w:ascii="Arial" w:hAnsi="Arial" w:cs="Arial"/>
          <w:b/>
          <w:color w:val="auto"/>
          <w:sz w:val="20"/>
          <w:szCs w:val="20"/>
        </w:rPr>
        <w:t>5</w:t>
      </w:r>
      <w:r w:rsidRPr="00162925">
        <w:rPr>
          <w:rFonts w:ascii="Arial" w:hAnsi="Arial" w:cs="Arial"/>
          <w:b/>
          <w:color w:val="auto"/>
          <w:sz w:val="20"/>
          <w:szCs w:val="20"/>
        </w:rPr>
        <w:t>.</w:t>
      </w:r>
      <w:r w:rsidRPr="00162925">
        <w:rPr>
          <w:rFonts w:ascii="Arial" w:hAnsi="Arial" w:cs="Arial"/>
          <w:color w:val="auto"/>
          <w:sz w:val="20"/>
          <w:szCs w:val="20"/>
        </w:rPr>
        <w:t xml:space="preserve"> Депозитарий имеет право отказать в открытии субсчета депо в случае: </w:t>
      </w:r>
    </w:p>
    <w:p w:rsidR="007D67E3" w:rsidRPr="00162925" w:rsidRDefault="007D67E3" w:rsidP="00570818">
      <w:pPr>
        <w:pStyle w:val="Default"/>
        <w:ind w:left="567"/>
        <w:jc w:val="both"/>
        <w:rPr>
          <w:rFonts w:ascii="Arial" w:hAnsi="Arial" w:cs="Arial"/>
          <w:color w:val="auto"/>
          <w:sz w:val="20"/>
          <w:szCs w:val="20"/>
        </w:rPr>
      </w:pPr>
      <w:r w:rsidRPr="00162925">
        <w:rPr>
          <w:rFonts w:ascii="Arial" w:hAnsi="Arial" w:cs="Arial"/>
          <w:color w:val="auto"/>
          <w:sz w:val="20"/>
          <w:szCs w:val="20"/>
        </w:rPr>
        <w:t xml:space="preserve"> отсутствия </w:t>
      </w:r>
      <w:r w:rsidR="00ED2C81" w:rsidRPr="00162925">
        <w:rPr>
          <w:rFonts w:ascii="Arial" w:hAnsi="Arial" w:cs="Arial"/>
          <w:color w:val="auto"/>
          <w:sz w:val="20"/>
          <w:szCs w:val="20"/>
        </w:rPr>
        <w:t>Заявление о присоединении к Условиям осуществления депозитарной деятельности</w:t>
      </w:r>
      <w:r w:rsidRPr="00162925">
        <w:rPr>
          <w:rFonts w:ascii="Arial" w:hAnsi="Arial" w:cs="Arial"/>
          <w:color w:val="auto"/>
          <w:sz w:val="20"/>
          <w:szCs w:val="20"/>
        </w:rPr>
        <w:t xml:space="preserve"> на открытие субсчета депо или предоставления указанного заявления, заполненного ненадлежащим образом</w:t>
      </w:r>
      <w:r w:rsidR="00A77E7B" w:rsidRPr="00162925">
        <w:rPr>
          <w:rFonts w:ascii="Arial" w:hAnsi="Arial" w:cs="Arial"/>
          <w:color w:val="auto"/>
          <w:sz w:val="20"/>
          <w:szCs w:val="20"/>
        </w:rPr>
        <w:t>, отсутствия в нем подписи уполномоченного представителя Клиринговой организации</w:t>
      </w:r>
      <w:r w:rsidRPr="00162925">
        <w:rPr>
          <w:rFonts w:ascii="Arial" w:hAnsi="Arial" w:cs="Arial"/>
          <w:color w:val="auto"/>
          <w:sz w:val="20"/>
          <w:szCs w:val="20"/>
        </w:rPr>
        <w:t xml:space="preserve">; </w:t>
      </w:r>
    </w:p>
    <w:p w:rsidR="007D67E3" w:rsidRPr="00162925" w:rsidRDefault="007D67E3" w:rsidP="00570818">
      <w:pPr>
        <w:autoSpaceDE w:val="0"/>
        <w:autoSpaceDN w:val="0"/>
        <w:adjustRightInd w:val="0"/>
        <w:spacing w:after="38"/>
        <w:ind w:left="567"/>
        <w:rPr>
          <w:rFonts w:ascii="Arial" w:hAnsi="Arial" w:cs="Arial"/>
        </w:rPr>
      </w:pPr>
      <w:r w:rsidRPr="00162925">
        <w:rPr>
          <w:rFonts w:ascii="Arial" w:hAnsi="Arial" w:cs="Arial"/>
        </w:rPr>
        <w:t xml:space="preserve">непредставления документов, необходимых в соответствии с требованиями п.12.15.1. Условий для открытия субсчета депо либо их несоответствия требованиям Условий; </w:t>
      </w:r>
    </w:p>
    <w:p w:rsidR="007D67E3" w:rsidRPr="00162925" w:rsidRDefault="007D67E3" w:rsidP="00570818">
      <w:pPr>
        <w:autoSpaceDE w:val="0"/>
        <w:autoSpaceDN w:val="0"/>
        <w:adjustRightInd w:val="0"/>
        <w:ind w:left="567"/>
        <w:rPr>
          <w:rFonts w:ascii="Arial" w:hAnsi="Arial" w:cs="Arial"/>
        </w:rPr>
      </w:pPr>
      <w:r w:rsidRPr="00162925">
        <w:rPr>
          <w:rFonts w:ascii="Arial" w:hAnsi="Arial" w:cs="Arial"/>
        </w:rPr>
        <w:t xml:space="preserve"> непредставления документов по запросу Депозитария, необходимых для идентификации лица, на имя которого открывается субсчет депо. </w:t>
      </w:r>
    </w:p>
    <w:p w:rsidR="007D67E3" w:rsidRPr="00162925" w:rsidRDefault="007D67E3" w:rsidP="00570818">
      <w:pPr>
        <w:autoSpaceDE w:val="0"/>
        <w:autoSpaceDN w:val="0"/>
        <w:adjustRightInd w:val="0"/>
        <w:ind w:left="567"/>
        <w:rPr>
          <w:rFonts w:ascii="Arial" w:hAnsi="Arial" w:cs="Arial"/>
        </w:rPr>
      </w:pPr>
      <w:r w:rsidRPr="00162925">
        <w:rPr>
          <w:rFonts w:ascii="Arial" w:hAnsi="Arial" w:cs="Arial"/>
          <w:b/>
        </w:rPr>
        <w:t>12.15.</w:t>
      </w:r>
      <w:r w:rsidR="00ED2C81" w:rsidRPr="00162925">
        <w:rPr>
          <w:rFonts w:ascii="Arial" w:hAnsi="Arial" w:cs="Arial"/>
          <w:b/>
        </w:rPr>
        <w:t>6</w:t>
      </w:r>
      <w:r w:rsidRPr="00162925">
        <w:rPr>
          <w:rFonts w:ascii="Arial" w:hAnsi="Arial" w:cs="Arial"/>
          <w:b/>
        </w:rPr>
        <w:t>.</w:t>
      </w:r>
      <w:r w:rsidRPr="00162925">
        <w:rPr>
          <w:rFonts w:ascii="Arial" w:hAnsi="Arial" w:cs="Arial"/>
        </w:rPr>
        <w:t xml:space="preserve"> В случае отказа в открытии субсчета депо Депозитарий уведомляет лицо, на имя которого должен был быть открыт субсчет депо, а также клиринговую организацию в течение 1 (одного) рабочего дня </w:t>
      </w:r>
      <w:proofErr w:type="gramStart"/>
      <w:r w:rsidRPr="00162925">
        <w:rPr>
          <w:rFonts w:ascii="Arial" w:hAnsi="Arial" w:cs="Arial"/>
        </w:rPr>
        <w:t>с даты рассмотрения</w:t>
      </w:r>
      <w:proofErr w:type="gramEnd"/>
      <w:r w:rsidRPr="00162925">
        <w:rPr>
          <w:rFonts w:ascii="Arial" w:hAnsi="Arial" w:cs="Arial"/>
        </w:rPr>
        <w:t xml:space="preserve"> входящих документов. </w:t>
      </w:r>
    </w:p>
    <w:p w:rsidR="007D67E3" w:rsidRPr="00162925" w:rsidRDefault="007D67E3" w:rsidP="00570818">
      <w:pPr>
        <w:autoSpaceDE w:val="0"/>
        <w:autoSpaceDN w:val="0"/>
        <w:adjustRightInd w:val="0"/>
        <w:ind w:left="567"/>
        <w:rPr>
          <w:rFonts w:ascii="Arial" w:hAnsi="Arial" w:cs="Arial"/>
        </w:rPr>
      </w:pPr>
      <w:r w:rsidRPr="00162925">
        <w:rPr>
          <w:rFonts w:ascii="Arial" w:hAnsi="Arial" w:cs="Arial"/>
          <w:b/>
        </w:rPr>
        <w:t>12.15.</w:t>
      </w:r>
      <w:r w:rsidR="00ED2C81" w:rsidRPr="00162925">
        <w:rPr>
          <w:rFonts w:ascii="Arial" w:hAnsi="Arial" w:cs="Arial"/>
          <w:b/>
        </w:rPr>
        <w:t>7</w:t>
      </w:r>
      <w:r w:rsidRPr="00162925">
        <w:rPr>
          <w:rFonts w:ascii="Arial" w:hAnsi="Arial" w:cs="Arial"/>
        </w:rPr>
        <w:t xml:space="preserve"> . При открытии субсчета депо автоматически открывается раздел «основной для расчетов». </w:t>
      </w:r>
    </w:p>
    <w:p w:rsidR="007D67E3" w:rsidRPr="00162925" w:rsidRDefault="007D67E3" w:rsidP="00570818">
      <w:pPr>
        <w:autoSpaceDE w:val="0"/>
        <w:autoSpaceDN w:val="0"/>
        <w:adjustRightInd w:val="0"/>
        <w:ind w:left="567"/>
        <w:rPr>
          <w:rFonts w:ascii="Arial" w:hAnsi="Arial" w:cs="Arial"/>
        </w:rPr>
      </w:pPr>
      <w:r w:rsidRPr="00162925">
        <w:rPr>
          <w:rFonts w:ascii="Arial" w:hAnsi="Arial" w:cs="Arial"/>
          <w:b/>
        </w:rPr>
        <w:lastRenderedPageBreak/>
        <w:t>12.15.</w:t>
      </w:r>
      <w:r w:rsidR="00ED2C81" w:rsidRPr="00162925">
        <w:rPr>
          <w:rFonts w:ascii="Arial" w:hAnsi="Arial" w:cs="Arial"/>
          <w:b/>
        </w:rPr>
        <w:t>8</w:t>
      </w:r>
      <w:r w:rsidRPr="00162925">
        <w:rPr>
          <w:rFonts w:ascii="Arial" w:hAnsi="Arial" w:cs="Arial"/>
          <w:b/>
        </w:rPr>
        <w:t>.</w:t>
      </w:r>
      <w:r w:rsidRPr="00162925">
        <w:rPr>
          <w:rFonts w:ascii="Arial" w:hAnsi="Arial" w:cs="Arial"/>
        </w:rPr>
        <w:t xml:space="preserve">  Для открытия второго и последующих субсчетов депо лицу, предоставившему пакет документов в соответствии с п.12.15.1. Условий, которому открыт один субсчет</w:t>
      </w:r>
      <w:r w:rsidR="00CA5AD4" w:rsidRPr="00162925">
        <w:rPr>
          <w:rFonts w:ascii="Arial" w:hAnsi="Arial" w:cs="Arial"/>
        </w:rPr>
        <w:t xml:space="preserve"> депо, необходимо Заявление о присоединении к Условиям осуществления депозитарной деятельности по форме </w:t>
      </w:r>
      <w:r w:rsidRPr="00162925">
        <w:rPr>
          <w:rFonts w:ascii="Arial" w:hAnsi="Arial" w:cs="Arial"/>
        </w:rPr>
        <w:t>Приложения</w:t>
      </w:r>
      <w:r w:rsidR="00CA5AD4" w:rsidRPr="00162925">
        <w:rPr>
          <w:rFonts w:ascii="Arial" w:hAnsi="Arial" w:cs="Arial"/>
        </w:rPr>
        <w:t xml:space="preserve"> № 40</w:t>
      </w:r>
      <w:r w:rsidRPr="00162925">
        <w:rPr>
          <w:rFonts w:ascii="Arial" w:hAnsi="Arial" w:cs="Arial"/>
        </w:rPr>
        <w:t xml:space="preserve">. Представление иных указанных в п.12.15.1. документов не требуется при условии, что такие документы не </w:t>
      </w:r>
      <w:r w:rsidR="00C776AB" w:rsidRPr="00162925">
        <w:rPr>
          <w:rFonts w:ascii="Arial" w:hAnsi="Arial" w:cs="Arial"/>
        </w:rPr>
        <w:t>были изменены, в данных анкеты к</w:t>
      </w:r>
      <w:r w:rsidRPr="00162925">
        <w:rPr>
          <w:rFonts w:ascii="Arial" w:hAnsi="Arial" w:cs="Arial"/>
        </w:rPr>
        <w:t>лиента не произошли изменения, или срок анкеты истек.</w:t>
      </w:r>
    </w:p>
    <w:p w:rsidR="001E0792" w:rsidRPr="00162925" w:rsidRDefault="005E60A8" w:rsidP="00570818">
      <w:pPr>
        <w:tabs>
          <w:tab w:val="left" w:pos="1134"/>
          <w:tab w:val="left" w:pos="10065"/>
        </w:tabs>
        <w:ind w:left="567"/>
        <w:rPr>
          <w:rFonts w:ascii="Arial" w:hAnsi="Arial" w:cs="Arial"/>
        </w:rPr>
      </w:pPr>
      <w:r w:rsidRPr="00162925">
        <w:rPr>
          <w:rFonts w:ascii="Arial" w:hAnsi="Arial" w:cs="Arial"/>
          <w:b/>
        </w:rPr>
        <w:t>12.16</w:t>
      </w:r>
      <w:r w:rsidRPr="00162925">
        <w:rPr>
          <w:rFonts w:ascii="Arial" w:hAnsi="Arial" w:cs="Arial"/>
        </w:rPr>
        <w:t xml:space="preserve">. </w:t>
      </w:r>
      <w:r w:rsidR="003348EC" w:rsidRPr="00162925">
        <w:rPr>
          <w:rFonts w:ascii="Arial" w:hAnsi="Arial" w:cs="Arial"/>
        </w:rPr>
        <w:t>Порядок действий Депонента, у которого в Депозитарии</w:t>
      </w:r>
      <w:r w:rsidR="001E0792" w:rsidRPr="00162925">
        <w:rPr>
          <w:rFonts w:ascii="Arial" w:hAnsi="Arial" w:cs="Arial"/>
        </w:rPr>
        <w:t xml:space="preserve"> открыт торговый счет депо владельца/доверительного управляющего/номинального держателя</w:t>
      </w:r>
      <w:r w:rsidR="00E53D54" w:rsidRPr="00162925">
        <w:rPr>
          <w:rFonts w:ascii="Arial" w:hAnsi="Arial" w:cs="Arial"/>
        </w:rPr>
        <w:t>,</w:t>
      </w:r>
      <w:r w:rsidR="001E0792" w:rsidRPr="00162925">
        <w:rPr>
          <w:rFonts w:ascii="Arial" w:hAnsi="Arial" w:cs="Arial"/>
        </w:rPr>
        <w:t xml:space="preserve"> распоряжения/согласия по которому предоставляются </w:t>
      </w:r>
      <w:r w:rsidR="00E53D54" w:rsidRPr="00162925">
        <w:rPr>
          <w:rFonts w:ascii="Arial" w:hAnsi="Arial" w:cs="Arial"/>
        </w:rPr>
        <w:t>К</w:t>
      </w:r>
      <w:r w:rsidR="001E0792" w:rsidRPr="00162925">
        <w:rPr>
          <w:rFonts w:ascii="Arial" w:hAnsi="Arial" w:cs="Arial"/>
        </w:rPr>
        <w:t>лиринговой организаци</w:t>
      </w:r>
      <w:r w:rsidR="00E53D54" w:rsidRPr="00162925">
        <w:rPr>
          <w:rFonts w:ascii="Arial" w:hAnsi="Arial" w:cs="Arial"/>
        </w:rPr>
        <w:t>ей</w:t>
      </w:r>
      <w:r w:rsidR="001E0792" w:rsidRPr="00162925">
        <w:rPr>
          <w:rFonts w:ascii="Arial" w:hAnsi="Arial" w:cs="Arial"/>
        </w:rPr>
        <w:t xml:space="preserve">, </w:t>
      </w:r>
      <w:r w:rsidR="008D4060" w:rsidRPr="00162925">
        <w:rPr>
          <w:rFonts w:ascii="Arial" w:hAnsi="Arial" w:cs="Arial"/>
        </w:rPr>
        <w:t xml:space="preserve">в случае, если </w:t>
      </w:r>
      <w:r w:rsidR="001E0792" w:rsidRPr="00162925">
        <w:rPr>
          <w:rFonts w:ascii="Arial" w:hAnsi="Arial" w:cs="Arial"/>
        </w:rPr>
        <w:t>Депозитари</w:t>
      </w:r>
      <w:r w:rsidR="008D4060" w:rsidRPr="00162925">
        <w:rPr>
          <w:rFonts w:ascii="Arial" w:hAnsi="Arial" w:cs="Arial"/>
        </w:rPr>
        <w:t>й</w:t>
      </w:r>
      <w:r w:rsidR="001E0792" w:rsidRPr="00162925">
        <w:rPr>
          <w:rFonts w:ascii="Arial" w:hAnsi="Arial" w:cs="Arial"/>
        </w:rPr>
        <w:t xml:space="preserve"> </w:t>
      </w:r>
      <w:r w:rsidR="008D4060" w:rsidRPr="00162925">
        <w:rPr>
          <w:rFonts w:ascii="Arial" w:hAnsi="Arial" w:cs="Arial"/>
        </w:rPr>
        <w:t xml:space="preserve">начинает </w:t>
      </w:r>
      <w:r w:rsidR="001E0792" w:rsidRPr="00162925">
        <w:rPr>
          <w:rFonts w:ascii="Arial" w:hAnsi="Arial" w:cs="Arial"/>
        </w:rPr>
        <w:t>оказыва</w:t>
      </w:r>
      <w:r w:rsidR="008D4060" w:rsidRPr="00162925">
        <w:rPr>
          <w:rFonts w:ascii="Arial" w:hAnsi="Arial" w:cs="Arial"/>
        </w:rPr>
        <w:t>ть данной Клиринговой организации</w:t>
      </w:r>
      <w:r w:rsidR="001E0792" w:rsidRPr="00162925">
        <w:rPr>
          <w:rFonts w:ascii="Arial" w:hAnsi="Arial" w:cs="Arial"/>
        </w:rPr>
        <w:t xml:space="preserve"> услуг</w:t>
      </w:r>
      <w:r w:rsidR="008D4060" w:rsidRPr="00162925">
        <w:rPr>
          <w:rFonts w:ascii="Arial" w:hAnsi="Arial" w:cs="Arial"/>
        </w:rPr>
        <w:t>и</w:t>
      </w:r>
      <w:r w:rsidR="001E0792" w:rsidRPr="00162925">
        <w:rPr>
          <w:rFonts w:ascii="Arial" w:hAnsi="Arial" w:cs="Arial"/>
        </w:rPr>
        <w:t xml:space="preserve"> расчетного депозитария</w:t>
      </w:r>
      <w:r w:rsidR="003348EC" w:rsidRPr="00162925">
        <w:rPr>
          <w:rFonts w:ascii="Arial" w:hAnsi="Arial" w:cs="Arial"/>
        </w:rPr>
        <w:t>:</w:t>
      </w:r>
    </w:p>
    <w:p w:rsidR="00F567E5" w:rsidRPr="00162925" w:rsidRDefault="003348EC" w:rsidP="00730F68">
      <w:pPr>
        <w:tabs>
          <w:tab w:val="left" w:pos="1134"/>
          <w:tab w:val="left" w:pos="10065"/>
        </w:tabs>
        <w:ind w:left="567"/>
        <w:rPr>
          <w:rFonts w:ascii="Arial" w:hAnsi="Arial" w:cs="Arial"/>
        </w:rPr>
      </w:pPr>
      <w:r w:rsidRPr="00162925">
        <w:rPr>
          <w:rFonts w:ascii="Arial" w:hAnsi="Arial" w:cs="Arial"/>
          <w:b/>
        </w:rPr>
        <w:t>12.16.1.</w:t>
      </w:r>
      <w:r w:rsidRPr="00162925">
        <w:rPr>
          <w:rFonts w:ascii="Arial" w:hAnsi="Arial" w:cs="Arial"/>
        </w:rPr>
        <w:t xml:space="preserve"> </w:t>
      </w:r>
      <w:proofErr w:type="gramStart"/>
      <w:r w:rsidR="00C776AB" w:rsidRPr="00162925">
        <w:rPr>
          <w:rFonts w:ascii="Arial" w:hAnsi="Arial" w:cs="Arial"/>
        </w:rPr>
        <w:t xml:space="preserve">В </w:t>
      </w:r>
      <w:r w:rsidR="009D5AA0" w:rsidRPr="00162925">
        <w:rPr>
          <w:rFonts w:ascii="Arial" w:hAnsi="Arial" w:cs="Arial"/>
        </w:rPr>
        <w:t xml:space="preserve">дату начала оказания Депозитарием услуг </w:t>
      </w:r>
      <w:r w:rsidR="00E53D54" w:rsidRPr="00162925">
        <w:rPr>
          <w:rFonts w:ascii="Arial" w:hAnsi="Arial" w:cs="Arial"/>
        </w:rPr>
        <w:t xml:space="preserve">расчетного депозитария </w:t>
      </w:r>
      <w:r w:rsidR="001E68E3" w:rsidRPr="00162925">
        <w:rPr>
          <w:rFonts w:ascii="Arial" w:hAnsi="Arial" w:cs="Arial"/>
        </w:rPr>
        <w:t xml:space="preserve">для </w:t>
      </w:r>
      <w:r w:rsidR="00E53D54" w:rsidRPr="00162925">
        <w:rPr>
          <w:rFonts w:ascii="Arial" w:hAnsi="Arial" w:cs="Arial"/>
        </w:rPr>
        <w:t>Клиринговой организации</w:t>
      </w:r>
      <w:r w:rsidR="001E68E3" w:rsidRPr="00162925">
        <w:rPr>
          <w:rFonts w:ascii="Arial" w:hAnsi="Arial" w:cs="Arial"/>
        </w:rPr>
        <w:t xml:space="preserve">, с согласия которой осуществляются операции по торговому счету депо Депонента, </w:t>
      </w:r>
      <w:r w:rsidR="00F567E5" w:rsidRPr="00162925">
        <w:rPr>
          <w:rFonts w:ascii="Arial" w:hAnsi="Arial" w:cs="Arial"/>
        </w:rPr>
        <w:t>а также</w:t>
      </w:r>
      <w:r w:rsidR="00E53D54" w:rsidRPr="00162925">
        <w:rPr>
          <w:rFonts w:ascii="Arial" w:hAnsi="Arial" w:cs="Arial"/>
        </w:rPr>
        <w:t xml:space="preserve"> </w:t>
      </w:r>
      <w:r w:rsidR="001E0792" w:rsidRPr="00162925">
        <w:rPr>
          <w:rFonts w:ascii="Arial" w:hAnsi="Arial" w:cs="Arial"/>
        </w:rPr>
        <w:t>в случае наличия ценных бумаг на торговом счете д</w:t>
      </w:r>
      <w:r w:rsidRPr="00162925">
        <w:rPr>
          <w:rFonts w:ascii="Arial" w:hAnsi="Arial" w:cs="Arial"/>
        </w:rPr>
        <w:t>е</w:t>
      </w:r>
      <w:r w:rsidR="001E0792" w:rsidRPr="00162925">
        <w:rPr>
          <w:rFonts w:ascii="Arial" w:hAnsi="Arial" w:cs="Arial"/>
        </w:rPr>
        <w:t xml:space="preserve">по </w:t>
      </w:r>
      <w:r w:rsidR="00907FD2" w:rsidRPr="00162925">
        <w:rPr>
          <w:rFonts w:ascii="Arial" w:hAnsi="Arial" w:cs="Arial"/>
        </w:rPr>
        <w:t>Депонента</w:t>
      </w:r>
      <w:r w:rsidR="00E53D54" w:rsidRPr="00162925">
        <w:rPr>
          <w:rFonts w:ascii="Arial" w:hAnsi="Arial" w:cs="Arial"/>
        </w:rPr>
        <w:t xml:space="preserve"> у которого</w:t>
      </w:r>
      <w:r w:rsidR="00907FD2" w:rsidRPr="00162925">
        <w:rPr>
          <w:rFonts w:ascii="Arial" w:hAnsi="Arial" w:cs="Arial"/>
        </w:rPr>
        <w:t xml:space="preserve"> </w:t>
      </w:r>
      <w:r w:rsidR="00E53D54" w:rsidRPr="00162925">
        <w:rPr>
          <w:rFonts w:ascii="Arial" w:hAnsi="Arial" w:cs="Arial"/>
        </w:rPr>
        <w:t xml:space="preserve">также </w:t>
      </w:r>
      <w:r w:rsidR="00907FD2" w:rsidRPr="00162925">
        <w:rPr>
          <w:rFonts w:ascii="Arial" w:hAnsi="Arial" w:cs="Arial"/>
        </w:rPr>
        <w:t xml:space="preserve">открыт в Депозитарии субсчет депо </w:t>
      </w:r>
      <w:r w:rsidR="001E68E3" w:rsidRPr="00162925">
        <w:rPr>
          <w:rFonts w:ascii="Arial" w:hAnsi="Arial" w:cs="Arial"/>
        </w:rPr>
        <w:t xml:space="preserve">на </w:t>
      </w:r>
      <w:r w:rsidR="00907FD2" w:rsidRPr="00162925">
        <w:rPr>
          <w:rFonts w:ascii="Arial" w:hAnsi="Arial" w:cs="Arial"/>
        </w:rPr>
        <w:t>клирингово</w:t>
      </w:r>
      <w:r w:rsidR="001E68E3" w:rsidRPr="00162925">
        <w:rPr>
          <w:rFonts w:ascii="Arial" w:hAnsi="Arial" w:cs="Arial"/>
        </w:rPr>
        <w:t>м</w:t>
      </w:r>
      <w:r w:rsidR="00907FD2" w:rsidRPr="00162925">
        <w:rPr>
          <w:rFonts w:ascii="Arial" w:hAnsi="Arial" w:cs="Arial"/>
        </w:rPr>
        <w:t xml:space="preserve"> счет</w:t>
      </w:r>
      <w:r w:rsidR="001E68E3" w:rsidRPr="00162925">
        <w:rPr>
          <w:rFonts w:ascii="Arial" w:hAnsi="Arial" w:cs="Arial"/>
        </w:rPr>
        <w:t>е</w:t>
      </w:r>
      <w:r w:rsidR="00907FD2" w:rsidRPr="00162925">
        <w:rPr>
          <w:rFonts w:ascii="Arial" w:hAnsi="Arial" w:cs="Arial"/>
        </w:rPr>
        <w:t xml:space="preserve"> депо</w:t>
      </w:r>
      <w:r w:rsidR="001E68E3" w:rsidRPr="00162925">
        <w:rPr>
          <w:rFonts w:ascii="Arial" w:hAnsi="Arial" w:cs="Arial"/>
        </w:rPr>
        <w:t xml:space="preserve"> указанной клиринговой организации</w:t>
      </w:r>
      <w:r w:rsidR="00E53D54" w:rsidRPr="00162925">
        <w:rPr>
          <w:rFonts w:ascii="Arial" w:hAnsi="Arial" w:cs="Arial"/>
        </w:rPr>
        <w:t>,</w:t>
      </w:r>
      <w:r w:rsidR="009D5AA0" w:rsidRPr="00162925">
        <w:rPr>
          <w:rFonts w:ascii="Arial" w:hAnsi="Arial" w:cs="Arial"/>
        </w:rPr>
        <w:t xml:space="preserve"> Депонент</w:t>
      </w:r>
      <w:r w:rsidR="006E0762" w:rsidRPr="00162925">
        <w:rPr>
          <w:rFonts w:ascii="Arial" w:hAnsi="Arial" w:cs="Arial"/>
        </w:rPr>
        <w:t xml:space="preserve"> или его уполномоченное лицо, включая Попечителя счета депо,</w:t>
      </w:r>
      <w:r w:rsidR="009D5AA0" w:rsidRPr="00162925">
        <w:rPr>
          <w:rFonts w:ascii="Arial" w:hAnsi="Arial" w:cs="Arial"/>
        </w:rPr>
        <w:t xml:space="preserve"> подает </w:t>
      </w:r>
      <w:r w:rsidR="001E68E3" w:rsidRPr="00162925">
        <w:rPr>
          <w:rFonts w:ascii="Arial" w:hAnsi="Arial" w:cs="Arial"/>
        </w:rPr>
        <w:t>в Депозитарий</w:t>
      </w:r>
      <w:proofErr w:type="gramEnd"/>
      <w:r w:rsidR="001E68E3" w:rsidRPr="00162925">
        <w:rPr>
          <w:rFonts w:ascii="Arial" w:hAnsi="Arial" w:cs="Arial"/>
        </w:rPr>
        <w:t xml:space="preserve"> </w:t>
      </w:r>
      <w:r w:rsidR="009D5AA0" w:rsidRPr="00162925">
        <w:rPr>
          <w:rFonts w:ascii="Arial" w:hAnsi="Arial" w:cs="Arial"/>
        </w:rPr>
        <w:t>Условное поручение</w:t>
      </w:r>
      <w:r w:rsidR="00E53D54" w:rsidRPr="00162925">
        <w:rPr>
          <w:rFonts w:ascii="Arial" w:hAnsi="Arial" w:cs="Arial"/>
        </w:rPr>
        <w:t xml:space="preserve"> </w:t>
      </w:r>
      <w:proofErr w:type="gramStart"/>
      <w:r w:rsidR="00E53D54" w:rsidRPr="00162925">
        <w:rPr>
          <w:rFonts w:ascii="Arial" w:hAnsi="Arial" w:cs="Arial"/>
        </w:rPr>
        <w:t>на</w:t>
      </w:r>
      <w:r w:rsidR="00C776AB" w:rsidRPr="00162925">
        <w:rPr>
          <w:rFonts w:ascii="Arial" w:hAnsi="Arial" w:cs="Arial"/>
        </w:rPr>
        <w:t xml:space="preserve"> </w:t>
      </w:r>
      <w:r w:rsidR="009D5AA0" w:rsidRPr="00162925">
        <w:rPr>
          <w:rFonts w:ascii="Arial" w:hAnsi="Arial" w:cs="Arial"/>
        </w:rPr>
        <w:t xml:space="preserve"> </w:t>
      </w:r>
      <w:r w:rsidR="00C776AB" w:rsidRPr="00162925">
        <w:rPr>
          <w:rFonts w:ascii="Arial" w:hAnsi="Arial" w:cs="Arial"/>
        </w:rPr>
        <w:t xml:space="preserve">списание </w:t>
      </w:r>
      <w:r w:rsidR="009D5AA0" w:rsidRPr="00162925">
        <w:rPr>
          <w:rFonts w:ascii="Arial" w:hAnsi="Arial" w:cs="Arial"/>
        </w:rPr>
        <w:t xml:space="preserve"> ценных бумаг</w:t>
      </w:r>
      <w:r w:rsidR="001E68E3" w:rsidRPr="00162925">
        <w:rPr>
          <w:rFonts w:ascii="Arial" w:hAnsi="Arial" w:cs="Arial"/>
        </w:rPr>
        <w:t xml:space="preserve"> </w:t>
      </w:r>
      <w:r w:rsidR="006E0762" w:rsidRPr="00162925">
        <w:rPr>
          <w:rFonts w:ascii="Arial" w:hAnsi="Arial" w:cs="Arial"/>
        </w:rPr>
        <w:t xml:space="preserve">с </w:t>
      </w:r>
      <w:r w:rsidR="001E68E3" w:rsidRPr="00162925">
        <w:rPr>
          <w:rFonts w:ascii="Arial" w:hAnsi="Arial" w:cs="Arial"/>
        </w:rPr>
        <w:t>торгового счета депо</w:t>
      </w:r>
      <w:r w:rsidR="00E53D54" w:rsidRPr="00162925">
        <w:rPr>
          <w:rFonts w:ascii="Arial" w:hAnsi="Arial" w:cs="Arial"/>
        </w:rPr>
        <w:t xml:space="preserve"> </w:t>
      </w:r>
      <w:r w:rsidR="006E0762" w:rsidRPr="00162925">
        <w:rPr>
          <w:rFonts w:ascii="Arial" w:hAnsi="Arial" w:cs="Arial"/>
        </w:rPr>
        <w:t xml:space="preserve">Депонента </w:t>
      </w:r>
      <w:r w:rsidR="00E53D54" w:rsidRPr="00162925">
        <w:rPr>
          <w:rFonts w:ascii="Arial" w:hAnsi="Arial" w:cs="Arial"/>
        </w:rPr>
        <w:t xml:space="preserve">в </w:t>
      </w:r>
      <w:r w:rsidRPr="00162925">
        <w:rPr>
          <w:rFonts w:ascii="Arial" w:hAnsi="Arial" w:cs="Arial"/>
        </w:rPr>
        <w:t>количеств</w:t>
      </w:r>
      <w:r w:rsidR="00E53D54" w:rsidRPr="00162925">
        <w:rPr>
          <w:rFonts w:ascii="Arial" w:hAnsi="Arial" w:cs="Arial"/>
        </w:rPr>
        <w:t>е</w:t>
      </w:r>
      <w:r w:rsidRPr="00162925">
        <w:rPr>
          <w:rFonts w:ascii="Arial" w:hAnsi="Arial" w:cs="Arial"/>
        </w:rPr>
        <w:t xml:space="preserve"> ц</w:t>
      </w:r>
      <w:r w:rsidR="00C776AB" w:rsidRPr="00162925">
        <w:rPr>
          <w:rFonts w:ascii="Arial" w:hAnsi="Arial" w:cs="Arial"/>
        </w:rPr>
        <w:t>енных бумаг</w:t>
      </w:r>
      <w:r w:rsidR="00E53D54" w:rsidRPr="00162925">
        <w:rPr>
          <w:rFonts w:ascii="Arial" w:hAnsi="Arial" w:cs="Arial"/>
        </w:rPr>
        <w:t xml:space="preserve"> по состоянию на конец</w:t>
      </w:r>
      <w:proofErr w:type="gramEnd"/>
      <w:r w:rsidR="00E53D54" w:rsidRPr="00162925">
        <w:rPr>
          <w:rFonts w:ascii="Arial" w:hAnsi="Arial" w:cs="Arial"/>
        </w:rPr>
        <w:t xml:space="preserve"> операционного дня, </w:t>
      </w:r>
      <w:r w:rsidR="00EB24F3" w:rsidRPr="00162925">
        <w:rPr>
          <w:rFonts w:ascii="Arial" w:hAnsi="Arial" w:cs="Arial"/>
        </w:rPr>
        <w:t>предшествующего</w:t>
      </w:r>
      <w:r w:rsidR="00E53D54" w:rsidRPr="00162925">
        <w:rPr>
          <w:rFonts w:ascii="Arial" w:hAnsi="Arial" w:cs="Arial"/>
        </w:rPr>
        <w:t xml:space="preserve"> дате</w:t>
      </w:r>
      <w:r w:rsidR="009D5AA0" w:rsidRPr="00162925">
        <w:rPr>
          <w:rFonts w:ascii="Arial" w:hAnsi="Arial" w:cs="Arial"/>
        </w:rPr>
        <w:t xml:space="preserve"> начала оказания Депозитарием услуг в соответствии с п.2.1.1. Условий</w:t>
      </w:r>
      <w:r w:rsidR="00EB24F3" w:rsidRPr="00162925">
        <w:rPr>
          <w:rFonts w:ascii="Arial" w:hAnsi="Arial" w:cs="Arial"/>
        </w:rPr>
        <w:t>,</w:t>
      </w:r>
      <w:r w:rsidR="006D4C08" w:rsidRPr="00162925">
        <w:rPr>
          <w:rFonts w:ascii="Arial" w:hAnsi="Arial" w:cs="Arial"/>
        </w:rPr>
        <w:t xml:space="preserve"> и на их зачисление на открытый ему субсчет депо</w:t>
      </w:r>
      <w:r w:rsidR="00510E12" w:rsidRPr="00162925">
        <w:rPr>
          <w:rFonts w:ascii="Arial" w:hAnsi="Arial" w:cs="Arial"/>
        </w:rPr>
        <w:t xml:space="preserve"> того же типа</w:t>
      </w:r>
      <w:r w:rsidR="001E68E3" w:rsidRPr="00162925">
        <w:rPr>
          <w:rFonts w:ascii="Arial" w:hAnsi="Arial" w:cs="Arial"/>
        </w:rPr>
        <w:t>.</w:t>
      </w:r>
      <w:r w:rsidR="00907FD2" w:rsidRPr="00162925">
        <w:rPr>
          <w:rFonts w:ascii="Arial" w:hAnsi="Arial" w:cs="Arial"/>
        </w:rPr>
        <w:t xml:space="preserve"> </w:t>
      </w:r>
      <w:r w:rsidR="00C776AB" w:rsidRPr="00162925">
        <w:rPr>
          <w:rFonts w:ascii="Arial" w:hAnsi="Arial" w:cs="Arial"/>
        </w:rPr>
        <w:t xml:space="preserve"> </w:t>
      </w:r>
      <w:r w:rsidR="001E68E3" w:rsidRPr="00162925">
        <w:rPr>
          <w:rFonts w:ascii="Arial" w:hAnsi="Arial" w:cs="Arial"/>
        </w:rPr>
        <w:t xml:space="preserve">Целью </w:t>
      </w:r>
      <w:r w:rsidR="008D4060" w:rsidRPr="00162925">
        <w:rPr>
          <w:rFonts w:ascii="Arial" w:hAnsi="Arial" w:cs="Arial"/>
        </w:rPr>
        <w:t>проведения</w:t>
      </w:r>
      <w:r w:rsidR="00522708" w:rsidRPr="00162925">
        <w:rPr>
          <w:rFonts w:ascii="Arial" w:hAnsi="Arial" w:cs="Arial"/>
        </w:rPr>
        <w:t xml:space="preserve"> такой </w:t>
      </w:r>
      <w:r w:rsidR="008D4060" w:rsidRPr="00162925">
        <w:rPr>
          <w:rFonts w:ascii="Arial" w:hAnsi="Arial" w:cs="Arial"/>
        </w:rPr>
        <w:t xml:space="preserve"> </w:t>
      </w:r>
      <w:r w:rsidR="001E68E3" w:rsidRPr="00162925">
        <w:rPr>
          <w:rFonts w:ascii="Arial" w:hAnsi="Arial" w:cs="Arial"/>
        </w:rPr>
        <w:t>операции</w:t>
      </w:r>
      <w:r w:rsidR="00522708" w:rsidRPr="00162925">
        <w:rPr>
          <w:rFonts w:ascii="Arial" w:hAnsi="Arial" w:cs="Arial"/>
        </w:rPr>
        <w:t xml:space="preserve"> по списанию</w:t>
      </w:r>
      <w:r w:rsidR="001E68E3" w:rsidRPr="00162925">
        <w:rPr>
          <w:rFonts w:ascii="Arial" w:hAnsi="Arial" w:cs="Arial"/>
        </w:rPr>
        <w:t xml:space="preserve"> ценных бумаг является - зачисление вышеуказанных ценных бумаг</w:t>
      </w:r>
      <w:r w:rsidR="00460B45" w:rsidRPr="00162925">
        <w:rPr>
          <w:rFonts w:ascii="Arial" w:hAnsi="Arial" w:cs="Arial"/>
        </w:rPr>
        <w:t xml:space="preserve"> </w:t>
      </w:r>
      <w:r w:rsidR="001E68E3" w:rsidRPr="00162925">
        <w:rPr>
          <w:rFonts w:ascii="Arial" w:hAnsi="Arial" w:cs="Arial"/>
        </w:rPr>
        <w:t>в том же количестве на соответствующий субсчет депо</w:t>
      </w:r>
      <w:r w:rsidR="00C776AB" w:rsidRPr="00162925">
        <w:rPr>
          <w:rFonts w:ascii="Arial" w:hAnsi="Arial" w:cs="Arial"/>
        </w:rPr>
        <w:t>, открыт</w:t>
      </w:r>
      <w:r w:rsidR="001E68E3" w:rsidRPr="00162925">
        <w:rPr>
          <w:rFonts w:ascii="Arial" w:hAnsi="Arial" w:cs="Arial"/>
        </w:rPr>
        <w:t>ый</w:t>
      </w:r>
      <w:r w:rsidR="00C776AB" w:rsidRPr="00162925">
        <w:rPr>
          <w:rFonts w:ascii="Arial" w:hAnsi="Arial" w:cs="Arial"/>
        </w:rPr>
        <w:t xml:space="preserve"> такому Депоненту</w:t>
      </w:r>
      <w:r w:rsidR="001E68E3" w:rsidRPr="00162925">
        <w:rPr>
          <w:rFonts w:ascii="Arial" w:hAnsi="Arial" w:cs="Arial"/>
        </w:rPr>
        <w:t xml:space="preserve"> на клиринговом счете </w:t>
      </w:r>
      <w:r w:rsidR="00FA48AD" w:rsidRPr="00162925">
        <w:rPr>
          <w:rFonts w:ascii="Arial" w:hAnsi="Arial" w:cs="Arial"/>
        </w:rPr>
        <w:t xml:space="preserve">депо </w:t>
      </w:r>
      <w:r w:rsidR="001E68E3" w:rsidRPr="00162925">
        <w:rPr>
          <w:rFonts w:ascii="Arial" w:hAnsi="Arial" w:cs="Arial"/>
        </w:rPr>
        <w:t>Клиринговой организации</w:t>
      </w:r>
      <w:r w:rsidR="008D4060" w:rsidRPr="00162925">
        <w:rPr>
          <w:rFonts w:ascii="Arial" w:hAnsi="Arial" w:cs="Arial"/>
        </w:rPr>
        <w:t xml:space="preserve">, которой Депозитарий </w:t>
      </w:r>
      <w:r w:rsidR="00522708" w:rsidRPr="00162925">
        <w:rPr>
          <w:rFonts w:ascii="Arial" w:hAnsi="Arial" w:cs="Arial"/>
        </w:rPr>
        <w:t xml:space="preserve">оказывает </w:t>
      </w:r>
      <w:r w:rsidR="008D4060" w:rsidRPr="00162925">
        <w:rPr>
          <w:rFonts w:ascii="Arial" w:hAnsi="Arial" w:cs="Arial"/>
        </w:rPr>
        <w:t>услуги расчетного депозитария</w:t>
      </w:r>
      <w:r w:rsidR="001E68E3" w:rsidRPr="00162925">
        <w:rPr>
          <w:rFonts w:ascii="Arial" w:hAnsi="Arial" w:cs="Arial"/>
        </w:rPr>
        <w:t xml:space="preserve"> </w:t>
      </w:r>
    </w:p>
    <w:p w:rsidR="00020303" w:rsidRPr="00162925" w:rsidRDefault="005E60A8" w:rsidP="008D4060">
      <w:pPr>
        <w:tabs>
          <w:tab w:val="left" w:pos="1134"/>
          <w:tab w:val="left" w:pos="10065"/>
        </w:tabs>
        <w:ind w:left="567"/>
        <w:rPr>
          <w:rFonts w:ascii="Arial" w:hAnsi="Arial" w:cs="Arial"/>
        </w:rPr>
      </w:pPr>
      <w:r w:rsidRPr="00162925">
        <w:rPr>
          <w:rFonts w:ascii="Arial" w:hAnsi="Arial" w:cs="Arial"/>
        </w:rPr>
        <w:t xml:space="preserve">   </w:t>
      </w:r>
      <w:r w:rsidRPr="00162925">
        <w:rPr>
          <w:rFonts w:ascii="Arial" w:hAnsi="Arial" w:cs="Arial"/>
          <w:b/>
        </w:rPr>
        <w:t>12.</w:t>
      </w:r>
      <w:r w:rsidR="00C776AB" w:rsidRPr="00162925">
        <w:rPr>
          <w:rFonts w:ascii="Arial" w:hAnsi="Arial" w:cs="Arial"/>
          <w:b/>
        </w:rPr>
        <w:t>1</w:t>
      </w:r>
      <w:r w:rsidR="008D4060" w:rsidRPr="00162925">
        <w:rPr>
          <w:rFonts w:ascii="Arial" w:hAnsi="Arial" w:cs="Arial"/>
          <w:b/>
        </w:rPr>
        <w:t>6</w:t>
      </w:r>
      <w:r w:rsidRPr="00162925">
        <w:rPr>
          <w:rFonts w:ascii="Arial" w:hAnsi="Arial" w:cs="Arial"/>
          <w:b/>
        </w:rPr>
        <w:t>.</w:t>
      </w:r>
      <w:r w:rsidR="008D4060" w:rsidRPr="00162925">
        <w:rPr>
          <w:rFonts w:ascii="Arial" w:hAnsi="Arial" w:cs="Arial"/>
          <w:b/>
        </w:rPr>
        <w:t>2.</w:t>
      </w:r>
      <w:r w:rsidRPr="00162925">
        <w:rPr>
          <w:rFonts w:ascii="Arial" w:hAnsi="Arial" w:cs="Arial"/>
        </w:rPr>
        <w:t xml:space="preserve"> </w:t>
      </w:r>
      <w:r w:rsidR="00907FD2" w:rsidRPr="00162925">
        <w:rPr>
          <w:rFonts w:ascii="Arial" w:hAnsi="Arial" w:cs="Arial"/>
        </w:rPr>
        <w:t xml:space="preserve">Если в дату начала оказания Депозитарием услуг в соответствии с п.2.1.1. Условий </w:t>
      </w:r>
      <w:r w:rsidR="000A225D" w:rsidRPr="00162925">
        <w:rPr>
          <w:rFonts w:ascii="Arial" w:hAnsi="Arial" w:cs="Arial"/>
        </w:rPr>
        <w:t xml:space="preserve">Депозитарий не получил поручение, указанное в пункте 12.16.1 Условий, то считается, что </w:t>
      </w:r>
      <w:r w:rsidR="00907FD2" w:rsidRPr="00162925">
        <w:rPr>
          <w:rFonts w:ascii="Arial" w:hAnsi="Arial" w:cs="Arial"/>
        </w:rPr>
        <w:t>Депонент</w:t>
      </w:r>
      <w:r w:rsidR="000A225D" w:rsidRPr="00162925">
        <w:rPr>
          <w:rFonts w:ascii="Arial" w:hAnsi="Arial" w:cs="Arial"/>
        </w:rPr>
        <w:t xml:space="preserve"> подал Депозитарию </w:t>
      </w:r>
      <w:r w:rsidR="008D4060" w:rsidRPr="00162925">
        <w:rPr>
          <w:rFonts w:ascii="Arial" w:hAnsi="Arial" w:cs="Arial"/>
        </w:rPr>
        <w:t xml:space="preserve">Условное поручение на </w:t>
      </w:r>
      <w:r w:rsidR="004A024C" w:rsidRPr="00162925">
        <w:rPr>
          <w:rFonts w:ascii="Arial" w:hAnsi="Arial" w:cs="Arial"/>
        </w:rPr>
        <w:t xml:space="preserve">списание </w:t>
      </w:r>
      <w:r w:rsidR="008D4060" w:rsidRPr="00162925">
        <w:rPr>
          <w:rFonts w:ascii="Arial" w:hAnsi="Arial" w:cs="Arial"/>
        </w:rPr>
        <w:t xml:space="preserve">ценных бумаг со своего торгового счета депо в количестве ценных бумаг по состоянию на конец операционного дня, </w:t>
      </w:r>
      <w:r w:rsidR="00EB24F3" w:rsidRPr="00162925">
        <w:rPr>
          <w:rFonts w:ascii="Arial" w:hAnsi="Arial" w:cs="Arial"/>
        </w:rPr>
        <w:t xml:space="preserve">предшествующего </w:t>
      </w:r>
      <w:r w:rsidR="008D4060" w:rsidRPr="00162925">
        <w:rPr>
          <w:rFonts w:ascii="Arial" w:hAnsi="Arial" w:cs="Arial"/>
        </w:rPr>
        <w:t>дате начала оказания Депозитарием услуг в соответствии с п.2.1.1. Условий</w:t>
      </w:r>
      <w:r w:rsidR="00EB24F3" w:rsidRPr="00162925">
        <w:rPr>
          <w:rFonts w:ascii="Arial" w:hAnsi="Arial" w:cs="Arial"/>
        </w:rPr>
        <w:t>,</w:t>
      </w:r>
      <w:r w:rsidR="00DF6812" w:rsidRPr="00162925">
        <w:rPr>
          <w:rFonts w:ascii="Arial" w:hAnsi="Arial" w:cs="Arial"/>
        </w:rPr>
        <w:t xml:space="preserve"> </w:t>
      </w:r>
      <w:r w:rsidR="004A024C" w:rsidRPr="00162925">
        <w:rPr>
          <w:rFonts w:ascii="Arial" w:hAnsi="Arial" w:cs="Arial"/>
        </w:rPr>
        <w:t xml:space="preserve">и их зачисление </w:t>
      </w:r>
      <w:r w:rsidR="00DF6812" w:rsidRPr="00162925">
        <w:rPr>
          <w:rFonts w:ascii="Arial" w:hAnsi="Arial" w:cs="Arial"/>
        </w:rPr>
        <w:t xml:space="preserve">на основной раздел своего счета депо </w:t>
      </w:r>
      <w:r w:rsidR="004A024C" w:rsidRPr="00162925">
        <w:rPr>
          <w:rFonts w:ascii="Arial" w:hAnsi="Arial" w:cs="Arial"/>
        </w:rPr>
        <w:t xml:space="preserve">того же </w:t>
      </w:r>
      <w:r w:rsidR="00DF6812" w:rsidRPr="00162925">
        <w:rPr>
          <w:rFonts w:ascii="Arial" w:hAnsi="Arial" w:cs="Arial"/>
        </w:rPr>
        <w:t xml:space="preserve">типа, открытого </w:t>
      </w:r>
      <w:r w:rsidR="00020303" w:rsidRPr="00162925">
        <w:rPr>
          <w:rFonts w:ascii="Arial" w:hAnsi="Arial" w:cs="Arial"/>
        </w:rPr>
        <w:t xml:space="preserve">такому Депоненту </w:t>
      </w:r>
      <w:r w:rsidR="00DF6812" w:rsidRPr="00162925">
        <w:rPr>
          <w:rFonts w:ascii="Arial" w:hAnsi="Arial" w:cs="Arial"/>
        </w:rPr>
        <w:t>в Депозитарии</w:t>
      </w:r>
      <w:r w:rsidR="008D4060" w:rsidRPr="00162925">
        <w:rPr>
          <w:rFonts w:ascii="Arial" w:hAnsi="Arial" w:cs="Arial"/>
        </w:rPr>
        <w:t xml:space="preserve">.  </w:t>
      </w:r>
    </w:p>
    <w:p w:rsidR="00F10EB7" w:rsidRPr="00162925" w:rsidRDefault="00F10EB7" w:rsidP="008D4060">
      <w:pPr>
        <w:tabs>
          <w:tab w:val="left" w:pos="1134"/>
          <w:tab w:val="left" w:pos="10065"/>
        </w:tabs>
        <w:ind w:left="567"/>
        <w:rPr>
          <w:rFonts w:ascii="Arial" w:hAnsi="Arial" w:cs="Arial"/>
        </w:rPr>
      </w:pPr>
      <w:r w:rsidRPr="00162925">
        <w:rPr>
          <w:rFonts w:ascii="Arial" w:hAnsi="Arial" w:cs="Arial"/>
        </w:rPr>
        <w:tab/>
        <w:t>Условное поручение, предусмотренное настоящим пунктом, действует до даты его исполнения. Датой его исполнения считается дата начала оказания Депозитарием услуг в соответствии с пунктом 2.1.1 настоящих Условий.</w:t>
      </w:r>
    </w:p>
    <w:p w:rsidR="005E60A8" w:rsidRPr="00162925" w:rsidRDefault="00F10EB7" w:rsidP="00570818">
      <w:pPr>
        <w:tabs>
          <w:tab w:val="left" w:pos="1134"/>
          <w:tab w:val="left" w:pos="10065"/>
        </w:tabs>
        <w:ind w:left="567"/>
        <w:rPr>
          <w:rFonts w:ascii="Arial" w:hAnsi="Arial" w:cs="Arial"/>
        </w:rPr>
      </w:pPr>
      <w:r w:rsidRPr="00162925">
        <w:rPr>
          <w:rFonts w:ascii="Arial" w:hAnsi="Arial" w:cs="Arial"/>
        </w:rPr>
        <w:tab/>
      </w:r>
      <w:r w:rsidR="005E60A8" w:rsidRPr="00162925">
        <w:rPr>
          <w:rFonts w:ascii="Arial" w:hAnsi="Arial" w:cs="Arial"/>
        </w:rPr>
        <w:t xml:space="preserve">После осуществления </w:t>
      </w:r>
      <w:r w:rsidR="004A6B30" w:rsidRPr="00162925">
        <w:rPr>
          <w:rFonts w:ascii="Arial" w:hAnsi="Arial" w:cs="Arial"/>
        </w:rPr>
        <w:t>указанных операций</w:t>
      </w:r>
      <w:r w:rsidR="005E60A8" w:rsidRPr="00162925">
        <w:rPr>
          <w:rFonts w:ascii="Arial" w:hAnsi="Arial" w:cs="Arial"/>
        </w:rPr>
        <w:t xml:space="preserve"> Депозитарий закрывает такой торговый счет депо на основании Служебного поручения в дату </w:t>
      </w:r>
      <w:r w:rsidR="004A6B30" w:rsidRPr="00162925">
        <w:rPr>
          <w:rFonts w:ascii="Arial" w:hAnsi="Arial" w:cs="Arial"/>
        </w:rPr>
        <w:t>их осуществления</w:t>
      </w:r>
      <w:r w:rsidR="005E60A8" w:rsidRPr="00162925">
        <w:rPr>
          <w:rFonts w:ascii="Arial" w:hAnsi="Arial" w:cs="Arial"/>
        </w:rPr>
        <w:t>.</w:t>
      </w:r>
    </w:p>
    <w:p w:rsidR="00907FD2" w:rsidRPr="00162925" w:rsidRDefault="00907FD2" w:rsidP="00907FD2">
      <w:pPr>
        <w:tabs>
          <w:tab w:val="left" w:pos="1134"/>
          <w:tab w:val="left" w:pos="10065"/>
        </w:tabs>
        <w:jc w:val="left"/>
        <w:rPr>
          <w:rFonts w:ascii="Arial" w:hAnsi="Arial" w:cs="Arial"/>
        </w:rPr>
      </w:pPr>
    </w:p>
    <w:p w:rsidR="00907FD2" w:rsidRPr="00162925" w:rsidRDefault="00907FD2" w:rsidP="009B1D65">
      <w:pPr>
        <w:tabs>
          <w:tab w:val="left" w:pos="1134"/>
          <w:tab w:val="left" w:pos="10065"/>
        </w:tabs>
        <w:jc w:val="left"/>
        <w:rPr>
          <w:rFonts w:ascii="Arial" w:hAnsi="Arial" w:cs="Arial"/>
        </w:rPr>
      </w:pPr>
    </w:p>
    <w:p w:rsidR="009D35B1" w:rsidRPr="00162925" w:rsidRDefault="00F5773A" w:rsidP="00730F68">
      <w:pPr>
        <w:pStyle w:val="3"/>
        <w:numPr>
          <w:ilvl w:val="0"/>
          <w:numId w:val="49"/>
        </w:numPr>
        <w:tabs>
          <w:tab w:val="left" w:pos="1134"/>
          <w:tab w:val="left" w:pos="10065"/>
        </w:tabs>
        <w:jc w:val="left"/>
        <w:rPr>
          <w:rFonts w:ascii="Arial" w:hAnsi="Arial"/>
          <w:b/>
          <w:sz w:val="20"/>
        </w:rPr>
      </w:pPr>
      <w:bookmarkStart w:id="52" w:name="_Toc21614268"/>
      <w:r w:rsidRPr="00162925">
        <w:rPr>
          <w:rFonts w:ascii="Arial" w:hAnsi="Arial"/>
          <w:b/>
          <w:sz w:val="20"/>
        </w:rPr>
        <w:t>Закрытие Счета депо</w:t>
      </w:r>
      <w:r w:rsidR="00145709" w:rsidRPr="00162925">
        <w:rPr>
          <w:rFonts w:ascii="Arial" w:hAnsi="Arial" w:cs="Arial"/>
          <w:b/>
          <w:sz w:val="20"/>
        </w:rPr>
        <w:t>, субсчета депо</w:t>
      </w:r>
      <w:r w:rsidRPr="00162925">
        <w:rPr>
          <w:rFonts w:ascii="Arial" w:hAnsi="Arial"/>
          <w:b/>
          <w:sz w:val="20"/>
        </w:rPr>
        <w:t>/Раздела счета депо</w:t>
      </w:r>
      <w:r w:rsidR="00145709" w:rsidRPr="00162925">
        <w:rPr>
          <w:rFonts w:ascii="Arial" w:hAnsi="Arial" w:cs="Arial"/>
          <w:b/>
          <w:sz w:val="20"/>
        </w:rPr>
        <w:t>, субсчета депо</w:t>
      </w:r>
      <w:bookmarkEnd w:id="52"/>
    </w:p>
    <w:p w:rsidR="009D35B1" w:rsidRPr="00162925" w:rsidRDefault="00F5773A" w:rsidP="00730F68">
      <w:pPr>
        <w:pStyle w:val="ConsPlusNormal"/>
        <w:numPr>
          <w:ilvl w:val="1"/>
          <w:numId w:val="49"/>
        </w:numPr>
        <w:spacing w:before="220"/>
      </w:pPr>
      <w:r w:rsidRPr="00162925">
        <w:t>Операция по закрытию счета депо (счета) представляет собой действия по внесению Депозитарием в учетные регистры записей, содержащих информацию, обеспечивающую невозможность дальнейшего осуществления по счету любых операций.</w:t>
      </w:r>
    </w:p>
    <w:p w:rsidR="009D35B1" w:rsidRPr="00162925" w:rsidRDefault="00F5773A" w:rsidP="00730F68">
      <w:pPr>
        <w:pStyle w:val="afc"/>
        <w:numPr>
          <w:ilvl w:val="1"/>
          <w:numId w:val="49"/>
        </w:numPr>
        <w:tabs>
          <w:tab w:val="left" w:pos="1134"/>
        </w:tabs>
        <w:ind w:left="0" w:firstLine="567"/>
        <w:rPr>
          <w:rFonts w:ascii="Arial" w:hAnsi="Arial"/>
          <w:sz w:val="20"/>
        </w:rPr>
      </w:pPr>
      <w:r w:rsidRPr="00162925">
        <w:rPr>
          <w:rFonts w:ascii="Arial" w:hAnsi="Arial"/>
          <w:sz w:val="20"/>
        </w:rPr>
        <w:t>Закрытие Счета депо при отсутствии учитываемых по указанному Счету депо ценных бумаг осуществляется в следующих случаях:</w:t>
      </w:r>
    </w:p>
    <w:p w:rsidR="00E122EF"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 xml:space="preserve">в случае получения Поручения Инициатора операции; </w:t>
      </w:r>
    </w:p>
    <w:p w:rsidR="00006767"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 xml:space="preserve">в случае прекращения действия Договора, на основании которого был открыт Счет депо; </w:t>
      </w:r>
    </w:p>
    <w:p w:rsidR="00E122EF"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 xml:space="preserve">в случае аннулирования у Депозитария лицензии профессионального участника рынка ценных бумаг на право осуществления депозитарной деятельности; </w:t>
      </w:r>
    </w:p>
    <w:p w:rsidR="00E122EF"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 xml:space="preserve">в случае аннулирования у Депозитария-депонента или Доверительного управляющего лицензии профессионального участника рынка ценных бумаг на право осуществления депозитарной деятельности или на право осуществления деятельности по управлению ценными бумагами соответственно; </w:t>
      </w:r>
    </w:p>
    <w:p w:rsidR="00E122EF"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в случае ликвидации Депозитария;</w:t>
      </w:r>
    </w:p>
    <w:p w:rsidR="00A77E7B" w:rsidRPr="00162925" w:rsidRDefault="00A77E7B" w:rsidP="00C56E47">
      <w:pPr>
        <w:pStyle w:val="afc"/>
        <w:numPr>
          <w:ilvl w:val="0"/>
          <w:numId w:val="6"/>
        </w:numPr>
        <w:tabs>
          <w:tab w:val="left" w:pos="1276"/>
        </w:tabs>
        <w:rPr>
          <w:rFonts w:ascii="Arial" w:hAnsi="Arial"/>
          <w:sz w:val="20"/>
        </w:rPr>
      </w:pPr>
      <w:r w:rsidRPr="00162925">
        <w:rPr>
          <w:rFonts w:ascii="Arial" w:hAnsi="Arial"/>
          <w:sz w:val="20"/>
        </w:rPr>
        <w:t>иных случаях, предусмотренных Условиями.</w:t>
      </w:r>
    </w:p>
    <w:p w:rsidR="009D35B1" w:rsidRPr="00162925" w:rsidRDefault="00F5773A" w:rsidP="00730F68">
      <w:pPr>
        <w:pStyle w:val="afc"/>
        <w:numPr>
          <w:ilvl w:val="1"/>
          <w:numId w:val="49"/>
        </w:numPr>
        <w:tabs>
          <w:tab w:val="left" w:pos="1134"/>
        </w:tabs>
        <w:ind w:left="0" w:firstLine="567"/>
        <w:rPr>
          <w:rFonts w:ascii="Arial" w:hAnsi="Arial"/>
          <w:sz w:val="20"/>
        </w:rPr>
      </w:pPr>
      <w:r w:rsidRPr="00162925">
        <w:rPr>
          <w:rFonts w:ascii="Arial" w:hAnsi="Arial"/>
          <w:sz w:val="20"/>
        </w:rPr>
        <w:t>При наличии положительного остатка ценных бумаг по Счету депо, закрытие такого Счета не допускается.</w:t>
      </w:r>
    </w:p>
    <w:p w:rsidR="009D35B1" w:rsidRPr="00162925" w:rsidRDefault="00F5773A" w:rsidP="00730F68">
      <w:pPr>
        <w:pStyle w:val="afc"/>
        <w:numPr>
          <w:ilvl w:val="1"/>
          <w:numId w:val="49"/>
        </w:numPr>
        <w:tabs>
          <w:tab w:val="left" w:pos="1134"/>
        </w:tabs>
        <w:ind w:left="0" w:firstLine="567"/>
        <w:rPr>
          <w:rFonts w:ascii="Arial" w:hAnsi="Arial"/>
          <w:sz w:val="20"/>
        </w:rPr>
      </w:pPr>
      <w:r w:rsidRPr="00162925">
        <w:rPr>
          <w:rFonts w:ascii="Arial" w:hAnsi="Arial"/>
          <w:sz w:val="20"/>
        </w:rPr>
        <w:t xml:space="preserve">Не может быть закрыт Счет депо, на котором учитываются ценные бумаги или по которому у Депонента перед Депозитарием имеется задолженность по оплате услуг Депозитария, возмещению расходов и (или) предоставлению в Депозитарий недостающих документов. </w:t>
      </w:r>
    </w:p>
    <w:p w:rsidR="009D35B1" w:rsidRPr="00162925" w:rsidRDefault="00F5773A" w:rsidP="00730F68">
      <w:pPr>
        <w:pStyle w:val="afc"/>
        <w:numPr>
          <w:ilvl w:val="1"/>
          <w:numId w:val="49"/>
        </w:numPr>
        <w:tabs>
          <w:tab w:val="left" w:pos="1134"/>
        </w:tabs>
        <w:ind w:left="0" w:firstLine="567"/>
        <w:rPr>
          <w:rFonts w:ascii="Arial" w:hAnsi="Arial"/>
          <w:sz w:val="20"/>
        </w:rPr>
      </w:pPr>
      <w:r w:rsidRPr="00162925">
        <w:rPr>
          <w:rFonts w:ascii="Arial" w:hAnsi="Arial"/>
          <w:sz w:val="20"/>
        </w:rPr>
        <w:t xml:space="preserve">Перед закрытием Счета </w:t>
      </w:r>
      <w:proofErr w:type="gramStart"/>
      <w:r w:rsidRPr="00162925">
        <w:rPr>
          <w:rFonts w:ascii="Arial" w:hAnsi="Arial"/>
          <w:sz w:val="20"/>
        </w:rPr>
        <w:t>депо</w:t>
      </w:r>
      <w:proofErr w:type="gramEnd"/>
      <w:r w:rsidRPr="00162925">
        <w:rPr>
          <w:rFonts w:ascii="Arial" w:hAnsi="Arial"/>
          <w:sz w:val="20"/>
        </w:rPr>
        <w:t xml:space="preserve"> остающиеся на нем ценные бумаги должны быть переведены на другой Счет депо/счет депо в ином депозитарии/в реестр владельцев именных ценных бумаг, вся </w:t>
      </w:r>
      <w:r w:rsidRPr="00162925">
        <w:rPr>
          <w:rFonts w:ascii="Arial" w:hAnsi="Arial"/>
          <w:sz w:val="20"/>
        </w:rPr>
        <w:lastRenderedPageBreak/>
        <w:t xml:space="preserve">задолженность Депонента перед Депозитарием должна быть погашена, все недостающие документы должны быть предоставлены. </w:t>
      </w:r>
    </w:p>
    <w:p w:rsidR="009D35B1" w:rsidRPr="00162925" w:rsidRDefault="00F5773A" w:rsidP="00730F68">
      <w:pPr>
        <w:pStyle w:val="afc"/>
        <w:numPr>
          <w:ilvl w:val="1"/>
          <w:numId w:val="49"/>
        </w:numPr>
        <w:tabs>
          <w:tab w:val="left" w:pos="1134"/>
        </w:tabs>
        <w:ind w:left="0" w:firstLine="567"/>
        <w:rPr>
          <w:rFonts w:ascii="Arial" w:hAnsi="Arial"/>
          <w:sz w:val="20"/>
        </w:rPr>
      </w:pPr>
      <w:r w:rsidRPr="00162925">
        <w:rPr>
          <w:rFonts w:ascii="Arial" w:hAnsi="Arial"/>
          <w:sz w:val="20"/>
        </w:rPr>
        <w:t>Внесение записей при закрытии счета депо в связи с ликвидацией (реорганизацией) Депонента - юридического лица, исключением из ЕГРЮЛ сведений о таком Депоненте - юридическом лице, смертью Депонента - физического лица осуществляется только после списания с его счета депо ценных бумаг в порядке, определенном Условиями.</w:t>
      </w:r>
    </w:p>
    <w:p w:rsidR="009D35B1" w:rsidRPr="00162925" w:rsidRDefault="00F5773A" w:rsidP="00730F68">
      <w:pPr>
        <w:pStyle w:val="afc"/>
        <w:numPr>
          <w:ilvl w:val="1"/>
          <w:numId w:val="49"/>
        </w:numPr>
        <w:tabs>
          <w:tab w:val="left" w:pos="1134"/>
        </w:tabs>
        <w:ind w:left="0" w:firstLine="567"/>
        <w:rPr>
          <w:rFonts w:ascii="Arial" w:hAnsi="Arial"/>
          <w:sz w:val="20"/>
        </w:rPr>
      </w:pPr>
      <w:r w:rsidRPr="00162925">
        <w:rPr>
          <w:rFonts w:ascii="Arial" w:hAnsi="Arial"/>
          <w:sz w:val="20"/>
        </w:rPr>
        <w:t xml:space="preserve">В случае ликвидации Депонента закрытие Счета депо с одновременным прекращением действия Договора такого Депонента с Депозитарием осуществляется на основании: </w:t>
      </w:r>
    </w:p>
    <w:p w:rsidR="00775953"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 xml:space="preserve">служебного Поручения Депозитария на закрытие Счета депо; </w:t>
      </w:r>
    </w:p>
    <w:p w:rsidR="00775953"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нотариально заверенной копии документа, подтверждающего внесение в единый государственный реестр юридических лиц записи о ликвидации указанного Депонента – юридического лица.</w:t>
      </w:r>
    </w:p>
    <w:p w:rsidR="00BE16CC" w:rsidRPr="00162925" w:rsidRDefault="00F5773A" w:rsidP="00BE16CC">
      <w:pPr>
        <w:pStyle w:val="afc"/>
        <w:tabs>
          <w:tab w:val="left" w:pos="0"/>
        </w:tabs>
        <w:ind w:left="0" w:firstLine="567"/>
        <w:rPr>
          <w:rFonts w:ascii="Arial" w:hAnsi="Arial"/>
          <w:sz w:val="20"/>
        </w:rPr>
      </w:pPr>
      <w:r w:rsidRPr="00162925">
        <w:rPr>
          <w:rFonts w:ascii="Arial" w:hAnsi="Arial"/>
          <w:sz w:val="20"/>
        </w:rPr>
        <w:t>В указанном случае Депозитарий вправе совершать действия, направленные на зачисление ценных бумаг ликвидируемого Депонента на счет неустановленных лиц, открытого соответственно держателем реестра или депозитарием, осуществляющим обязательное централизованное хранение ценных бумаг.</w:t>
      </w:r>
    </w:p>
    <w:p w:rsidR="009D35B1" w:rsidRPr="00162925" w:rsidRDefault="00F5773A" w:rsidP="00730F68">
      <w:pPr>
        <w:pStyle w:val="afc"/>
        <w:numPr>
          <w:ilvl w:val="1"/>
          <w:numId w:val="49"/>
        </w:numPr>
        <w:tabs>
          <w:tab w:val="left" w:pos="1134"/>
        </w:tabs>
        <w:ind w:left="0" w:firstLine="567"/>
        <w:rPr>
          <w:rFonts w:ascii="Arial" w:hAnsi="Arial"/>
          <w:sz w:val="20"/>
        </w:rPr>
      </w:pPr>
      <w:r w:rsidRPr="00162925">
        <w:rPr>
          <w:rFonts w:ascii="Arial" w:hAnsi="Arial"/>
          <w:sz w:val="20"/>
        </w:rPr>
        <w:t>Повторное открытие ранее закрытых Счетов депо не допускается.</w:t>
      </w:r>
    </w:p>
    <w:p w:rsidR="009D35B1" w:rsidRPr="00162925" w:rsidRDefault="00F5773A" w:rsidP="00730F68">
      <w:pPr>
        <w:pStyle w:val="afc"/>
        <w:numPr>
          <w:ilvl w:val="1"/>
          <w:numId w:val="49"/>
        </w:numPr>
        <w:tabs>
          <w:tab w:val="left" w:pos="1134"/>
        </w:tabs>
        <w:ind w:left="0" w:firstLine="567"/>
        <w:rPr>
          <w:rFonts w:ascii="Arial" w:hAnsi="Arial"/>
          <w:sz w:val="20"/>
        </w:rPr>
      </w:pPr>
      <w:r w:rsidRPr="00162925">
        <w:rPr>
          <w:rFonts w:ascii="Arial" w:hAnsi="Arial"/>
          <w:sz w:val="20"/>
        </w:rPr>
        <w:t>Исходящие документы:</w:t>
      </w:r>
    </w:p>
    <w:p w:rsidR="00AD79D3" w:rsidRPr="00162925" w:rsidRDefault="00F5773A" w:rsidP="00E45F7F">
      <w:pPr>
        <w:pStyle w:val="afc"/>
        <w:numPr>
          <w:ilvl w:val="0"/>
          <w:numId w:val="6"/>
        </w:numPr>
        <w:tabs>
          <w:tab w:val="left" w:pos="1276"/>
        </w:tabs>
        <w:spacing w:after="0"/>
        <w:rPr>
          <w:rFonts w:ascii="Arial" w:hAnsi="Arial"/>
          <w:sz w:val="20"/>
        </w:rPr>
      </w:pPr>
      <w:r w:rsidRPr="00162925">
        <w:rPr>
          <w:rFonts w:ascii="Arial" w:hAnsi="Arial"/>
          <w:sz w:val="20"/>
        </w:rPr>
        <w:t xml:space="preserve">Отчет об исполнении административной операции по закрытию Счета депо, направляемый Инициатору операции. </w:t>
      </w:r>
    </w:p>
    <w:p w:rsidR="00B4212C" w:rsidRPr="00162925" w:rsidRDefault="00F5773A" w:rsidP="00E45F7F">
      <w:pPr>
        <w:pStyle w:val="ConsPlusNormal"/>
        <w:ind w:left="927"/>
      </w:pPr>
      <w:r w:rsidRPr="00162925">
        <w:t>В случае реорганизации Депонента - юридического лица внесение записей при закрытии счета депо осуществляется на основании:</w:t>
      </w:r>
    </w:p>
    <w:p w:rsidR="00B4212C" w:rsidRPr="00162925" w:rsidRDefault="00F5773A" w:rsidP="00E45F7F">
      <w:pPr>
        <w:pStyle w:val="ConsPlusNormal"/>
        <w:numPr>
          <w:ilvl w:val="0"/>
          <w:numId w:val="6"/>
        </w:numPr>
      </w:pPr>
      <w:r w:rsidRPr="00162925">
        <w:t>Служебного поручения на закрытие счета депо Депонента - реорганизуемого юридического лица;</w:t>
      </w:r>
    </w:p>
    <w:p w:rsidR="00B4212C" w:rsidRPr="00162925" w:rsidRDefault="00F5773A" w:rsidP="00E45F7F">
      <w:pPr>
        <w:pStyle w:val="ConsPlusNormal"/>
        <w:numPr>
          <w:ilvl w:val="0"/>
          <w:numId w:val="6"/>
        </w:numPr>
      </w:pPr>
      <w:r w:rsidRPr="00162925">
        <w:t>копии передаточного акта, удостоверенной реорганизованным юридическим лицом;</w:t>
      </w:r>
    </w:p>
    <w:p w:rsidR="00B4212C" w:rsidRPr="00162925" w:rsidRDefault="00F5773A" w:rsidP="00E45F7F">
      <w:pPr>
        <w:pStyle w:val="ConsPlusNormal"/>
        <w:numPr>
          <w:ilvl w:val="0"/>
          <w:numId w:val="6"/>
        </w:numPr>
      </w:pPr>
      <w:r w:rsidRPr="00162925">
        <w:t xml:space="preserve">нотариально заверенная копия документа, подтверждающего внесение в ЕГРЮЛ записи о создании реорганизованного юридического лица  </w:t>
      </w:r>
    </w:p>
    <w:p w:rsidR="00B4212C" w:rsidRPr="00162925" w:rsidRDefault="00F5773A" w:rsidP="00BC672E">
      <w:pPr>
        <w:pStyle w:val="afc"/>
        <w:tabs>
          <w:tab w:val="left" w:pos="1134"/>
        </w:tabs>
        <w:rPr>
          <w:rFonts w:ascii="Arial" w:hAnsi="Arial"/>
          <w:sz w:val="20"/>
        </w:rPr>
      </w:pPr>
      <w:r w:rsidRPr="00162925">
        <w:rPr>
          <w:rFonts w:ascii="Arial" w:hAnsi="Arial"/>
          <w:sz w:val="20"/>
        </w:rPr>
        <w:t xml:space="preserve">     В результате осуществления операции закрытия счета депо правопреемникам Депонента, а в случае отсутствия правопреемника Инициатору операции </w:t>
      </w:r>
      <w:proofErr w:type="gramStart"/>
      <w:r w:rsidRPr="00162925">
        <w:rPr>
          <w:rFonts w:ascii="Arial" w:hAnsi="Arial"/>
          <w:sz w:val="20"/>
        </w:rPr>
        <w:t>предоставляется Исходящий документ</w:t>
      </w:r>
      <w:proofErr w:type="gramEnd"/>
      <w:r w:rsidRPr="00162925">
        <w:rPr>
          <w:rFonts w:ascii="Arial" w:hAnsi="Arial"/>
          <w:sz w:val="20"/>
        </w:rPr>
        <w:t>:</w:t>
      </w:r>
    </w:p>
    <w:p w:rsidR="00B4212C" w:rsidRPr="00162925" w:rsidRDefault="00F5773A" w:rsidP="00755D1E">
      <w:pPr>
        <w:pStyle w:val="afc"/>
        <w:numPr>
          <w:ilvl w:val="0"/>
          <w:numId w:val="37"/>
        </w:numPr>
        <w:tabs>
          <w:tab w:val="left" w:pos="1134"/>
        </w:tabs>
        <w:spacing w:after="0"/>
        <w:rPr>
          <w:rFonts w:ascii="Arial" w:hAnsi="Arial"/>
          <w:sz w:val="20"/>
        </w:rPr>
      </w:pPr>
      <w:r w:rsidRPr="00162925">
        <w:rPr>
          <w:rFonts w:ascii="Arial" w:hAnsi="Arial"/>
          <w:sz w:val="20"/>
        </w:rPr>
        <w:t>Отчет об исполнении административной операции по закрытию Счета депо.</w:t>
      </w:r>
    </w:p>
    <w:p w:rsidR="005A1733" w:rsidRPr="00162925" w:rsidRDefault="00F5773A" w:rsidP="005A1733">
      <w:pPr>
        <w:autoSpaceDE w:val="0"/>
        <w:autoSpaceDN w:val="0"/>
        <w:adjustRightInd w:val="0"/>
        <w:rPr>
          <w:rFonts w:ascii="Arial" w:hAnsi="Arial"/>
        </w:rPr>
      </w:pPr>
      <w:r w:rsidRPr="00162925">
        <w:rPr>
          <w:rFonts w:ascii="Arial" w:hAnsi="Arial"/>
        </w:rPr>
        <w:t xml:space="preserve">       </w:t>
      </w:r>
      <w:r w:rsidRPr="00162925">
        <w:rPr>
          <w:rFonts w:ascii="Arial" w:hAnsi="Arial"/>
          <w:b/>
        </w:rPr>
        <w:t>13.10.</w:t>
      </w:r>
      <w:r w:rsidRPr="00162925">
        <w:rPr>
          <w:rFonts w:ascii="Arial" w:hAnsi="Arial"/>
        </w:rPr>
        <w:t xml:space="preserve">  Внесение записей при закрытии счета депо умершего Депонента при отсутствии ценных бумаг на открытом ему счете депо осуществляется на основании Служебного поручения на закрытие счета депо (если его составление предусмотрено Условиями) и одного из следующих документов:</w:t>
      </w:r>
    </w:p>
    <w:p w:rsidR="005A1733" w:rsidRPr="00162925" w:rsidRDefault="00F5773A" w:rsidP="00755D1E">
      <w:pPr>
        <w:numPr>
          <w:ilvl w:val="0"/>
          <w:numId w:val="36"/>
        </w:numPr>
        <w:autoSpaceDE w:val="0"/>
        <w:autoSpaceDN w:val="0"/>
        <w:adjustRightInd w:val="0"/>
        <w:rPr>
          <w:rFonts w:ascii="Arial" w:hAnsi="Arial"/>
        </w:rPr>
      </w:pPr>
      <w:r w:rsidRPr="00162925">
        <w:rPr>
          <w:rFonts w:ascii="Arial" w:hAnsi="Arial"/>
        </w:rPr>
        <w:t>свидетельства о смерти Депонента (нотариально заверенная копия);</w:t>
      </w:r>
    </w:p>
    <w:p w:rsidR="00E45F7F" w:rsidRPr="00162925" w:rsidRDefault="00F5773A" w:rsidP="00755D1E">
      <w:pPr>
        <w:numPr>
          <w:ilvl w:val="0"/>
          <w:numId w:val="36"/>
        </w:numPr>
        <w:autoSpaceDE w:val="0"/>
        <w:autoSpaceDN w:val="0"/>
        <w:adjustRightInd w:val="0"/>
        <w:rPr>
          <w:rFonts w:ascii="Arial" w:hAnsi="Arial"/>
        </w:rPr>
      </w:pPr>
      <w:r w:rsidRPr="00162925">
        <w:rPr>
          <w:rFonts w:ascii="Arial" w:hAnsi="Arial"/>
        </w:rPr>
        <w:t>свидетельства о праве на наследство (нотариально заверенная копия);</w:t>
      </w:r>
    </w:p>
    <w:p w:rsidR="00B4212C" w:rsidRPr="00162925" w:rsidRDefault="00F5773A" w:rsidP="00755D1E">
      <w:pPr>
        <w:numPr>
          <w:ilvl w:val="0"/>
          <w:numId w:val="36"/>
        </w:numPr>
        <w:autoSpaceDE w:val="0"/>
        <w:autoSpaceDN w:val="0"/>
        <w:adjustRightInd w:val="0"/>
        <w:rPr>
          <w:rFonts w:ascii="Arial" w:hAnsi="Arial"/>
        </w:rPr>
      </w:pPr>
      <w:proofErr w:type="gramStart"/>
      <w:r w:rsidRPr="00162925">
        <w:rPr>
          <w:rFonts w:ascii="Arial" w:hAnsi="Arial"/>
        </w:rPr>
        <w:t>вступившего в законную силу решения суда об объявлении Депонента умершим (нотариально заверенная копия).</w:t>
      </w:r>
      <w:proofErr w:type="gramEnd"/>
    </w:p>
    <w:p w:rsidR="00B4212C" w:rsidRPr="00162925" w:rsidRDefault="00F5773A" w:rsidP="00755D1E">
      <w:pPr>
        <w:pStyle w:val="afc"/>
        <w:numPr>
          <w:ilvl w:val="1"/>
          <w:numId w:val="28"/>
        </w:numPr>
        <w:tabs>
          <w:tab w:val="left" w:pos="1134"/>
        </w:tabs>
        <w:rPr>
          <w:rFonts w:ascii="Arial" w:hAnsi="Arial"/>
          <w:sz w:val="20"/>
        </w:rPr>
      </w:pPr>
      <w:r w:rsidRPr="00162925">
        <w:rPr>
          <w:rFonts w:ascii="Arial" w:hAnsi="Arial"/>
          <w:sz w:val="20"/>
        </w:rPr>
        <w:t xml:space="preserve"> Закрытие Раздела Счета депо может производиться на основании:</w:t>
      </w:r>
    </w:p>
    <w:p w:rsidR="00B4212C" w:rsidRPr="00162925" w:rsidRDefault="00F5773A" w:rsidP="00C56E47">
      <w:pPr>
        <w:pStyle w:val="afc"/>
        <w:numPr>
          <w:ilvl w:val="0"/>
          <w:numId w:val="6"/>
        </w:numPr>
        <w:tabs>
          <w:tab w:val="left" w:pos="1134"/>
        </w:tabs>
        <w:ind w:left="1134" w:hanging="207"/>
        <w:rPr>
          <w:rFonts w:ascii="Arial" w:hAnsi="Arial"/>
          <w:sz w:val="20"/>
        </w:rPr>
      </w:pPr>
      <w:r w:rsidRPr="00162925">
        <w:rPr>
          <w:rFonts w:ascii="Arial" w:hAnsi="Arial"/>
          <w:sz w:val="20"/>
        </w:rPr>
        <w:t>Поручения Инициатора операции, по форме, указанной в Приложении № 12 к настоящим Условиям;</w:t>
      </w:r>
    </w:p>
    <w:p w:rsidR="00B4212C" w:rsidRPr="00162925" w:rsidRDefault="00F5773A" w:rsidP="00E45F7F">
      <w:pPr>
        <w:pStyle w:val="afc"/>
        <w:numPr>
          <w:ilvl w:val="0"/>
          <w:numId w:val="6"/>
        </w:numPr>
        <w:tabs>
          <w:tab w:val="left" w:pos="1134"/>
        </w:tabs>
        <w:spacing w:after="0"/>
        <w:ind w:left="1134" w:hanging="207"/>
        <w:rPr>
          <w:rFonts w:ascii="Arial" w:hAnsi="Arial"/>
          <w:sz w:val="20"/>
        </w:rPr>
      </w:pPr>
      <w:r w:rsidRPr="00162925">
        <w:rPr>
          <w:rFonts w:ascii="Arial" w:hAnsi="Arial"/>
          <w:sz w:val="20"/>
        </w:rPr>
        <w:t>служебного поручения Депозитария.</w:t>
      </w:r>
    </w:p>
    <w:p w:rsidR="002E21F7" w:rsidRPr="00162925" w:rsidRDefault="00F5773A" w:rsidP="002C34D3">
      <w:pPr>
        <w:tabs>
          <w:tab w:val="left" w:pos="1134"/>
        </w:tabs>
        <w:ind w:firstLine="567"/>
        <w:rPr>
          <w:rFonts w:ascii="Arial" w:hAnsi="Arial"/>
        </w:rPr>
      </w:pPr>
      <w:r w:rsidRPr="00162925">
        <w:rPr>
          <w:rFonts w:ascii="Arial" w:hAnsi="Arial"/>
        </w:rPr>
        <w:t xml:space="preserve">При закрытии Счета депо все Разделы данного Счета депо закрываются автоматически. Все закрываемые Счета депо регистрируются в Журнале регистрации счетов депо. </w:t>
      </w:r>
    </w:p>
    <w:p w:rsidR="001A0C3F" w:rsidRPr="00162925" w:rsidRDefault="00F5773A" w:rsidP="002C34D3">
      <w:pPr>
        <w:tabs>
          <w:tab w:val="left" w:pos="1134"/>
        </w:tabs>
        <w:ind w:firstLine="567"/>
        <w:rPr>
          <w:rFonts w:ascii="Arial" w:hAnsi="Arial"/>
        </w:rPr>
      </w:pPr>
      <w:r w:rsidRPr="00162925">
        <w:rPr>
          <w:rFonts w:ascii="Arial" w:hAnsi="Arial"/>
        </w:rPr>
        <w:t>Исходящие документы:</w:t>
      </w:r>
    </w:p>
    <w:p w:rsidR="00D1796E" w:rsidRPr="00162925" w:rsidRDefault="00F5773A" w:rsidP="00755D1E">
      <w:pPr>
        <w:pStyle w:val="afc"/>
        <w:numPr>
          <w:ilvl w:val="1"/>
          <w:numId w:val="28"/>
        </w:numPr>
        <w:tabs>
          <w:tab w:val="left" w:pos="1276"/>
        </w:tabs>
        <w:ind w:left="0" w:firstLine="567"/>
        <w:rPr>
          <w:rFonts w:ascii="Arial" w:hAnsi="Arial"/>
          <w:b/>
          <w:sz w:val="20"/>
        </w:rPr>
      </w:pPr>
      <w:r w:rsidRPr="00162925">
        <w:rPr>
          <w:rFonts w:ascii="Arial" w:hAnsi="Arial"/>
          <w:sz w:val="20"/>
        </w:rPr>
        <w:t xml:space="preserve"> Отчет об исполнении административной операции, направляемый Инициатору операции</w:t>
      </w:r>
    </w:p>
    <w:p w:rsidR="00D677BF" w:rsidRPr="00162925" w:rsidRDefault="00F5773A" w:rsidP="00755D1E">
      <w:pPr>
        <w:pStyle w:val="afc"/>
        <w:numPr>
          <w:ilvl w:val="1"/>
          <w:numId w:val="28"/>
        </w:numPr>
        <w:tabs>
          <w:tab w:val="left" w:pos="1276"/>
        </w:tabs>
        <w:ind w:left="0" w:firstLine="567"/>
        <w:rPr>
          <w:rFonts w:ascii="Arial" w:hAnsi="Arial"/>
          <w:b/>
          <w:sz w:val="20"/>
        </w:rPr>
      </w:pPr>
      <w:r w:rsidRPr="00162925">
        <w:rPr>
          <w:rFonts w:ascii="Arial" w:hAnsi="Arial"/>
          <w:b/>
          <w:sz w:val="20"/>
        </w:rPr>
        <w:t xml:space="preserve"> </w:t>
      </w:r>
      <w:r w:rsidRPr="00162925">
        <w:rPr>
          <w:rFonts w:ascii="Arial" w:hAnsi="Arial"/>
          <w:sz w:val="20"/>
        </w:rPr>
        <w:t>Не может быть закрыт Счет депо при наличии у Депонента открытого счета для учета НФИ, имеющего привязку к этому Счету депо. В этом случае Счет депо закрывается только после закрытия связанного с ним счета для учета НФИ. Данное условие не распространяется на случаи закрытия Счета депо по решению уполномоченного государственного органа.</w:t>
      </w:r>
    </w:p>
    <w:p w:rsidR="009151AD" w:rsidRPr="00162925" w:rsidRDefault="005C5648" w:rsidP="005C5648">
      <w:pPr>
        <w:pStyle w:val="afc"/>
        <w:tabs>
          <w:tab w:val="left" w:pos="1276"/>
        </w:tabs>
        <w:ind w:left="0"/>
        <w:rPr>
          <w:rFonts w:ascii="Arial" w:hAnsi="Arial" w:cs="Arial"/>
          <w:sz w:val="20"/>
          <w:szCs w:val="20"/>
        </w:rPr>
      </w:pPr>
      <w:r w:rsidRPr="00162925">
        <w:rPr>
          <w:rFonts w:ascii="Arial" w:hAnsi="Arial" w:cs="Arial"/>
          <w:sz w:val="20"/>
          <w:szCs w:val="20"/>
        </w:rPr>
        <w:t xml:space="preserve">                        </w:t>
      </w:r>
      <w:r w:rsidR="00D677BF" w:rsidRPr="00162925">
        <w:rPr>
          <w:rFonts w:ascii="Arial" w:hAnsi="Arial" w:cs="Arial"/>
          <w:sz w:val="20"/>
          <w:szCs w:val="20"/>
        </w:rPr>
        <w:t xml:space="preserve">В случае закрытия субсчета депо Клиента </w:t>
      </w:r>
      <w:r w:rsidR="00396CBC" w:rsidRPr="00162925">
        <w:rPr>
          <w:rFonts w:ascii="Arial" w:hAnsi="Arial" w:cs="Arial"/>
          <w:sz w:val="20"/>
          <w:szCs w:val="20"/>
        </w:rPr>
        <w:t>Депозитария</w:t>
      </w:r>
      <w:r w:rsidR="00D677BF" w:rsidRPr="00162925">
        <w:rPr>
          <w:rFonts w:ascii="Arial" w:hAnsi="Arial" w:cs="Arial"/>
          <w:sz w:val="20"/>
          <w:szCs w:val="20"/>
        </w:rPr>
        <w:t xml:space="preserve"> Клиент </w:t>
      </w:r>
      <w:r w:rsidR="00396CBC" w:rsidRPr="00162925">
        <w:rPr>
          <w:rFonts w:ascii="Arial" w:hAnsi="Arial" w:cs="Arial"/>
          <w:sz w:val="20"/>
          <w:szCs w:val="20"/>
        </w:rPr>
        <w:t>Депозитария</w:t>
      </w:r>
      <w:r w:rsidR="00D677BF" w:rsidRPr="00162925">
        <w:rPr>
          <w:rFonts w:ascii="Arial" w:hAnsi="Arial" w:cs="Arial"/>
          <w:sz w:val="20"/>
          <w:szCs w:val="20"/>
        </w:rPr>
        <w:t xml:space="preserve"> </w:t>
      </w:r>
      <w:r w:rsidRPr="00162925">
        <w:rPr>
          <w:rFonts w:ascii="Arial" w:hAnsi="Arial" w:cs="Arial"/>
          <w:sz w:val="20"/>
          <w:szCs w:val="20"/>
        </w:rPr>
        <w:t>обязуется</w:t>
      </w:r>
      <w:r w:rsidR="00396CBC" w:rsidRPr="00162925">
        <w:rPr>
          <w:rFonts w:ascii="Arial" w:hAnsi="Arial" w:cs="Arial"/>
          <w:sz w:val="20"/>
          <w:szCs w:val="20"/>
        </w:rPr>
        <w:t xml:space="preserve"> подать в Депозитарий Поручение для целей </w:t>
      </w:r>
      <w:r w:rsidRPr="00162925">
        <w:rPr>
          <w:rFonts w:ascii="Arial" w:hAnsi="Arial" w:cs="Arial"/>
          <w:sz w:val="20"/>
          <w:szCs w:val="20"/>
        </w:rPr>
        <w:t xml:space="preserve"> </w:t>
      </w:r>
      <w:r w:rsidR="00396CBC" w:rsidRPr="00162925">
        <w:rPr>
          <w:rFonts w:ascii="Arial" w:hAnsi="Arial" w:cs="Arial"/>
          <w:sz w:val="20"/>
          <w:szCs w:val="20"/>
        </w:rPr>
        <w:t>списания</w:t>
      </w:r>
      <w:r w:rsidRPr="00162925">
        <w:rPr>
          <w:rFonts w:ascii="Arial" w:hAnsi="Arial" w:cs="Arial"/>
          <w:sz w:val="20"/>
          <w:szCs w:val="20"/>
        </w:rPr>
        <w:t xml:space="preserve"> НФИ со Счета для учета НФИ не позднее даты закрытия субсчета депо</w:t>
      </w:r>
      <w:r w:rsidR="00C928F0" w:rsidRPr="00162925">
        <w:rPr>
          <w:rFonts w:ascii="Arial" w:hAnsi="Arial" w:cs="Arial"/>
          <w:sz w:val="20"/>
          <w:szCs w:val="20"/>
        </w:rPr>
        <w:t>.</w:t>
      </w:r>
      <w:r w:rsidRPr="00162925">
        <w:rPr>
          <w:rFonts w:ascii="Arial" w:hAnsi="Arial" w:cs="Arial"/>
          <w:sz w:val="20"/>
          <w:szCs w:val="20"/>
        </w:rPr>
        <w:t xml:space="preserve"> </w:t>
      </w:r>
    </w:p>
    <w:p w:rsidR="00396CBC" w:rsidRPr="00162925" w:rsidRDefault="005C5648" w:rsidP="005C5648">
      <w:pPr>
        <w:pStyle w:val="afc"/>
        <w:tabs>
          <w:tab w:val="left" w:pos="1276"/>
        </w:tabs>
        <w:ind w:left="0"/>
        <w:rPr>
          <w:rFonts w:ascii="Arial" w:hAnsi="Arial" w:cs="Arial"/>
          <w:sz w:val="20"/>
          <w:szCs w:val="20"/>
        </w:rPr>
      </w:pPr>
      <w:r w:rsidRPr="00162925">
        <w:rPr>
          <w:rFonts w:ascii="Arial" w:hAnsi="Arial" w:cs="Arial"/>
          <w:sz w:val="20"/>
          <w:szCs w:val="20"/>
        </w:rPr>
        <w:t xml:space="preserve"> В случае закрытия субсчета депо Клиента </w:t>
      </w:r>
      <w:r w:rsidR="00396CBC" w:rsidRPr="00162925">
        <w:rPr>
          <w:rFonts w:ascii="Arial" w:hAnsi="Arial" w:cs="Arial"/>
          <w:sz w:val="20"/>
          <w:szCs w:val="20"/>
        </w:rPr>
        <w:t>Депозитария</w:t>
      </w:r>
      <w:r w:rsidRPr="00162925">
        <w:rPr>
          <w:rFonts w:ascii="Arial" w:hAnsi="Arial" w:cs="Arial"/>
          <w:sz w:val="20"/>
          <w:szCs w:val="20"/>
        </w:rPr>
        <w:t xml:space="preserve">  </w:t>
      </w:r>
      <w:r w:rsidR="00896504" w:rsidRPr="00162925">
        <w:rPr>
          <w:rFonts w:ascii="Arial" w:hAnsi="Arial" w:cs="Arial"/>
          <w:sz w:val="20"/>
          <w:szCs w:val="20"/>
        </w:rPr>
        <w:t>и при наличии нулевого остатка на счете для учета НФИ Клиент Депозитария дает условное поручение</w:t>
      </w:r>
      <w:r w:rsidR="009151AD" w:rsidRPr="00162925">
        <w:rPr>
          <w:rFonts w:ascii="Arial" w:hAnsi="Arial" w:cs="Arial"/>
          <w:sz w:val="20"/>
          <w:szCs w:val="20"/>
        </w:rPr>
        <w:t xml:space="preserve">: </w:t>
      </w:r>
      <w:r w:rsidR="00896504" w:rsidRPr="00162925">
        <w:rPr>
          <w:rFonts w:ascii="Arial" w:hAnsi="Arial" w:cs="Arial"/>
          <w:sz w:val="20"/>
          <w:szCs w:val="20"/>
        </w:rPr>
        <w:t xml:space="preserve"> </w:t>
      </w:r>
      <w:r w:rsidR="00396CBC" w:rsidRPr="00162925">
        <w:rPr>
          <w:rFonts w:ascii="Arial" w:hAnsi="Arial" w:cs="Arial"/>
          <w:sz w:val="20"/>
          <w:szCs w:val="20"/>
        </w:rPr>
        <w:t xml:space="preserve">тип операции </w:t>
      </w:r>
      <w:proofErr w:type="gramStart"/>
      <w:r w:rsidR="00396CBC" w:rsidRPr="00162925">
        <w:rPr>
          <w:rFonts w:ascii="Arial" w:hAnsi="Arial" w:cs="Arial"/>
          <w:sz w:val="20"/>
          <w:szCs w:val="20"/>
        </w:rPr>
        <w:t>-</w:t>
      </w:r>
      <w:r w:rsidR="00896504" w:rsidRPr="00162925">
        <w:rPr>
          <w:rFonts w:ascii="Arial" w:hAnsi="Arial" w:cs="Arial"/>
          <w:sz w:val="20"/>
          <w:szCs w:val="20"/>
        </w:rPr>
        <w:t>з</w:t>
      </w:r>
      <w:proofErr w:type="gramEnd"/>
      <w:r w:rsidR="00896504" w:rsidRPr="00162925">
        <w:rPr>
          <w:rFonts w:ascii="Arial" w:hAnsi="Arial" w:cs="Arial"/>
          <w:sz w:val="20"/>
          <w:szCs w:val="20"/>
        </w:rPr>
        <w:t>акрыть счет для учета НФИ в дату закрытия субсчета депо</w:t>
      </w:r>
      <w:r w:rsidR="00396CBC" w:rsidRPr="00162925">
        <w:rPr>
          <w:rFonts w:ascii="Arial" w:hAnsi="Arial" w:cs="Arial"/>
          <w:sz w:val="20"/>
          <w:szCs w:val="20"/>
        </w:rPr>
        <w:t>, срок действия условного поручения – в течение присоединения к Условиям осуществления депозитарной деятельности; дата исполнения условного поручени</w:t>
      </w:r>
      <w:proofErr w:type="gramStart"/>
      <w:r w:rsidR="00396CBC" w:rsidRPr="00162925">
        <w:rPr>
          <w:rFonts w:ascii="Arial" w:hAnsi="Arial" w:cs="Arial"/>
          <w:sz w:val="20"/>
          <w:szCs w:val="20"/>
        </w:rPr>
        <w:t>я-</w:t>
      </w:r>
      <w:proofErr w:type="gramEnd"/>
      <w:r w:rsidR="00396CBC" w:rsidRPr="00162925">
        <w:rPr>
          <w:rFonts w:ascii="Arial" w:hAnsi="Arial" w:cs="Arial"/>
          <w:sz w:val="20"/>
          <w:szCs w:val="20"/>
        </w:rPr>
        <w:t xml:space="preserve"> дата закрытия субсчета депо Клиента Депозитария и наличие нулевого остатка на счете для учета НФИ.</w:t>
      </w:r>
    </w:p>
    <w:p w:rsidR="00074746" w:rsidRPr="00162925" w:rsidRDefault="00896504" w:rsidP="005C5648">
      <w:pPr>
        <w:pStyle w:val="afc"/>
        <w:tabs>
          <w:tab w:val="left" w:pos="1276"/>
        </w:tabs>
        <w:ind w:left="0"/>
        <w:rPr>
          <w:rFonts w:ascii="Arial" w:hAnsi="Arial" w:cs="Arial"/>
          <w:b/>
          <w:sz w:val="20"/>
          <w:szCs w:val="20"/>
        </w:rPr>
      </w:pPr>
      <w:r w:rsidRPr="00162925">
        <w:rPr>
          <w:rFonts w:ascii="Arial" w:hAnsi="Arial" w:cs="Arial"/>
          <w:sz w:val="20"/>
          <w:szCs w:val="20"/>
        </w:rPr>
        <w:t xml:space="preserve"> </w:t>
      </w:r>
    </w:p>
    <w:p w:rsidR="00AC4F2B" w:rsidRPr="00162925" w:rsidRDefault="00AC4F2B" w:rsidP="00755D1E">
      <w:pPr>
        <w:pStyle w:val="afc"/>
        <w:numPr>
          <w:ilvl w:val="1"/>
          <w:numId w:val="28"/>
        </w:numPr>
        <w:tabs>
          <w:tab w:val="left" w:pos="1276"/>
        </w:tabs>
        <w:ind w:left="0" w:firstLine="567"/>
        <w:rPr>
          <w:rFonts w:ascii="Arial" w:hAnsi="Arial" w:cs="Arial"/>
          <w:b/>
          <w:sz w:val="20"/>
          <w:szCs w:val="20"/>
        </w:rPr>
      </w:pPr>
      <w:r w:rsidRPr="00162925">
        <w:rPr>
          <w:rFonts w:ascii="Arial" w:hAnsi="Arial" w:cs="Arial"/>
          <w:sz w:val="20"/>
          <w:szCs w:val="20"/>
        </w:rPr>
        <w:t>Особенности закрытия субсчета депо.</w:t>
      </w:r>
    </w:p>
    <w:p w:rsidR="00AC4F2B" w:rsidRPr="00162925" w:rsidRDefault="00AC4F2B" w:rsidP="00B7380D">
      <w:pPr>
        <w:pStyle w:val="afc"/>
        <w:numPr>
          <w:ilvl w:val="2"/>
          <w:numId w:val="28"/>
        </w:numPr>
        <w:tabs>
          <w:tab w:val="left" w:pos="1276"/>
        </w:tabs>
        <w:ind w:left="1134" w:hanging="567"/>
        <w:rPr>
          <w:rFonts w:ascii="Arial" w:hAnsi="Arial" w:cs="Arial"/>
          <w:b/>
          <w:sz w:val="20"/>
          <w:szCs w:val="20"/>
        </w:rPr>
      </w:pPr>
      <w:r w:rsidRPr="00162925">
        <w:rPr>
          <w:rFonts w:ascii="Arial" w:hAnsi="Arial" w:cs="Arial"/>
          <w:sz w:val="20"/>
          <w:szCs w:val="20"/>
        </w:rPr>
        <w:lastRenderedPageBreak/>
        <w:t>Операция закрытия субсчета депо осуществляется Депозитарием аналогично операции закрытия счета депо с учетом следующих особенностей:</w:t>
      </w:r>
    </w:p>
    <w:p w:rsidR="00AC4F2B" w:rsidRPr="00162925" w:rsidRDefault="00AC4F2B" w:rsidP="00B7380D">
      <w:pPr>
        <w:pStyle w:val="afc"/>
        <w:numPr>
          <w:ilvl w:val="3"/>
          <w:numId w:val="28"/>
        </w:numPr>
        <w:tabs>
          <w:tab w:val="left" w:pos="1276"/>
        </w:tabs>
        <w:ind w:left="1134" w:hanging="567"/>
        <w:rPr>
          <w:rFonts w:ascii="Arial" w:hAnsi="Arial" w:cs="Arial"/>
          <w:b/>
          <w:sz w:val="20"/>
          <w:szCs w:val="20"/>
        </w:rPr>
      </w:pPr>
      <w:r w:rsidRPr="00162925">
        <w:rPr>
          <w:rFonts w:ascii="Arial" w:hAnsi="Arial" w:cs="Arial"/>
          <w:sz w:val="20"/>
          <w:szCs w:val="20"/>
        </w:rPr>
        <w:t>Закрытие субсчета депо осуществляется на основании Входящего документа:</w:t>
      </w:r>
    </w:p>
    <w:p w:rsidR="00AC4F2B" w:rsidRPr="00162925" w:rsidRDefault="00AC4F2B" w:rsidP="00B7380D">
      <w:pPr>
        <w:pStyle w:val="afc"/>
        <w:tabs>
          <w:tab w:val="left" w:pos="1276"/>
        </w:tabs>
        <w:ind w:left="1134" w:hanging="567"/>
        <w:rPr>
          <w:rFonts w:ascii="Arial" w:hAnsi="Arial" w:cs="Arial"/>
          <w:sz w:val="20"/>
          <w:szCs w:val="20"/>
        </w:rPr>
      </w:pPr>
      <w:r w:rsidRPr="00162925">
        <w:rPr>
          <w:rFonts w:ascii="Arial" w:hAnsi="Arial" w:cs="Arial"/>
          <w:sz w:val="20"/>
          <w:szCs w:val="20"/>
        </w:rPr>
        <w:t>-  Поручения</w:t>
      </w:r>
      <w:r w:rsidR="000E24B5" w:rsidRPr="00162925">
        <w:rPr>
          <w:rFonts w:ascii="Arial" w:hAnsi="Arial" w:cs="Arial"/>
          <w:sz w:val="20"/>
          <w:szCs w:val="20"/>
        </w:rPr>
        <w:t xml:space="preserve"> на административную /информационную операцию </w:t>
      </w:r>
      <w:r w:rsidRPr="00162925">
        <w:rPr>
          <w:rFonts w:ascii="Arial" w:hAnsi="Arial" w:cs="Arial"/>
          <w:sz w:val="20"/>
          <w:szCs w:val="20"/>
        </w:rPr>
        <w:t xml:space="preserve"> Клиринговой организации, которое подается Клиринговой организацией </w:t>
      </w:r>
      <w:r w:rsidR="000E24B5" w:rsidRPr="00162925">
        <w:rPr>
          <w:rFonts w:ascii="Arial" w:hAnsi="Arial" w:cs="Arial"/>
          <w:sz w:val="20"/>
          <w:szCs w:val="20"/>
        </w:rPr>
        <w:t xml:space="preserve"> в Депозитарий </w:t>
      </w:r>
      <w:r w:rsidRPr="00162925">
        <w:rPr>
          <w:rFonts w:ascii="Arial" w:hAnsi="Arial" w:cs="Arial"/>
          <w:sz w:val="20"/>
          <w:szCs w:val="20"/>
        </w:rPr>
        <w:t xml:space="preserve">по форме </w:t>
      </w:r>
      <w:r w:rsidR="002E4F30" w:rsidRPr="00162925">
        <w:rPr>
          <w:rFonts w:ascii="Arial" w:hAnsi="Arial" w:cs="Arial"/>
          <w:sz w:val="20"/>
          <w:szCs w:val="20"/>
        </w:rPr>
        <w:t>Приложения</w:t>
      </w:r>
      <w:r w:rsidR="000E24B5" w:rsidRPr="00162925">
        <w:rPr>
          <w:rFonts w:ascii="Arial" w:hAnsi="Arial" w:cs="Arial"/>
          <w:sz w:val="20"/>
          <w:szCs w:val="20"/>
        </w:rPr>
        <w:t xml:space="preserve"> № 12</w:t>
      </w:r>
      <w:r w:rsidRPr="00162925">
        <w:rPr>
          <w:rFonts w:ascii="Arial" w:hAnsi="Arial" w:cs="Arial"/>
          <w:sz w:val="20"/>
          <w:szCs w:val="20"/>
        </w:rPr>
        <w:t xml:space="preserve"> к Условиям.</w:t>
      </w:r>
    </w:p>
    <w:p w:rsidR="00AC4F2B" w:rsidRPr="00162925" w:rsidRDefault="00AC4F2B" w:rsidP="00B7380D">
      <w:pPr>
        <w:pStyle w:val="afc"/>
        <w:tabs>
          <w:tab w:val="left" w:pos="1276"/>
        </w:tabs>
        <w:ind w:left="1134" w:hanging="567"/>
        <w:rPr>
          <w:rFonts w:ascii="Arial" w:hAnsi="Arial" w:cs="Arial"/>
          <w:b/>
          <w:sz w:val="20"/>
          <w:szCs w:val="20"/>
        </w:rPr>
      </w:pPr>
      <w:r w:rsidRPr="00162925">
        <w:rPr>
          <w:rFonts w:ascii="Arial" w:hAnsi="Arial" w:cs="Arial"/>
          <w:b/>
          <w:sz w:val="20"/>
          <w:szCs w:val="20"/>
        </w:rPr>
        <w:t>13.14.2.</w:t>
      </w:r>
      <w:r w:rsidRPr="00162925">
        <w:rPr>
          <w:rFonts w:ascii="Arial" w:hAnsi="Arial" w:cs="Arial"/>
          <w:sz w:val="20"/>
          <w:szCs w:val="20"/>
        </w:rPr>
        <w:t xml:space="preserve"> Исходящи</w:t>
      </w:r>
      <w:r w:rsidR="000E24B5" w:rsidRPr="00162925">
        <w:rPr>
          <w:rFonts w:ascii="Arial" w:hAnsi="Arial" w:cs="Arial"/>
          <w:sz w:val="20"/>
          <w:szCs w:val="20"/>
        </w:rPr>
        <w:t>е</w:t>
      </w:r>
      <w:r w:rsidRPr="00162925">
        <w:rPr>
          <w:rFonts w:ascii="Arial" w:hAnsi="Arial" w:cs="Arial"/>
          <w:sz w:val="20"/>
          <w:szCs w:val="20"/>
        </w:rPr>
        <w:t xml:space="preserve"> документ</w:t>
      </w:r>
      <w:r w:rsidR="00FF4FE4" w:rsidRPr="00162925">
        <w:rPr>
          <w:rFonts w:ascii="Arial" w:hAnsi="Arial" w:cs="Arial"/>
          <w:sz w:val="20"/>
          <w:szCs w:val="20"/>
        </w:rPr>
        <w:t>ы</w:t>
      </w:r>
      <w:r w:rsidRPr="00162925">
        <w:rPr>
          <w:rFonts w:ascii="Arial" w:hAnsi="Arial" w:cs="Arial"/>
          <w:sz w:val="20"/>
          <w:szCs w:val="20"/>
        </w:rPr>
        <w:t xml:space="preserve">: </w:t>
      </w:r>
    </w:p>
    <w:p w:rsidR="00FF4FE4" w:rsidRPr="00162925" w:rsidRDefault="00AC4F2B" w:rsidP="00B7380D">
      <w:pPr>
        <w:pStyle w:val="afc"/>
        <w:tabs>
          <w:tab w:val="left" w:pos="1276"/>
        </w:tabs>
        <w:ind w:left="1134" w:hanging="567"/>
        <w:rPr>
          <w:rFonts w:ascii="Arial" w:hAnsi="Arial" w:cs="Arial"/>
          <w:sz w:val="20"/>
          <w:szCs w:val="20"/>
        </w:rPr>
      </w:pPr>
      <w:r w:rsidRPr="00162925">
        <w:rPr>
          <w:rFonts w:ascii="Arial" w:hAnsi="Arial" w:cs="Arial"/>
          <w:sz w:val="20"/>
          <w:szCs w:val="20"/>
        </w:rPr>
        <w:t xml:space="preserve">- копия </w:t>
      </w:r>
      <w:r w:rsidR="000E24B5" w:rsidRPr="00162925">
        <w:rPr>
          <w:rFonts w:ascii="Arial" w:hAnsi="Arial" w:cs="Arial"/>
          <w:sz w:val="20"/>
          <w:szCs w:val="20"/>
        </w:rPr>
        <w:t xml:space="preserve">Поручения на административную /информационную операцию </w:t>
      </w:r>
      <w:r w:rsidRPr="00162925">
        <w:rPr>
          <w:rFonts w:ascii="Arial" w:hAnsi="Arial" w:cs="Arial"/>
          <w:sz w:val="20"/>
          <w:szCs w:val="20"/>
        </w:rPr>
        <w:t>с отметками Депозитария об исполнении (направляется Клиринговой организации и лицу, на имя ко</w:t>
      </w:r>
      <w:r w:rsidR="000E24B5" w:rsidRPr="00162925">
        <w:rPr>
          <w:rFonts w:ascii="Arial" w:hAnsi="Arial" w:cs="Arial"/>
          <w:sz w:val="20"/>
          <w:szCs w:val="20"/>
        </w:rPr>
        <w:t>торого был открыт субсчет депо), либо электронный документ с обозначением об исполнении документа, в случае согласования сторонами обмена электронными документами.</w:t>
      </w:r>
      <w:r w:rsidR="007E2BC3" w:rsidRPr="00162925">
        <w:rPr>
          <w:rFonts w:ascii="Arial" w:hAnsi="Arial" w:cs="Arial"/>
          <w:sz w:val="20"/>
          <w:szCs w:val="20"/>
        </w:rPr>
        <w:t xml:space="preserve"> </w:t>
      </w:r>
      <w:r w:rsidR="00FF4FE4" w:rsidRPr="00162925">
        <w:rPr>
          <w:rFonts w:ascii="Arial" w:hAnsi="Arial" w:cs="Arial"/>
          <w:sz w:val="20"/>
          <w:szCs w:val="20"/>
        </w:rPr>
        <w:t>Исходящие документы выдаются</w:t>
      </w:r>
      <w:r w:rsidR="000E24B5" w:rsidRPr="00162925">
        <w:rPr>
          <w:rFonts w:ascii="Arial" w:hAnsi="Arial" w:cs="Arial"/>
          <w:sz w:val="20"/>
          <w:szCs w:val="20"/>
        </w:rPr>
        <w:t xml:space="preserve"> на следующий день после исполн</w:t>
      </w:r>
      <w:r w:rsidR="00FF4FE4" w:rsidRPr="00162925">
        <w:rPr>
          <w:rFonts w:ascii="Arial" w:hAnsi="Arial" w:cs="Arial"/>
          <w:sz w:val="20"/>
          <w:szCs w:val="20"/>
        </w:rPr>
        <w:t>ения Поручения, определенного пунктом 13.14.1.1.</w:t>
      </w:r>
    </w:p>
    <w:p w:rsidR="005822B8" w:rsidRPr="00162925" w:rsidRDefault="0097455A" w:rsidP="00B7380D">
      <w:pPr>
        <w:pStyle w:val="BodyText21"/>
        <w:tabs>
          <w:tab w:val="left" w:pos="851"/>
        </w:tabs>
        <w:spacing w:before="120" w:after="0"/>
        <w:ind w:firstLine="567"/>
        <w:rPr>
          <w:rFonts w:ascii="Arial" w:hAnsi="Arial" w:cs="Arial"/>
          <w:sz w:val="20"/>
        </w:rPr>
      </w:pPr>
      <w:r w:rsidRPr="00162925">
        <w:rPr>
          <w:rFonts w:ascii="Arial" w:hAnsi="Arial" w:cs="Arial"/>
          <w:b/>
          <w:sz w:val="20"/>
        </w:rPr>
        <w:t>13.15.</w:t>
      </w:r>
      <w:r w:rsidRPr="00162925">
        <w:rPr>
          <w:rFonts w:ascii="Arial" w:hAnsi="Arial" w:cs="Arial"/>
          <w:sz w:val="20"/>
        </w:rPr>
        <w:t xml:space="preserve"> </w:t>
      </w:r>
      <w:r w:rsidR="005822B8" w:rsidRPr="00162925">
        <w:rPr>
          <w:rFonts w:ascii="Arial" w:hAnsi="Arial" w:cs="Arial"/>
          <w:sz w:val="20"/>
        </w:rPr>
        <w:t>Особенности закрытия клирингового счета депо:</w:t>
      </w:r>
    </w:p>
    <w:p w:rsidR="005822B8" w:rsidRPr="00162925" w:rsidRDefault="005822B8" w:rsidP="00B7380D">
      <w:pPr>
        <w:pStyle w:val="BodyText21"/>
        <w:spacing w:before="120" w:after="0"/>
        <w:ind w:left="1134" w:hanging="567"/>
        <w:rPr>
          <w:rFonts w:ascii="Arial" w:hAnsi="Arial" w:cs="Arial"/>
          <w:sz w:val="20"/>
        </w:rPr>
      </w:pPr>
      <w:r w:rsidRPr="00162925">
        <w:rPr>
          <w:rFonts w:ascii="Arial" w:hAnsi="Arial" w:cs="Arial"/>
          <w:b/>
          <w:sz w:val="20"/>
        </w:rPr>
        <w:t>13.</w:t>
      </w:r>
      <w:r w:rsidR="0097455A" w:rsidRPr="00162925">
        <w:rPr>
          <w:rFonts w:ascii="Arial" w:hAnsi="Arial" w:cs="Arial"/>
          <w:b/>
          <w:sz w:val="20"/>
        </w:rPr>
        <w:t>1</w:t>
      </w:r>
      <w:r w:rsidRPr="00162925">
        <w:rPr>
          <w:rFonts w:ascii="Arial" w:hAnsi="Arial" w:cs="Arial"/>
          <w:b/>
          <w:sz w:val="20"/>
        </w:rPr>
        <w:t>5.1.</w:t>
      </w:r>
      <w:r w:rsidRPr="00162925">
        <w:rPr>
          <w:rFonts w:ascii="Arial" w:hAnsi="Arial" w:cs="Arial"/>
          <w:sz w:val="20"/>
        </w:rPr>
        <w:t xml:space="preserve"> Закрытие клирингового счета депо происходит после прекращения действия Договора клирингового счета депо и завершения  всех взаиморасчетов Сторон.</w:t>
      </w:r>
    </w:p>
    <w:p w:rsidR="005822B8" w:rsidRPr="00162925" w:rsidRDefault="005822B8" w:rsidP="00B7380D">
      <w:pPr>
        <w:pStyle w:val="BodyText21"/>
        <w:spacing w:before="120" w:after="0"/>
        <w:ind w:left="1134" w:hanging="567"/>
        <w:rPr>
          <w:rFonts w:ascii="Arial" w:hAnsi="Arial" w:cs="Arial"/>
          <w:sz w:val="20"/>
        </w:rPr>
      </w:pPr>
      <w:r w:rsidRPr="00162925">
        <w:rPr>
          <w:rFonts w:ascii="Arial" w:hAnsi="Arial" w:cs="Arial"/>
          <w:b/>
          <w:sz w:val="20"/>
        </w:rPr>
        <w:t>13.15.2.</w:t>
      </w:r>
      <w:r w:rsidRPr="00162925">
        <w:rPr>
          <w:rFonts w:ascii="Arial" w:hAnsi="Arial" w:cs="Arial"/>
          <w:sz w:val="20"/>
        </w:rPr>
        <w:t xml:space="preserve"> Клиринговый счет депо не может быть закрыт в случае</w:t>
      </w:r>
      <w:proofErr w:type="gramStart"/>
      <w:r w:rsidRPr="00162925">
        <w:rPr>
          <w:rFonts w:ascii="Arial" w:hAnsi="Arial" w:cs="Arial"/>
          <w:sz w:val="20"/>
        </w:rPr>
        <w:t xml:space="preserve"> ,</w:t>
      </w:r>
      <w:proofErr w:type="gramEnd"/>
      <w:r w:rsidRPr="00162925">
        <w:rPr>
          <w:rFonts w:ascii="Arial" w:hAnsi="Arial" w:cs="Arial"/>
          <w:sz w:val="20"/>
        </w:rPr>
        <w:t>если на субсчетах депо такого клирингового счета депо имеется ненулевой остаток ценных бумаг.</w:t>
      </w:r>
    </w:p>
    <w:p w:rsidR="005822B8" w:rsidRPr="00162925" w:rsidRDefault="005822B8" w:rsidP="00B7380D">
      <w:pPr>
        <w:pStyle w:val="BodyText21"/>
        <w:tabs>
          <w:tab w:val="left" w:pos="709"/>
        </w:tabs>
        <w:spacing w:before="120" w:after="0"/>
        <w:ind w:left="1134" w:hanging="1134"/>
        <w:rPr>
          <w:rFonts w:ascii="Arial" w:hAnsi="Arial" w:cs="Arial"/>
          <w:sz w:val="20"/>
        </w:rPr>
      </w:pPr>
      <w:r w:rsidRPr="00162925">
        <w:rPr>
          <w:rFonts w:ascii="Arial" w:hAnsi="Arial" w:cs="Arial"/>
          <w:sz w:val="20"/>
        </w:rPr>
        <w:t xml:space="preserve">        </w:t>
      </w:r>
      <w:r w:rsidRPr="00162925">
        <w:rPr>
          <w:rFonts w:ascii="Arial" w:hAnsi="Arial" w:cs="Arial"/>
          <w:b/>
          <w:sz w:val="20"/>
        </w:rPr>
        <w:t>13.15.3</w:t>
      </w:r>
      <w:r w:rsidRPr="00162925">
        <w:rPr>
          <w:rFonts w:ascii="Arial" w:hAnsi="Arial" w:cs="Arial"/>
          <w:sz w:val="20"/>
        </w:rPr>
        <w:t>. Входящие документы:</w:t>
      </w:r>
    </w:p>
    <w:p w:rsidR="005822B8" w:rsidRPr="00162925" w:rsidRDefault="005822B8" w:rsidP="00B7380D">
      <w:pPr>
        <w:pStyle w:val="BodyText21"/>
        <w:tabs>
          <w:tab w:val="left" w:pos="709"/>
        </w:tabs>
        <w:spacing w:before="120" w:after="0"/>
        <w:ind w:left="1134" w:hanging="567"/>
        <w:rPr>
          <w:rFonts w:ascii="Arial" w:hAnsi="Arial" w:cs="Arial"/>
          <w:sz w:val="20"/>
        </w:rPr>
      </w:pPr>
      <w:r w:rsidRPr="00162925">
        <w:rPr>
          <w:rFonts w:ascii="Arial" w:hAnsi="Arial" w:cs="Arial"/>
          <w:sz w:val="20"/>
        </w:rPr>
        <w:t>- документы, подтверждающие наступление основания прекращения Договора клирингового счета депо в письменном виде (уведом</w:t>
      </w:r>
      <w:r w:rsidR="009B18F0" w:rsidRPr="00162925">
        <w:rPr>
          <w:rFonts w:ascii="Arial" w:hAnsi="Arial" w:cs="Arial"/>
          <w:sz w:val="20"/>
        </w:rPr>
        <w:t>ление</w:t>
      </w:r>
      <w:proofErr w:type="gramStart"/>
      <w:r w:rsidR="009B18F0" w:rsidRPr="00162925">
        <w:rPr>
          <w:rFonts w:ascii="Arial" w:hAnsi="Arial" w:cs="Arial"/>
          <w:sz w:val="20"/>
        </w:rPr>
        <w:t xml:space="preserve"> ,</w:t>
      </w:r>
      <w:proofErr w:type="gramEnd"/>
      <w:r w:rsidR="009B18F0" w:rsidRPr="00162925">
        <w:rPr>
          <w:rFonts w:ascii="Arial" w:hAnsi="Arial" w:cs="Arial"/>
          <w:sz w:val="20"/>
        </w:rPr>
        <w:t xml:space="preserve"> соглашение о расторжении (прекращении) договора, </w:t>
      </w:r>
      <w:r w:rsidRPr="00162925">
        <w:rPr>
          <w:rFonts w:ascii="Arial" w:hAnsi="Arial" w:cs="Arial"/>
          <w:sz w:val="20"/>
        </w:rPr>
        <w:t>, иные письменные  документы).</w:t>
      </w:r>
    </w:p>
    <w:p w:rsidR="005822B8" w:rsidRPr="00162925" w:rsidRDefault="005822B8" w:rsidP="006310EE">
      <w:pPr>
        <w:pStyle w:val="BodyText21"/>
        <w:tabs>
          <w:tab w:val="left" w:pos="709"/>
        </w:tabs>
        <w:spacing w:before="120" w:after="0"/>
        <w:ind w:firstLine="0"/>
        <w:rPr>
          <w:rFonts w:ascii="Arial" w:hAnsi="Arial" w:cs="Arial"/>
          <w:sz w:val="20"/>
        </w:rPr>
      </w:pPr>
      <w:r w:rsidRPr="00162925">
        <w:rPr>
          <w:rFonts w:ascii="Arial" w:hAnsi="Arial" w:cs="Arial"/>
          <w:sz w:val="20"/>
        </w:rPr>
        <w:t xml:space="preserve">Исходящие документы </w:t>
      </w:r>
    </w:p>
    <w:p w:rsidR="00412C17" w:rsidRPr="00162925" w:rsidRDefault="009B18F0" w:rsidP="006310EE">
      <w:pPr>
        <w:tabs>
          <w:tab w:val="left" w:pos="709"/>
          <w:tab w:val="left" w:pos="1276"/>
        </w:tabs>
        <w:rPr>
          <w:rFonts w:ascii="Arial" w:hAnsi="Arial" w:cs="Arial"/>
          <w:b/>
        </w:rPr>
      </w:pPr>
      <w:r w:rsidRPr="00162925">
        <w:rPr>
          <w:rFonts w:ascii="Arial" w:hAnsi="Arial" w:cs="Arial"/>
        </w:rPr>
        <w:t>- Отчет об исполнении административной операции, направляемый Инициатору операции</w:t>
      </w:r>
    </w:p>
    <w:p w:rsidR="00FF4FE4" w:rsidRPr="00162925" w:rsidRDefault="00FF4FE4" w:rsidP="006310EE">
      <w:pPr>
        <w:pStyle w:val="afc"/>
        <w:tabs>
          <w:tab w:val="left" w:pos="709"/>
          <w:tab w:val="left" w:pos="1276"/>
        </w:tabs>
        <w:ind w:left="0"/>
        <w:rPr>
          <w:rFonts w:ascii="Arial" w:hAnsi="Arial" w:cs="Arial"/>
          <w:b/>
          <w:sz w:val="20"/>
          <w:szCs w:val="20"/>
        </w:rPr>
      </w:pPr>
    </w:p>
    <w:p w:rsidR="00074746" w:rsidRPr="00162925" w:rsidRDefault="00F5773A" w:rsidP="00755D1E">
      <w:pPr>
        <w:pStyle w:val="3"/>
        <w:numPr>
          <w:ilvl w:val="0"/>
          <w:numId w:val="28"/>
        </w:numPr>
        <w:tabs>
          <w:tab w:val="left" w:pos="1134"/>
          <w:tab w:val="left" w:pos="10065"/>
        </w:tabs>
        <w:ind w:left="0" w:firstLine="0"/>
        <w:jc w:val="left"/>
        <w:rPr>
          <w:rFonts w:ascii="Arial" w:hAnsi="Arial"/>
          <w:b/>
          <w:sz w:val="20"/>
        </w:rPr>
      </w:pPr>
      <w:bookmarkStart w:id="53" w:name="Par9"/>
      <w:bookmarkStart w:id="54" w:name="Par11"/>
      <w:bookmarkStart w:id="55" w:name="Par21"/>
      <w:bookmarkEnd w:id="53"/>
      <w:bookmarkEnd w:id="54"/>
      <w:bookmarkEnd w:id="55"/>
      <w:r w:rsidRPr="00162925">
        <w:rPr>
          <w:rFonts w:ascii="Arial" w:hAnsi="Arial"/>
          <w:b/>
          <w:sz w:val="20"/>
        </w:rPr>
        <w:t xml:space="preserve"> </w:t>
      </w:r>
      <w:bookmarkStart w:id="56" w:name="_Toc21614269"/>
      <w:r w:rsidRPr="00162925">
        <w:rPr>
          <w:rFonts w:ascii="Arial" w:hAnsi="Arial"/>
          <w:b/>
          <w:sz w:val="20"/>
        </w:rPr>
        <w:t>Изменение анкетных данных  Депонента</w:t>
      </w:r>
      <w:bookmarkEnd w:id="56"/>
    </w:p>
    <w:p w:rsidR="00E45F7F" w:rsidRPr="00162925" w:rsidRDefault="00E45F7F" w:rsidP="00E45F7F"/>
    <w:p w:rsidR="00074746" w:rsidRPr="00162925" w:rsidRDefault="00F5773A" w:rsidP="00755D1E">
      <w:pPr>
        <w:pStyle w:val="afc"/>
        <w:numPr>
          <w:ilvl w:val="1"/>
          <w:numId w:val="29"/>
        </w:numPr>
        <w:tabs>
          <w:tab w:val="left" w:pos="1134"/>
        </w:tabs>
        <w:ind w:left="0" w:firstLine="567"/>
        <w:rPr>
          <w:rStyle w:val="22"/>
          <w:rFonts w:ascii="Arial" w:hAnsi="Arial"/>
        </w:rPr>
      </w:pPr>
      <w:r w:rsidRPr="00162925">
        <w:rPr>
          <w:rStyle w:val="22"/>
          <w:rFonts w:ascii="Arial" w:hAnsi="Arial"/>
        </w:rPr>
        <w:t>Операция по изменению сведений о Депоненте</w:t>
      </w:r>
      <w:r w:rsidR="00C928F0" w:rsidRPr="00162925">
        <w:rPr>
          <w:rStyle w:val="22"/>
          <w:rFonts w:ascii="Arial" w:hAnsi="Arial"/>
        </w:rPr>
        <w:t>/ Клиента Депозитария</w:t>
      </w:r>
      <w:r w:rsidRPr="00162925">
        <w:rPr>
          <w:rStyle w:val="22"/>
          <w:rFonts w:ascii="Arial" w:hAnsi="Arial"/>
        </w:rPr>
        <w:t xml:space="preserve"> (анкетных данных Депонента</w:t>
      </w:r>
      <w:r w:rsidR="00C928F0" w:rsidRPr="00162925">
        <w:rPr>
          <w:rStyle w:val="22"/>
          <w:rFonts w:ascii="Arial" w:hAnsi="Arial"/>
        </w:rPr>
        <w:t>/Клиента депозитария</w:t>
      </w:r>
      <w:r w:rsidRPr="00162925">
        <w:rPr>
          <w:rStyle w:val="22"/>
          <w:rFonts w:ascii="Arial" w:hAnsi="Arial"/>
        </w:rPr>
        <w:t>) представляет собой внесение Депозитарием измененных анкетных данных о Депоненте в учетные регистры.</w:t>
      </w:r>
    </w:p>
    <w:p w:rsidR="00074746" w:rsidRPr="00162925" w:rsidRDefault="00F5773A" w:rsidP="00755D1E">
      <w:pPr>
        <w:pStyle w:val="afc"/>
        <w:numPr>
          <w:ilvl w:val="1"/>
          <w:numId w:val="29"/>
        </w:numPr>
        <w:tabs>
          <w:tab w:val="left" w:pos="1134"/>
        </w:tabs>
        <w:ind w:left="0" w:firstLine="567"/>
        <w:rPr>
          <w:rStyle w:val="22"/>
          <w:rFonts w:ascii="Arial" w:hAnsi="Arial"/>
        </w:rPr>
      </w:pPr>
      <w:r w:rsidRPr="00162925">
        <w:rPr>
          <w:rStyle w:val="22"/>
          <w:rFonts w:ascii="Arial" w:hAnsi="Arial"/>
        </w:rPr>
        <w:t>При изменении анкетных данных Депонента</w:t>
      </w:r>
      <w:r w:rsidR="00C928F0" w:rsidRPr="00162925">
        <w:rPr>
          <w:rStyle w:val="22"/>
          <w:rFonts w:ascii="Arial" w:hAnsi="Arial"/>
        </w:rPr>
        <w:t>/Клиента Депозитария</w:t>
      </w:r>
      <w:r w:rsidRPr="00162925">
        <w:rPr>
          <w:rStyle w:val="22"/>
          <w:rFonts w:ascii="Arial" w:hAnsi="Arial"/>
        </w:rPr>
        <w:t xml:space="preserve"> Депозитарий обязан хранить информацию о прежних значениях реквизитов.</w:t>
      </w:r>
    </w:p>
    <w:p w:rsidR="002B607A" w:rsidRPr="00162925" w:rsidRDefault="00F5773A" w:rsidP="00755D1E">
      <w:pPr>
        <w:pStyle w:val="afc"/>
        <w:numPr>
          <w:ilvl w:val="1"/>
          <w:numId w:val="29"/>
        </w:numPr>
        <w:tabs>
          <w:tab w:val="left" w:pos="1134"/>
        </w:tabs>
        <w:ind w:left="0" w:firstLine="567"/>
        <w:rPr>
          <w:rStyle w:val="22"/>
          <w:rFonts w:ascii="Arial" w:hAnsi="Arial"/>
        </w:rPr>
      </w:pPr>
      <w:r w:rsidRPr="00162925">
        <w:rPr>
          <w:rStyle w:val="22"/>
          <w:rFonts w:ascii="Arial" w:hAnsi="Arial"/>
        </w:rPr>
        <w:t>При изменении анкетных данных Депонент/Попечитель счета депо/Оператор счета депо на основании Поручения по форме, указанной в Приложении №12 к настоящим Условиям, обязаны предоставить новую анкету Депонента и документы, подтверждающие изменённые анкетные данные Депонента</w:t>
      </w:r>
      <w:r w:rsidR="00C928F0" w:rsidRPr="00162925">
        <w:rPr>
          <w:rStyle w:val="22"/>
          <w:rFonts w:ascii="Arial" w:hAnsi="Arial"/>
        </w:rPr>
        <w:t>/Клиента Депозитария</w:t>
      </w:r>
      <w:r w:rsidRPr="00162925">
        <w:rPr>
          <w:rStyle w:val="22"/>
          <w:rFonts w:ascii="Arial" w:hAnsi="Arial"/>
        </w:rPr>
        <w:t xml:space="preserve">. </w:t>
      </w:r>
    </w:p>
    <w:p w:rsidR="00E726E9" w:rsidRPr="00162925" w:rsidRDefault="00F5773A" w:rsidP="00755D1E">
      <w:pPr>
        <w:pStyle w:val="afc"/>
        <w:numPr>
          <w:ilvl w:val="1"/>
          <w:numId w:val="29"/>
        </w:numPr>
        <w:tabs>
          <w:tab w:val="left" w:pos="1134"/>
        </w:tabs>
        <w:ind w:left="0" w:firstLine="567"/>
        <w:rPr>
          <w:rStyle w:val="22"/>
          <w:rFonts w:ascii="Arial" w:hAnsi="Arial"/>
        </w:rPr>
      </w:pPr>
      <w:r w:rsidRPr="00162925">
        <w:rPr>
          <w:rStyle w:val="22"/>
          <w:rFonts w:ascii="Arial" w:hAnsi="Arial"/>
        </w:rPr>
        <w:t>Депонент/Попечитель счета депо/Оператор счета депо</w:t>
      </w:r>
      <w:r w:rsidR="00C928F0" w:rsidRPr="00162925">
        <w:rPr>
          <w:rStyle w:val="22"/>
          <w:rFonts w:ascii="Arial" w:hAnsi="Arial"/>
        </w:rPr>
        <w:t>/Клиент Депозитария</w:t>
      </w:r>
      <w:r w:rsidRPr="00162925">
        <w:rPr>
          <w:rStyle w:val="22"/>
          <w:rFonts w:ascii="Arial" w:hAnsi="Arial"/>
        </w:rPr>
        <w:t xml:space="preserve"> несут ответственность за любые убытки, которые могут возникнуть в случае несвоевременного информирования Депозитария об обстоятельствах, связанных с изменением сведений о Депоненте</w:t>
      </w:r>
      <w:r w:rsidR="00C928F0" w:rsidRPr="00162925">
        <w:rPr>
          <w:rStyle w:val="22"/>
          <w:rFonts w:ascii="Arial" w:hAnsi="Arial"/>
        </w:rPr>
        <w:t>/Клиенте депозитария</w:t>
      </w:r>
      <w:r w:rsidRPr="00162925">
        <w:rPr>
          <w:rStyle w:val="22"/>
          <w:rFonts w:ascii="Arial" w:hAnsi="Arial"/>
        </w:rPr>
        <w:t xml:space="preserve"> и непредставлении документов/информации об указанных изменениях, и последующего отказа Депозитария в совершении Депозитарной операции.</w:t>
      </w:r>
    </w:p>
    <w:p w:rsidR="00074746" w:rsidRPr="00162925" w:rsidRDefault="00F5773A" w:rsidP="00755D1E">
      <w:pPr>
        <w:pStyle w:val="afc"/>
        <w:numPr>
          <w:ilvl w:val="1"/>
          <w:numId w:val="29"/>
        </w:numPr>
        <w:tabs>
          <w:tab w:val="left" w:pos="1134"/>
        </w:tabs>
        <w:ind w:left="0" w:firstLine="567"/>
        <w:rPr>
          <w:rStyle w:val="22"/>
          <w:rFonts w:ascii="Arial" w:hAnsi="Arial"/>
        </w:rPr>
      </w:pPr>
      <w:r w:rsidRPr="00162925">
        <w:rPr>
          <w:rStyle w:val="22"/>
          <w:rFonts w:ascii="Arial" w:hAnsi="Arial"/>
        </w:rPr>
        <w:t>Входящие документы:</w:t>
      </w:r>
    </w:p>
    <w:p w:rsidR="009D35B1" w:rsidRPr="00162925" w:rsidRDefault="00F5773A" w:rsidP="00730F68">
      <w:pPr>
        <w:pStyle w:val="afc"/>
        <w:numPr>
          <w:ilvl w:val="0"/>
          <w:numId w:val="20"/>
        </w:numPr>
        <w:tabs>
          <w:tab w:val="left" w:pos="1276"/>
        </w:tabs>
        <w:rPr>
          <w:rFonts w:ascii="Arial" w:hAnsi="Arial"/>
          <w:sz w:val="20"/>
        </w:rPr>
      </w:pPr>
      <w:r w:rsidRPr="00162925">
        <w:rPr>
          <w:rFonts w:ascii="Arial" w:hAnsi="Arial"/>
          <w:sz w:val="20"/>
        </w:rPr>
        <w:t>Поручения Инициатора операции (может не предоставляться в случае предоставления новой анкеты в электронной форме в формате XML);</w:t>
      </w:r>
    </w:p>
    <w:p w:rsidR="00074746"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 xml:space="preserve">анкета Депонента, по форме, указанной в Приложении №1 или в Приложении №2 к настоящим Условиям, содержащая изменённые сведения; </w:t>
      </w:r>
    </w:p>
    <w:p w:rsidR="001937DD"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документы, подтверждающие сведения, которые были изменены в анкете Депонента.</w:t>
      </w:r>
    </w:p>
    <w:p w:rsidR="00074746" w:rsidRPr="00162925" w:rsidRDefault="00F5773A" w:rsidP="00755D1E">
      <w:pPr>
        <w:pStyle w:val="afc"/>
        <w:numPr>
          <w:ilvl w:val="1"/>
          <w:numId w:val="29"/>
        </w:numPr>
        <w:tabs>
          <w:tab w:val="left" w:pos="1134"/>
        </w:tabs>
        <w:ind w:left="0" w:firstLine="567"/>
        <w:rPr>
          <w:rStyle w:val="22"/>
          <w:rFonts w:ascii="Arial" w:hAnsi="Arial"/>
        </w:rPr>
      </w:pPr>
      <w:r w:rsidRPr="00162925">
        <w:rPr>
          <w:rStyle w:val="22"/>
          <w:rFonts w:ascii="Arial" w:hAnsi="Arial"/>
        </w:rPr>
        <w:t>Исходящие документы:</w:t>
      </w:r>
    </w:p>
    <w:p w:rsidR="001937DD" w:rsidRPr="00162925" w:rsidRDefault="00F5773A" w:rsidP="00E45F7F">
      <w:pPr>
        <w:pStyle w:val="afc"/>
        <w:numPr>
          <w:ilvl w:val="0"/>
          <w:numId w:val="6"/>
        </w:numPr>
        <w:tabs>
          <w:tab w:val="left" w:pos="1276"/>
        </w:tabs>
        <w:spacing w:after="0"/>
        <w:rPr>
          <w:sz w:val="20"/>
        </w:rPr>
      </w:pPr>
      <w:r w:rsidRPr="00162925">
        <w:rPr>
          <w:rFonts w:ascii="Arial" w:hAnsi="Arial"/>
          <w:sz w:val="20"/>
        </w:rPr>
        <w:t xml:space="preserve">Уведомление о совершенной операции, </w:t>
      </w:r>
      <w:proofErr w:type="gramStart"/>
      <w:r w:rsidRPr="00162925">
        <w:rPr>
          <w:rFonts w:ascii="Arial" w:hAnsi="Arial"/>
          <w:sz w:val="20"/>
        </w:rPr>
        <w:t>предоставляемый</w:t>
      </w:r>
      <w:proofErr w:type="gramEnd"/>
      <w:r w:rsidRPr="00162925">
        <w:rPr>
          <w:rFonts w:ascii="Arial" w:hAnsi="Arial"/>
          <w:sz w:val="20"/>
        </w:rPr>
        <w:t xml:space="preserve"> Инициатору операции, по форме, указанной в Приложении № 22 к настоящим Условиям.</w:t>
      </w:r>
    </w:p>
    <w:p w:rsidR="00C836A1" w:rsidRPr="00162925" w:rsidRDefault="00F5773A" w:rsidP="00C836A1">
      <w:pPr>
        <w:autoSpaceDE w:val="0"/>
        <w:autoSpaceDN w:val="0"/>
        <w:adjustRightInd w:val="0"/>
        <w:rPr>
          <w:rFonts w:ascii="Arial" w:hAnsi="Arial"/>
        </w:rPr>
      </w:pPr>
      <w:r w:rsidRPr="00162925">
        <w:rPr>
          <w:rFonts w:ascii="Arial" w:hAnsi="Arial"/>
          <w:b/>
        </w:rPr>
        <w:t xml:space="preserve">        </w:t>
      </w:r>
      <w:proofErr w:type="gramStart"/>
      <w:r w:rsidRPr="00162925">
        <w:rPr>
          <w:rFonts w:ascii="Arial" w:hAnsi="Arial"/>
          <w:b/>
        </w:rPr>
        <w:t>14.7.</w:t>
      </w:r>
      <w:r w:rsidRPr="00162925">
        <w:rPr>
          <w:rFonts w:ascii="Arial" w:hAnsi="Arial"/>
        </w:rPr>
        <w:t>Изменение анкетных данных Депонента при реорганизации Депонента - юридического лица в случае, если счет депо переоформляется Депозитарием на имя реорганизованного юридического лица (, осуществляется на основании документов, подтверждающих факт реорганизации Депонента и переход прав и обязанностей Депонента к реорганизованному юридическому лицу.</w:t>
      </w:r>
      <w:proofErr w:type="gramEnd"/>
    </w:p>
    <w:p w:rsidR="00C836A1" w:rsidRPr="00162925" w:rsidRDefault="00F5773A" w:rsidP="00C836A1">
      <w:pPr>
        <w:pStyle w:val="afc"/>
        <w:tabs>
          <w:tab w:val="left" w:pos="1134"/>
        </w:tabs>
        <w:ind w:left="852"/>
        <w:rPr>
          <w:rStyle w:val="22"/>
          <w:rFonts w:ascii="Arial" w:hAnsi="Arial"/>
        </w:rPr>
      </w:pPr>
      <w:r w:rsidRPr="00162925">
        <w:rPr>
          <w:rStyle w:val="22"/>
          <w:rFonts w:ascii="Arial" w:hAnsi="Arial"/>
        </w:rPr>
        <w:t>Исходящие документы:</w:t>
      </w:r>
    </w:p>
    <w:p w:rsidR="00C836A1" w:rsidRPr="00162925" w:rsidRDefault="00F5773A" w:rsidP="00E45F7F">
      <w:pPr>
        <w:pStyle w:val="afc"/>
        <w:numPr>
          <w:ilvl w:val="0"/>
          <w:numId w:val="6"/>
        </w:numPr>
        <w:tabs>
          <w:tab w:val="left" w:pos="1276"/>
        </w:tabs>
        <w:rPr>
          <w:sz w:val="20"/>
        </w:rPr>
      </w:pPr>
      <w:r w:rsidRPr="00162925">
        <w:rPr>
          <w:rFonts w:ascii="Arial" w:hAnsi="Arial"/>
          <w:sz w:val="20"/>
        </w:rPr>
        <w:lastRenderedPageBreak/>
        <w:t xml:space="preserve">Уведомление  о совершенной операции, </w:t>
      </w:r>
      <w:proofErr w:type="gramStart"/>
      <w:r w:rsidRPr="00162925">
        <w:rPr>
          <w:rFonts w:ascii="Arial" w:hAnsi="Arial"/>
          <w:sz w:val="20"/>
        </w:rPr>
        <w:t>предоставляемый</w:t>
      </w:r>
      <w:proofErr w:type="gramEnd"/>
      <w:r w:rsidRPr="00162925">
        <w:rPr>
          <w:rFonts w:ascii="Arial" w:hAnsi="Arial"/>
          <w:sz w:val="20"/>
        </w:rPr>
        <w:t xml:space="preserve"> </w:t>
      </w:r>
      <w:proofErr w:type="spellStart"/>
      <w:r w:rsidRPr="00162925">
        <w:rPr>
          <w:rFonts w:ascii="Arial" w:hAnsi="Arial"/>
          <w:sz w:val="20"/>
        </w:rPr>
        <w:t>Депоненту-реорганизованному</w:t>
      </w:r>
      <w:proofErr w:type="spellEnd"/>
      <w:r w:rsidRPr="00162925">
        <w:rPr>
          <w:rFonts w:ascii="Arial" w:hAnsi="Arial"/>
          <w:sz w:val="20"/>
        </w:rPr>
        <w:t xml:space="preserve"> юридическому лицу, по форме, указанной в Приложении № 22 к настоящим Условиям.</w:t>
      </w:r>
    </w:p>
    <w:p w:rsidR="00E45F7F" w:rsidRPr="00162925" w:rsidRDefault="00F5773A" w:rsidP="00755D1E">
      <w:pPr>
        <w:pStyle w:val="3"/>
        <w:numPr>
          <w:ilvl w:val="0"/>
          <w:numId w:val="29"/>
        </w:numPr>
        <w:tabs>
          <w:tab w:val="left" w:pos="1134"/>
          <w:tab w:val="left" w:pos="10065"/>
        </w:tabs>
        <w:jc w:val="left"/>
        <w:rPr>
          <w:rFonts w:ascii="Arial" w:hAnsi="Arial"/>
          <w:b/>
          <w:sz w:val="20"/>
        </w:rPr>
      </w:pPr>
      <w:bookmarkStart w:id="57" w:name="_Toc21614270"/>
      <w:r w:rsidRPr="00162925">
        <w:rPr>
          <w:rFonts w:ascii="Arial" w:hAnsi="Arial"/>
          <w:b/>
          <w:sz w:val="20"/>
        </w:rPr>
        <w:t>Назначение уполномоченных лиц  Депонента</w:t>
      </w:r>
      <w:bookmarkEnd w:id="57"/>
    </w:p>
    <w:p w:rsidR="00E45F7F" w:rsidRPr="00162925" w:rsidRDefault="00E45F7F" w:rsidP="00E45F7F"/>
    <w:p w:rsidR="00376DB0" w:rsidRPr="00162925" w:rsidRDefault="00F5773A" w:rsidP="00C75743">
      <w:pPr>
        <w:pStyle w:val="afc"/>
        <w:numPr>
          <w:ilvl w:val="1"/>
          <w:numId w:val="29"/>
        </w:numPr>
        <w:rPr>
          <w:sz w:val="20"/>
          <w:szCs w:val="20"/>
        </w:rPr>
      </w:pPr>
      <w:bookmarkStart w:id="58" w:name="_Toc452129570"/>
      <w:bookmarkStart w:id="59" w:name="_Toc462414357"/>
      <w:r w:rsidRPr="00162925">
        <w:rPr>
          <w:rStyle w:val="12"/>
          <w:rFonts w:ascii="Arial" w:hAnsi="Arial"/>
          <w:b/>
          <w:sz w:val="20"/>
          <w:szCs w:val="20"/>
        </w:rPr>
        <w:t>Назначение Попечителя счета депо</w:t>
      </w:r>
      <w:bookmarkEnd w:id="58"/>
      <w:bookmarkEnd w:id="59"/>
      <w:r w:rsidR="005A1BCA" w:rsidRPr="00162925">
        <w:rPr>
          <w:rStyle w:val="12"/>
          <w:rFonts w:ascii="Arial" w:hAnsi="Arial" w:cs="Arial"/>
          <w:b/>
          <w:sz w:val="20"/>
          <w:szCs w:val="20"/>
        </w:rPr>
        <w:t xml:space="preserve"> </w:t>
      </w:r>
    </w:p>
    <w:p w:rsidR="00A85982" w:rsidRPr="00162925" w:rsidRDefault="00F5773A" w:rsidP="00A85982">
      <w:pPr>
        <w:tabs>
          <w:tab w:val="left" w:pos="1134"/>
        </w:tabs>
        <w:ind w:firstLine="567"/>
        <w:rPr>
          <w:rFonts w:ascii="Arial" w:hAnsi="Arial"/>
        </w:rPr>
      </w:pPr>
      <w:r w:rsidRPr="00162925">
        <w:rPr>
          <w:rFonts w:ascii="Arial" w:hAnsi="Arial"/>
        </w:rPr>
        <w:t>Если иное не  предусмотрено настоящим пунктом, то назначение Депонентом Попечителя счета депо осуществляется на основании:</w:t>
      </w:r>
    </w:p>
    <w:p w:rsidR="00A85982" w:rsidRPr="00162925" w:rsidRDefault="00F5773A" w:rsidP="00A85982">
      <w:pPr>
        <w:pStyle w:val="afc"/>
        <w:numPr>
          <w:ilvl w:val="0"/>
          <w:numId w:val="6"/>
        </w:numPr>
        <w:tabs>
          <w:tab w:val="left" w:pos="1276"/>
        </w:tabs>
        <w:rPr>
          <w:rFonts w:ascii="Arial" w:hAnsi="Arial"/>
          <w:sz w:val="20"/>
        </w:rPr>
      </w:pPr>
      <w:r w:rsidRPr="00162925">
        <w:rPr>
          <w:rFonts w:ascii="Arial" w:hAnsi="Arial"/>
          <w:sz w:val="20"/>
        </w:rPr>
        <w:t>Заявления о присоединении, предоставленного Депонентом и содержащего сведения о назначении Попечителя счета депо;</w:t>
      </w:r>
    </w:p>
    <w:p w:rsidR="00A85982" w:rsidRPr="00162925" w:rsidRDefault="00F5773A" w:rsidP="00A85982">
      <w:pPr>
        <w:pStyle w:val="afc"/>
        <w:numPr>
          <w:ilvl w:val="0"/>
          <w:numId w:val="6"/>
        </w:numPr>
        <w:tabs>
          <w:tab w:val="left" w:pos="1276"/>
        </w:tabs>
        <w:rPr>
          <w:rFonts w:ascii="Arial" w:hAnsi="Arial"/>
          <w:sz w:val="20"/>
        </w:rPr>
      </w:pPr>
      <w:r w:rsidRPr="00162925">
        <w:rPr>
          <w:rFonts w:ascii="Arial" w:hAnsi="Arial"/>
          <w:sz w:val="20"/>
        </w:rPr>
        <w:t>документов Попечителя счета депо, указанных в Приложении №28 к настоящим Условиям;</w:t>
      </w:r>
    </w:p>
    <w:p w:rsidR="00A85982" w:rsidRPr="00162925" w:rsidRDefault="00F5773A" w:rsidP="00A85982">
      <w:pPr>
        <w:pStyle w:val="afc"/>
        <w:numPr>
          <w:ilvl w:val="0"/>
          <w:numId w:val="6"/>
        </w:numPr>
        <w:tabs>
          <w:tab w:val="left" w:pos="1276"/>
        </w:tabs>
        <w:rPr>
          <w:rFonts w:ascii="Arial" w:hAnsi="Arial"/>
          <w:sz w:val="20"/>
        </w:rPr>
      </w:pPr>
      <w:r w:rsidRPr="00162925">
        <w:rPr>
          <w:rFonts w:ascii="Arial" w:hAnsi="Arial"/>
          <w:sz w:val="20"/>
        </w:rPr>
        <w:t>Поручения о назначении Попечителя счета депо, по форме, указанной в Приложении №13 к настоящим Условиям (в случае отсутствия в Заявлении о присоединении сведений о назначении Попечителя счета депо);</w:t>
      </w:r>
    </w:p>
    <w:p w:rsidR="00376DB0" w:rsidRPr="00162925" w:rsidRDefault="00F5773A" w:rsidP="00376DB0">
      <w:pPr>
        <w:pStyle w:val="afc"/>
        <w:numPr>
          <w:ilvl w:val="0"/>
          <w:numId w:val="6"/>
        </w:numPr>
        <w:tabs>
          <w:tab w:val="left" w:pos="1276"/>
        </w:tabs>
        <w:rPr>
          <w:rFonts w:ascii="Arial" w:hAnsi="Arial"/>
          <w:sz w:val="20"/>
        </w:rPr>
      </w:pPr>
      <w:r w:rsidRPr="00162925">
        <w:rPr>
          <w:rFonts w:ascii="Arial" w:hAnsi="Arial"/>
          <w:sz w:val="20"/>
        </w:rPr>
        <w:t>Иного письменного волеизъявления Депонента, в том числе указания Попечителя счета депо в Заявлении-анкете, составленного в соответствии с Приложением № 38, такое письменное волеизъявление может быть подано посредством  Личного кабинета</w:t>
      </w:r>
      <w:proofErr w:type="gramStart"/>
      <w:r w:rsidRPr="00162925">
        <w:rPr>
          <w:rFonts w:ascii="Arial" w:hAnsi="Arial"/>
          <w:sz w:val="20"/>
        </w:rPr>
        <w:t xml:space="preserve"> .</w:t>
      </w:r>
      <w:proofErr w:type="gramEnd"/>
      <w:r w:rsidRPr="00162925">
        <w:rPr>
          <w:rFonts w:ascii="Arial" w:hAnsi="Arial"/>
          <w:sz w:val="20"/>
        </w:rPr>
        <w:t xml:space="preserve">  </w:t>
      </w:r>
    </w:p>
    <w:p w:rsidR="009D35B1" w:rsidRPr="00162925" w:rsidRDefault="005A1BCA" w:rsidP="00730F68">
      <w:pPr>
        <w:rPr>
          <w:rFonts w:ascii="Arial" w:hAnsi="Arial"/>
        </w:rPr>
      </w:pPr>
      <w:r w:rsidRPr="00162925">
        <w:rPr>
          <w:rFonts w:ascii="Arial" w:hAnsi="Arial" w:cs="Arial"/>
        </w:rPr>
        <w:t xml:space="preserve">          </w:t>
      </w:r>
      <w:proofErr w:type="gramStart"/>
      <w:r w:rsidR="00F5773A" w:rsidRPr="00162925">
        <w:rPr>
          <w:rFonts w:ascii="Arial" w:hAnsi="Arial"/>
        </w:rPr>
        <w:t xml:space="preserve">Если Депонент является клиентом профессионального участника рынка ценных бумаг, осуществляющего брокерскую деятельность, который заключил договор об оказании услуг на финансовых рынках в рамках Регламента оказания услуг на финансовых рынках ПАО «Бест </w:t>
      </w:r>
      <w:proofErr w:type="spellStart"/>
      <w:r w:rsidR="00F5773A" w:rsidRPr="00162925">
        <w:rPr>
          <w:rFonts w:ascii="Arial" w:hAnsi="Arial"/>
        </w:rPr>
        <w:t>Эффортс</w:t>
      </w:r>
      <w:proofErr w:type="spellEnd"/>
      <w:r w:rsidR="00F5773A" w:rsidRPr="00162925">
        <w:rPr>
          <w:rFonts w:ascii="Arial" w:hAnsi="Arial"/>
        </w:rPr>
        <w:t xml:space="preserve"> Банк», такой Депонент в качестве Попечителя счета депо должен назначить указанного профессионального участника рынка ценных бумаг, осуществляющего брокерскую деятельность.</w:t>
      </w:r>
      <w:proofErr w:type="gramEnd"/>
    </w:p>
    <w:p w:rsidR="00A85982" w:rsidRPr="00162925" w:rsidRDefault="00F5773A" w:rsidP="00A85982">
      <w:pPr>
        <w:tabs>
          <w:tab w:val="left" w:pos="1134"/>
        </w:tabs>
        <w:ind w:firstLine="567"/>
        <w:rPr>
          <w:rFonts w:ascii="Arial" w:hAnsi="Arial"/>
        </w:rPr>
      </w:pPr>
      <w:r w:rsidRPr="00162925">
        <w:rPr>
          <w:rFonts w:ascii="Arial" w:hAnsi="Arial"/>
        </w:rPr>
        <w:t>Депонент (Уполномоченный представитель), указывая Попечителя счета депо в Заявлении о присоединении, тем самым дает поручение Депозитарию о назначении Попечителя счета депо и на внесение данных о Попечителе счета депо в регистры учета.</w:t>
      </w:r>
    </w:p>
    <w:p w:rsidR="00A85982" w:rsidRPr="00162925" w:rsidRDefault="00F5773A" w:rsidP="00A85982">
      <w:pPr>
        <w:tabs>
          <w:tab w:val="left" w:pos="1134"/>
        </w:tabs>
        <w:ind w:firstLine="567"/>
        <w:rPr>
          <w:rFonts w:ascii="Arial" w:hAnsi="Arial"/>
        </w:rPr>
      </w:pPr>
      <w:r w:rsidRPr="00162925">
        <w:rPr>
          <w:rStyle w:val="12"/>
          <w:rFonts w:ascii="Arial" w:hAnsi="Arial"/>
        </w:rPr>
        <w:t xml:space="preserve">В случае не указания в Заявлении о присоединении сведений о Попечителе счета депо, Депонент вправе предоставить Депозитарию Поручение о назначении Попечителя счета депо, по форме, указанной в Приложении № 13 к настоящим Условиям. </w:t>
      </w:r>
      <w:r w:rsidRPr="00162925">
        <w:rPr>
          <w:rFonts w:ascii="Arial" w:hAnsi="Arial"/>
        </w:rPr>
        <w:t xml:space="preserve"> </w:t>
      </w:r>
    </w:p>
    <w:p w:rsidR="00A85982" w:rsidRPr="00162925" w:rsidRDefault="00F5773A" w:rsidP="00A85982">
      <w:pPr>
        <w:tabs>
          <w:tab w:val="left" w:pos="1134"/>
        </w:tabs>
        <w:ind w:firstLine="567"/>
        <w:rPr>
          <w:rFonts w:ascii="Arial" w:hAnsi="Arial"/>
        </w:rPr>
      </w:pPr>
      <w:r w:rsidRPr="00162925">
        <w:rPr>
          <w:rFonts w:ascii="Arial" w:hAnsi="Arial"/>
        </w:rPr>
        <w:t xml:space="preserve">Указание в Личном кабинете Депонента, который присоединился к Депозитарному договору в порядке, указанном в пункте 2.11. настоящих Условий, Попечителя счета депо является надлежащим способом назначения Попечителя счета депо. В указанном случае предоставление Депонентом дополнительных документов не требуется. </w:t>
      </w:r>
    </w:p>
    <w:p w:rsidR="00A85982" w:rsidRPr="00162925" w:rsidRDefault="00F5773A" w:rsidP="00A85982">
      <w:pPr>
        <w:tabs>
          <w:tab w:val="left" w:pos="1134"/>
        </w:tabs>
        <w:ind w:firstLine="567"/>
        <w:rPr>
          <w:rFonts w:ascii="Arial" w:hAnsi="Arial"/>
        </w:rPr>
      </w:pPr>
      <w:r w:rsidRPr="00162925">
        <w:rPr>
          <w:rFonts w:ascii="Arial" w:hAnsi="Arial"/>
        </w:rPr>
        <w:t xml:space="preserve">Депонент, указывая Попечителя счета депо, с даты подписания Поручения о назначении Попечителя счета депо или Заявления о присоединении,  иным образом письменно уполномочив Попечителя счета </w:t>
      </w:r>
      <w:proofErr w:type="gramStart"/>
      <w:r w:rsidRPr="00162925">
        <w:rPr>
          <w:rFonts w:ascii="Arial" w:hAnsi="Arial"/>
        </w:rPr>
        <w:t>депо</w:t>
      </w:r>
      <w:proofErr w:type="gramEnd"/>
      <w:r w:rsidRPr="00162925">
        <w:rPr>
          <w:rFonts w:ascii="Arial" w:hAnsi="Arial"/>
        </w:rPr>
        <w:t xml:space="preserve"> </w:t>
      </w:r>
      <w:r w:rsidR="00BD4396" w:rsidRPr="00162925">
        <w:rPr>
          <w:rFonts w:ascii="Arial" w:hAnsi="Arial" w:cs="Arial"/>
        </w:rPr>
        <w:t>уполномочивает последнего совершать</w:t>
      </w:r>
      <w:r w:rsidRPr="00162925">
        <w:rPr>
          <w:rFonts w:ascii="Arial" w:hAnsi="Arial"/>
        </w:rPr>
        <w:t xml:space="preserve"> в </w:t>
      </w:r>
      <w:r w:rsidR="00BD4396" w:rsidRPr="00162925">
        <w:rPr>
          <w:rFonts w:ascii="Arial" w:hAnsi="Arial" w:cs="Arial"/>
        </w:rPr>
        <w:t xml:space="preserve"> </w:t>
      </w:r>
      <w:r w:rsidRPr="00162925">
        <w:rPr>
          <w:rFonts w:ascii="Arial" w:hAnsi="Arial"/>
        </w:rPr>
        <w:t>интересах и за счет</w:t>
      </w:r>
      <w:r w:rsidR="00BD4396" w:rsidRPr="00162925">
        <w:rPr>
          <w:rFonts w:ascii="Arial" w:hAnsi="Arial" w:cs="Arial"/>
        </w:rPr>
        <w:t xml:space="preserve"> </w:t>
      </w:r>
      <w:r w:rsidRPr="00162925">
        <w:rPr>
          <w:rFonts w:ascii="Arial" w:hAnsi="Arial"/>
        </w:rPr>
        <w:t xml:space="preserve"> Депонента следующие действия:</w:t>
      </w:r>
    </w:p>
    <w:p w:rsidR="00A85982" w:rsidRPr="00162925" w:rsidRDefault="00F5773A" w:rsidP="00755D1E">
      <w:pPr>
        <w:pStyle w:val="afc"/>
        <w:numPr>
          <w:ilvl w:val="0"/>
          <w:numId w:val="33"/>
        </w:numPr>
        <w:spacing w:after="0"/>
        <w:rPr>
          <w:rFonts w:ascii="Arial" w:hAnsi="Arial"/>
          <w:sz w:val="20"/>
        </w:rPr>
      </w:pPr>
      <w:r w:rsidRPr="00162925">
        <w:rPr>
          <w:rFonts w:ascii="Arial" w:hAnsi="Arial"/>
          <w:sz w:val="20"/>
        </w:rPr>
        <w:t>заполнять, подавать Анкету Депонента – физического лица / Анкету Депонента -  юридического лица, вносить изменения реквизитов/сведений, указанных в Анкете Депонента – физического лица / Анкете Депонента -  юридического лица;</w:t>
      </w:r>
    </w:p>
    <w:p w:rsidR="00A85982" w:rsidRPr="00162925" w:rsidRDefault="00F5773A" w:rsidP="00755D1E">
      <w:pPr>
        <w:pStyle w:val="afc"/>
        <w:numPr>
          <w:ilvl w:val="0"/>
          <w:numId w:val="33"/>
        </w:numPr>
        <w:spacing w:after="0"/>
        <w:rPr>
          <w:rFonts w:ascii="Arial" w:hAnsi="Arial"/>
          <w:sz w:val="20"/>
        </w:rPr>
      </w:pPr>
      <w:r w:rsidRPr="00162925">
        <w:rPr>
          <w:rFonts w:ascii="Arial" w:hAnsi="Arial"/>
          <w:sz w:val="20"/>
        </w:rPr>
        <w:t xml:space="preserve">распоряжаться ценными бумагами Депонента, в том числе, но, не ограничиваясь, права на которые учитываются на Счете </w:t>
      </w:r>
      <w:proofErr w:type="gramStart"/>
      <w:r w:rsidRPr="00162925">
        <w:rPr>
          <w:rFonts w:ascii="Arial" w:hAnsi="Arial"/>
          <w:sz w:val="20"/>
        </w:rPr>
        <w:t>депо</w:t>
      </w:r>
      <w:proofErr w:type="gramEnd"/>
      <w:r w:rsidRPr="00162925">
        <w:rPr>
          <w:rFonts w:ascii="Arial" w:hAnsi="Arial"/>
          <w:sz w:val="20"/>
        </w:rPr>
        <w:t xml:space="preserve"> или </w:t>
      </w:r>
      <w:proofErr w:type="gramStart"/>
      <w:r w:rsidRPr="00162925">
        <w:rPr>
          <w:rFonts w:ascii="Arial" w:hAnsi="Arial"/>
          <w:sz w:val="20"/>
        </w:rPr>
        <w:t>которые</w:t>
      </w:r>
      <w:proofErr w:type="gramEnd"/>
      <w:r w:rsidRPr="00162925">
        <w:rPr>
          <w:rFonts w:ascii="Arial" w:hAnsi="Arial"/>
          <w:sz w:val="20"/>
        </w:rPr>
        <w:t xml:space="preserve"> должны быть зачислены на указанный Счет депо; </w:t>
      </w:r>
    </w:p>
    <w:p w:rsidR="00A85982" w:rsidRPr="00162925" w:rsidRDefault="00F5773A" w:rsidP="00755D1E">
      <w:pPr>
        <w:pStyle w:val="afc"/>
        <w:numPr>
          <w:ilvl w:val="0"/>
          <w:numId w:val="33"/>
        </w:numPr>
        <w:spacing w:after="0"/>
        <w:rPr>
          <w:rFonts w:ascii="Arial" w:hAnsi="Arial"/>
          <w:sz w:val="20"/>
        </w:rPr>
      </w:pPr>
      <w:r w:rsidRPr="00162925">
        <w:rPr>
          <w:rFonts w:ascii="Arial" w:hAnsi="Arial"/>
          <w:sz w:val="20"/>
        </w:rPr>
        <w:t xml:space="preserve">подписывать, подавать в Депозитарий поручения на совершение следующих операций: </w:t>
      </w:r>
    </w:p>
    <w:p w:rsidR="00A85982" w:rsidRPr="00162925" w:rsidRDefault="00F5773A" w:rsidP="00A85982">
      <w:pPr>
        <w:pStyle w:val="afc"/>
        <w:rPr>
          <w:rFonts w:ascii="Arial" w:hAnsi="Arial"/>
          <w:sz w:val="20"/>
        </w:rPr>
      </w:pPr>
      <w:r w:rsidRPr="00162925">
        <w:rPr>
          <w:rFonts w:ascii="Arial" w:hAnsi="Arial"/>
          <w:sz w:val="20"/>
        </w:rPr>
        <w:t xml:space="preserve">-  административных операций, в том числе: </w:t>
      </w:r>
    </w:p>
    <w:p w:rsidR="00A85982" w:rsidRPr="00162925" w:rsidRDefault="00F5773A" w:rsidP="00755D1E">
      <w:pPr>
        <w:pStyle w:val="afc"/>
        <w:numPr>
          <w:ilvl w:val="1"/>
          <w:numId w:val="33"/>
        </w:numPr>
        <w:spacing w:after="0"/>
        <w:rPr>
          <w:rFonts w:ascii="Arial" w:hAnsi="Arial"/>
          <w:sz w:val="20"/>
        </w:rPr>
      </w:pPr>
      <w:r w:rsidRPr="00162925">
        <w:rPr>
          <w:rFonts w:ascii="Arial" w:hAnsi="Arial"/>
          <w:sz w:val="20"/>
        </w:rPr>
        <w:t>на изменение статуса Счета депо, в том числе, на открытие Счета депо, на блокирование/снятие блокирования Счета депо;</w:t>
      </w:r>
    </w:p>
    <w:p w:rsidR="00A85982" w:rsidRPr="00162925" w:rsidRDefault="00F5773A" w:rsidP="00755D1E">
      <w:pPr>
        <w:pStyle w:val="afc"/>
        <w:numPr>
          <w:ilvl w:val="1"/>
          <w:numId w:val="33"/>
        </w:numPr>
        <w:spacing w:after="0"/>
        <w:rPr>
          <w:rFonts w:ascii="Arial" w:hAnsi="Arial"/>
          <w:sz w:val="20"/>
        </w:rPr>
      </w:pPr>
      <w:r w:rsidRPr="00162925">
        <w:rPr>
          <w:rFonts w:ascii="Arial" w:hAnsi="Arial"/>
          <w:sz w:val="20"/>
        </w:rPr>
        <w:t xml:space="preserve">на изменение анкетных данных (реквизитов Счета депо); </w:t>
      </w:r>
    </w:p>
    <w:p w:rsidR="00813E1F" w:rsidRPr="00162925" w:rsidRDefault="00F5773A" w:rsidP="00755D1E">
      <w:pPr>
        <w:pStyle w:val="afc"/>
        <w:numPr>
          <w:ilvl w:val="1"/>
          <w:numId w:val="33"/>
        </w:numPr>
        <w:spacing w:after="0"/>
        <w:rPr>
          <w:rFonts w:ascii="Arial" w:hAnsi="Arial"/>
          <w:sz w:val="20"/>
        </w:rPr>
      </w:pPr>
      <w:r w:rsidRPr="00162925">
        <w:rPr>
          <w:rFonts w:ascii="Arial" w:hAnsi="Arial"/>
          <w:sz w:val="20"/>
        </w:rPr>
        <w:t>на открытие/закрытие разделов/ Счета депо;</w:t>
      </w:r>
    </w:p>
    <w:p w:rsidR="00813E1F" w:rsidRPr="00162925" w:rsidRDefault="00F5773A" w:rsidP="00755D1E">
      <w:pPr>
        <w:pStyle w:val="afc"/>
        <w:numPr>
          <w:ilvl w:val="1"/>
          <w:numId w:val="33"/>
        </w:numPr>
        <w:spacing w:after="0"/>
        <w:rPr>
          <w:rFonts w:ascii="Arial" w:hAnsi="Arial"/>
          <w:sz w:val="20"/>
        </w:rPr>
      </w:pPr>
      <w:r w:rsidRPr="00162925">
        <w:rPr>
          <w:rFonts w:ascii="Arial" w:hAnsi="Arial"/>
          <w:sz w:val="20"/>
        </w:rPr>
        <w:t>на закрытие торговых счетов, в случаях расторжения договора на Попечителя счета депо;</w:t>
      </w:r>
    </w:p>
    <w:p w:rsidR="00A85982" w:rsidRPr="00162925" w:rsidRDefault="00F5773A" w:rsidP="00755D1E">
      <w:pPr>
        <w:pStyle w:val="afc"/>
        <w:numPr>
          <w:ilvl w:val="1"/>
          <w:numId w:val="33"/>
        </w:numPr>
        <w:spacing w:after="0"/>
        <w:rPr>
          <w:rFonts w:ascii="Arial" w:hAnsi="Arial"/>
          <w:sz w:val="20"/>
        </w:rPr>
      </w:pPr>
      <w:r w:rsidRPr="00162925">
        <w:rPr>
          <w:rFonts w:ascii="Arial" w:hAnsi="Arial"/>
          <w:sz w:val="20"/>
        </w:rPr>
        <w:t>на назначение/отмену полномочий операторов Счета депо/разделов счета депо/ Счета депо;</w:t>
      </w:r>
    </w:p>
    <w:p w:rsidR="00A85982" w:rsidRPr="00162925" w:rsidRDefault="00F5773A" w:rsidP="00755D1E">
      <w:pPr>
        <w:pStyle w:val="afc"/>
        <w:numPr>
          <w:ilvl w:val="1"/>
          <w:numId w:val="33"/>
        </w:numPr>
        <w:spacing w:after="0"/>
        <w:rPr>
          <w:rFonts w:ascii="Arial" w:hAnsi="Arial"/>
          <w:sz w:val="20"/>
        </w:rPr>
      </w:pPr>
      <w:r w:rsidRPr="00162925">
        <w:rPr>
          <w:rFonts w:ascii="Arial" w:hAnsi="Arial"/>
          <w:sz w:val="20"/>
        </w:rPr>
        <w:t xml:space="preserve">на отмену депозитарных поручений; </w:t>
      </w:r>
    </w:p>
    <w:p w:rsidR="00A85982" w:rsidRPr="00162925" w:rsidRDefault="00F5773A" w:rsidP="00A85982">
      <w:pPr>
        <w:pStyle w:val="afc"/>
        <w:rPr>
          <w:rFonts w:ascii="Arial" w:hAnsi="Arial"/>
          <w:sz w:val="20"/>
        </w:rPr>
      </w:pPr>
      <w:r w:rsidRPr="00162925">
        <w:rPr>
          <w:rFonts w:ascii="Arial" w:hAnsi="Arial"/>
          <w:sz w:val="20"/>
        </w:rPr>
        <w:t xml:space="preserve">-  инвентарных операций, связанных с изменением остатков ценных бумаг на Счете депо, на разделах Счета депо /субсчетах Счета депо, на счете места хранения; </w:t>
      </w:r>
    </w:p>
    <w:p w:rsidR="00A85982" w:rsidRPr="00162925" w:rsidRDefault="00F5773A" w:rsidP="00A85982">
      <w:pPr>
        <w:pStyle w:val="afc"/>
        <w:rPr>
          <w:rFonts w:ascii="Arial" w:hAnsi="Arial"/>
          <w:sz w:val="20"/>
        </w:rPr>
      </w:pPr>
      <w:r w:rsidRPr="00162925">
        <w:rPr>
          <w:rFonts w:ascii="Arial" w:hAnsi="Arial"/>
          <w:sz w:val="20"/>
        </w:rPr>
        <w:t xml:space="preserve">-  комплексных операций, в том числе: </w:t>
      </w:r>
    </w:p>
    <w:p w:rsidR="00A85982" w:rsidRPr="00162925" w:rsidRDefault="00F5773A" w:rsidP="00755D1E">
      <w:pPr>
        <w:pStyle w:val="afc"/>
        <w:numPr>
          <w:ilvl w:val="1"/>
          <w:numId w:val="33"/>
        </w:numPr>
        <w:spacing w:after="0"/>
        <w:rPr>
          <w:rFonts w:ascii="Arial" w:hAnsi="Arial"/>
          <w:sz w:val="20"/>
        </w:rPr>
      </w:pPr>
      <w:r w:rsidRPr="00162925">
        <w:rPr>
          <w:rFonts w:ascii="Arial" w:hAnsi="Arial"/>
          <w:sz w:val="20"/>
        </w:rPr>
        <w:t xml:space="preserve"> на блокирование/снятие блокирования ценных бумаг; </w:t>
      </w:r>
    </w:p>
    <w:p w:rsidR="00A85982" w:rsidRPr="00162925" w:rsidRDefault="00F5773A" w:rsidP="00755D1E">
      <w:pPr>
        <w:pStyle w:val="afc"/>
        <w:numPr>
          <w:ilvl w:val="0"/>
          <w:numId w:val="33"/>
        </w:numPr>
        <w:spacing w:after="0"/>
        <w:rPr>
          <w:rFonts w:ascii="Arial" w:hAnsi="Arial"/>
          <w:sz w:val="20"/>
        </w:rPr>
      </w:pPr>
      <w:r w:rsidRPr="00162925">
        <w:rPr>
          <w:rFonts w:ascii="Arial" w:hAnsi="Arial"/>
          <w:sz w:val="20"/>
        </w:rPr>
        <w:t xml:space="preserve">подписывать и подавать в Депозитарий поручения на проведение любых иных операций; </w:t>
      </w:r>
    </w:p>
    <w:p w:rsidR="00A85982" w:rsidRPr="00162925" w:rsidRDefault="00F5773A" w:rsidP="00755D1E">
      <w:pPr>
        <w:pStyle w:val="afc"/>
        <w:numPr>
          <w:ilvl w:val="0"/>
          <w:numId w:val="33"/>
        </w:numPr>
        <w:spacing w:after="0"/>
        <w:rPr>
          <w:rFonts w:ascii="Arial" w:hAnsi="Arial"/>
          <w:sz w:val="20"/>
        </w:rPr>
      </w:pPr>
      <w:r w:rsidRPr="00162925">
        <w:rPr>
          <w:rFonts w:ascii="Arial" w:hAnsi="Arial"/>
          <w:sz w:val="20"/>
        </w:rPr>
        <w:t xml:space="preserve">предоставлять Депозитарию информацию и документы, полученные от Депонента и подлежащие передачи Депозитарию, в том числе для дальнейшего предоставления эмитенту, держателю реестра;  </w:t>
      </w:r>
    </w:p>
    <w:p w:rsidR="00A85982" w:rsidRPr="00162925" w:rsidRDefault="00F5773A" w:rsidP="00755D1E">
      <w:pPr>
        <w:pStyle w:val="afc"/>
        <w:numPr>
          <w:ilvl w:val="0"/>
          <w:numId w:val="33"/>
        </w:numPr>
        <w:spacing w:after="0"/>
        <w:rPr>
          <w:rFonts w:ascii="Arial" w:hAnsi="Arial"/>
          <w:sz w:val="20"/>
        </w:rPr>
      </w:pPr>
      <w:r w:rsidRPr="00162925">
        <w:rPr>
          <w:rFonts w:ascii="Arial" w:hAnsi="Arial"/>
          <w:sz w:val="20"/>
        </w:rPr>
        <w:lastRenderedPageBreak/>
        <w:t xml:space="preserve">получать любые документы, сведения от Депозитария, в том числе, выписки о состоянии Счета депо/Разделов счета депо </w:t>
      </w:r>
      <w:proofErr w:type="spellStart"/>
      <w:proofErr w:type="gramStart"/>
      <w:r w:rsidRPr="00162925">
        <w:rPr>
          <w:rFonts w:ascii="Arial" w:hAnsi="Arial"/>
          <w:sz w:val="20"/>
        </w:rPr>
        <w:t>депо</w:t>
      </w:r>
      <w:proofErr w:type="spellEnd"/>
      <w:proofErr w:type="gramEnd"/>
      <w:r w:rsidRPr="00162925">
        <w:rPr>
          <w:rFonts w:ascii="Arial" w:hAnsi="Arial"/>
          <w:sz w:val="20"/>
        </w:rPr>
        <w:t xml:space="preserve">, отчеты о проведенных операциях и иные документы, связанные с совершением операций по Счету депо/разделам Счета депо  </w:t>
      </w:r>
      <w:proofErr w:type="spellStart"/>
      <w:r w:rsidRPr="00162925">
        <w:rPr>
          <w:rFonts w:ascii="Arial" w:hAnsi="Arial"/>
          <w:sz w:val="20"/>
        </w:rPr>
        <w:t>депо</w:t>
      </w:r>
      <w:proofErr w:type="spellEnd"/>
      <w:r w:rsidRPr="00162925">
        <w:rPr>
          <w:rFonts w:ascii="Arial" w:hAnsi="Arial"/>
          <w:sz w:val="20"/>
        </w:rPr>
        <w:t xml:space="preserve">, по счету места хранения ценных бумаг Депонента; </w:t>
      </w:r>
    </w:p>
    <w:p w:rsidR="00A85982" w:rsidRPr="00162925" w:rsidRDefault="00F5773A" w:rsidP="00755D1E">
      <w:pPr>
        <w:pStyle w:val="afc"/>
        <w:numPr>
          <w:ilvl w:val="0"/>
          <w:numId w:val="33"/>
        </w:numPr>
        <w:spacing w:after="0"/>
        <w:rPr>
          <w:rFonts w:ascii="Arial" w:hAnsi="Arial"/>
          <w:sz w:val="20"/>
        </w:rPr>
      </w:pPr>
      <w:r w:rsidRPr="00162925">
        <w:rPr>
          <w:rFonts w:ascii="Arial" w:hAnsi="Arial"/>
          <w:sz w:val="20"/>
        </w:rPr>
        <w:t>осуществлять права, удостоверенные ценными бумагами Депонента, в том числе, получать доходы по указанным ценным бумагам (в том числе, средства от погашения ценных бумаг);</w:t>
      </w:r>
    </w:p>
    <w:p w:rsidR="00A85982" w:rsidRPr="00162925" w:rsidRDefault="00F5773A" w:rsidP="00755D1E">
      <w:pPr>
        <w:pStyle w:val="afc"/>
        <w:numPr>
          <w:ilvl w:val="0"/>
          <w:numId w:val="33"/>
        </w:numPr>
        <w:spacing w:after="0"/>
        <w:rPr>
          <w:rFonts w:ascii="Arial" w:hAnsi="Arial"/>
          <w:sz w:val="20"/>
        </w:rPr>
      </w:pPr>
      <w:r w:rsidRPr="00162925">
        <w:rPr>
          <w:rFonts w:ascii="Arial" w:hAnsi="Arial"/>
          <w:sz w:val="20"/>
        </w:rPr>
        <w:t xml:space="preserve">осуществлять иные полномочия Попечителя счета депо, предусмотренные настоящими Условиями осуществления депозитарной деятельности ПАО «Бест </w:t>
      </w:r>
      <w:proofErr w:type="spellStart"/>
      <w:r w:rsidRPr="00162925">
        <w:rPr>
          <w:rFonts w:ascii="Arial" w:hAnsi="Arial"/>
          <w:sz w:val="20"/>
        </w:rPr>
        <w:t>Эффортс</w:t>
      </w:r>
      <w:proofErr w:type="spellEnd"/>
      <w:r w:rsidRPr="00162925">
        <w:rPr>
          <w:rFonts w:ascii="Arial" w:hAnsi="Arial"/>
          <w:sz w:val="20"/>
        </w:rPr>
        <w:t xml:space="preserve"> Банк»;</w:t>
      </w:r>
    </w:p>
    <w:p w:rsidR="00A85982" w:rsidRPr="00162925" w:rsidRDefault="00F5773A" w:rsidP="00755D1E">
      <w:pPr>
        <w:pStyle w:val="afc"/>
        <w:numPr>
          <w:ilvl w:val="0"/>
          <w:numId w:val="33"/>
        </w:numPr>
        <w:spacing w:after="0"/>
        <w:rPr>
          <w:rFonts w:ascii="Arial" w:hAnsi="Arial"/>
          <w:sz w:val="20"/>
        </w:rPr>
      </w:pPr>
      <w:r w:rsidRPr="00162925">
        <w:rPr>
          <w:rFonts w:ascii="Arial" w:hAnsi="Arial"/>
          <w:sz w:val="20"/>
        </w:rPr>
        <w:t>проводить расчеты с Депозитарием, в том числе оплачивать вознаграждение за оказание услуг по депозитарному договору с Депонентом, возмещать расходы, понесенные или которые могут быть понесены Депозитарием в связи с оказанием услуг по депозитарному договору  Депоненту;</w:t>
      </w:r>
    </w:p>
    <w:p w:rsidR="00A85982" w:rsidRPr="00162925" w:rsidRDefault="00F5773A" w:rsidP="00A85982">
      <w:pPr>
        <w:tabs>
          <w:tab w:val="left" w:pos="1134"/>
        </w:tabs>
        <w:ind w:firstLine="567"/>
        <w:rPr>
          <w:rFonts w:ascii="Arial" w:hAnsi="Arial"/>
        </w:rPr>
      </w:pPr>
      <w:r w:rsidRPr="00162925">
        <w:rPr>
          <w:rFonts w:ascii="Arial" w:hAnsi="Arial"/>
        </w:rPr>
        <w:t xml:space="preserve">подписывать, предоставлять Депозитарию сведения, документы, которые могут быть предоставлены в соответствии с депозитарным договором  с Депонентом. Не допускается передача полномочий по распоряжению ценными бумагами и осуществлению прав по ценным бумагам, права на которые учитываются на разных Счетах депо в рамках одного Договора разными Попечителям счета депо. </w:t>
      </w:r>
    </w:p>
    <w:p w:rsidR="00A85982" w:rsidRPr="00162925" w:rsidRDefault="00F5773A" w:rsidP="00A85982">
      <w:pPr>
        <w:rPr>
          <w:rFonts w:ascii="Arial" w:hAnsi="Arial"/>
        </w:rPr>
      </w:pPr>
      <w:r w:rsidRPr="00162925">
        <w:rPr>
          <w:rFonts w:ascii="Arial" w:hAnsi="Arial"/>
        </w:rPr>
        <w:t xml:space="preserve">              В случае назначения Попечителя счета депо, датой совершения Депонентом указанного письменного уполномочия  Попечителя счета депо считается:</w:t>
      </w:r>
    </w:p>
    <w:p w:rsidR="00A85982" w:rsidRPr="00162925" w:rsidRDefault="00F5773A" w:rsidP="00A85982">
      <w:pPr>
        <w:rPr>
          <w:rFonts w:ascii="Arial" w:hAnsi="Arial"/>
        </w:rPr>
      </w:pPr>
      <w:r w:rsidRPr="00162925">
        <w:rPr>
          <w:rFonts w:ascii="Arial" w:hAnsi="Arial"/>
        </w:rPr>
        <w:t>1) дата Заявления о присоединении в случае, если назначение Попечителя счета депо осуществлено посредством выдачи Заявления о присоединении, либо</w:t>
      </w:r>
    </w:p>
    <w:p w:rsidR="00A85982" w:rsidRPr="00162925" w:rsidRDefault="00F5773A" w:rsidP="00A85982">
      <w:pPr>
        <w:rPr>
          <w:rFonts w:ascii="Arial" w:hAnsi="Arial"/>
        </w:rPr>
      </w:pPr>
      <w:r w:rsidRPr="00162925">
        <w:rPr>
          <w:rFonts w:ascii="Arial" w:hAnsi="Arial"/>
        </w:rPr>
        <w:t>2)  дата  Поручения о назначении Попечителя счета депо, в случае, если назначение Попечителя счета депо осуществлено посредством выдачи такого Поручения, либо</w:t>
      </w:r>
    </w:p>
    <w:p w:rsidR="005B50EA" w:rsidRPr="00162925" w:rsidRDefault="00F5773A" w:rsidP="00A85982">
      <w:pPr>
        <w:rPr>
          <w:rFonts w:ascii="Arial" w:hAnsi="Arial"/>
        </w:rPr>
      </w:pPr>
      <w:r w:rsidRPr="00162925">
        <w:rPr>
          <w:rFonts w:ascii="Arial" w:hAnsi="Arial"/>
        </w:rPr>
        <w:t>3) дата оформления Депонентом  письменного уполномочия Партнера</w:t>
      </w:r>
    </w:p>
    <w:p w:rsidR="005262E6" w:rsidRPr="00162925" w:rsidRDefault="00F5773A" w:rsidP="00A85982">
      <w:pPr>
        <w:rPr>
          <w:rFonts w:ascii="Arial" w:hAnsi="Arial"/>
        </w:rPr>
      </w:pPr>
      <w:r w:rsidRPr="00162925">
        <w:rPr>
          <w:rFonts w:ascii="Arial" w:hAnsi="Arial"/>
        </w:rPr>
        <w:t xml:space="preserve">4) дата оформления Депонентом уполномочия Попечителя счета депо посредством Личного кабинета. </w:t>
      </w:r>
    </w:p>
    <w:p w:rsidR="00A85982" w:rsidRPr="00162925" w:rsidRDefault="00F5773A" w:rsidP="00A85982">
      <w:pPr>
        <w:tabs>
          <w:tab w:val="left" w:pos="1134"/>
        </w:tabs>
        <w:rPr>
          <w:rFonts w:ascii="Arial" w:hAnsi="Arial"/>
        </w:rPr>
      </w:pPr>
      <w:r w:rsidRPr="00162925">
        <w:rPr>
          <w:rFonts w:ascii="Arial" w:hAnsi="Arial"/>
        </w:rPr>
        <w:t xml:space="preserve">          Попечитель счета депо наделяется вышеуказанными полномочиями Депонентом на срок 10 (Десять) лет, если иной срок не определен Депонентом  в письменном уполномочии  согласно пп.3) настоящего п.15.1 Условий.</w:t>
      </w:r>
    </w:p>
    <w:p w:rsidR="00A85982" w:rsidRPr="00162925" w:rsidRDefault="00F5773A" w:rsidP="00A85982">
      <w:pPr>
        <w:tabs>
          <w:tab w:val="left" w:pos="1134"/>
        </w:tabs>
        <w:ind w:firstLine="567"/>
        <w:rPr>
          <w:rFonts w:ascii="Arial" w:hAnsi="Arial"/>
        </w:rPr>
      </w:pPr>
      <w:r w:rsidRPr="00162925">
        <w:rPr>
          <w:rFonts w:ascii="Arial" w:hAnsi="Arial"/>
        </w:rPr>
        <w:t>Основанием подачи в Депозитарий Попечителем счета депо Поручения на осуществление депозитарной операции должно являться Поручение и (или) инструкция, полученные Попечителем счета депо от Депонента.</w:t>
      </w:r>
    </w:p>
    <w:p w:rsidR="00A85982" w:rsidRPr="00162925" w:rsidRDefault="00F5773A" w:rsidP="00A85982">
      <w:pPr>
        <w:tabs>
          <w:tab w:val="left" w:pos="1134"/>
        </w:tabs>
        <w:ind w:firstLine="567"/>
        <w:rPr>
          <w:rFonts w:ascii="Arial" w:hAnsi="Arial"/>
        </w:rPr>
      </w:pPr>
      <w:r w:rsidRPr="00162925">
        <w:rPr>
          <w:rFonts w:ascii="Arial" w:hAnsi="Arial"/>
        </w:rPr>
        <w:t xml:space="preserve">В отношении ценных бумаг Депонента Попечитель счета депо обязан:  </w:t>
      </w:r>
    </w:p>
    <w:p w:rsidR="00A85982" w:rsidRPr="00162925" w:rsidRDefault="00F5773A" w:rsidP="00A85982">
      <w:pPr>
        <w:pStyle w:val="afc"/>
        <w:numPr>
          <w:ilvl w:val="0"/>
          <w:numId w:val="6"/>
        </w:numPr>
        <w:tabs>
          <w:tab w:val="left" w:pos="1276"/>
        </w:tabs>
        <w:rPr>
          <w:rFonts w:ascii="Arial" w:hAnsi="Arial"/>
          <w:sz w:val="20"/>
        </w:rPr>
      </w:pPr>
      <w:r w:rsidRPr="00162925">
        <w:rPr>
          <w:rFonts w:ascii="Arial" w:hAnsi="Arial"/>
          <w:sz w:val="20"/>
        </w:rPr>
        <w:t xml:space="preserve">передавать Депоненту отчетные документы Депозитария о совершенных по Счету депо Депонента Депозитарных операциях и иные выдаваемые Депозитарием документы, удостоверяющие права Депонента на ценные бумаги; </w:t>
      </w:r>
    </w:p>
    <w:p w:rsidR="00A85982" w:rsidRPr="00162925" w:rsidRDefault="00F5773A" w:rsidP="00A85982">
      <w:pPr>
        <w:pStyle w:val="afc"/>
        <w:numPr>
          <w:ilvl w:val="0"/>
          <w:numId w:val="6"/>
        </w:numPr>
        <w:tabs>
          <w:tab w:val="left" w:pos="1276"/>
        </w:tabs>
        <w:rPr>
          <w:rFonts w:ascii="Arial" w:hAnsi="Arial"/>
          <w:sz w:val="20"/>
        </w:rPr>
      </w:pPr>
      <w:r w:rsidRPr="00162925">
        <w:rPr>
          <w:rFonts w:ascii="Arial" w:hAnsi="Arial"/>
          <w:sz w:val="20"/>
        </w:rPr>
        <w:t xml:space="preserve">хранить первичные Поручения Депонента, послужившие основанием для подготовки Поручений, передаваемых Попечителем счета депо Счета депо в Депозитарий; </w:t>
      </w:r>
    </w:p>
    <w:p w:rsidR="00A85982" w:rsidRPr="00162925" w:rsidRDefault="00F5773A" w:rsidP="00A85982">
      <w:pPr>
        <w:pStyle w:val="afc"/>
        <w:numPr>
          <w:ilvl w:val="0"/>
          <w:numId w:val="6"/>
        </w:numPr>
        <w:tabs>
          <w:tab w:val="left" w:pos="1276"/>
        </w:tabs>
        <w:rPr>
          <w:rFonts w:ascii="Arial" w:hAnsi="Arial"/>
          <w:sz w:val="20"/>
        </w:rPr>
      </w:pPr>
      <w:r w:rsidRPr="00162925">
        <w:rPr>
          <w:rFonts w:ascii="Arial" w:hAnsi="Arial"/>
          <w:sz w:val="20"/>
        </w:rPr>
        <w:t xml:space="preserve">вести учет Депозитарных операций, совершенных по Счетам депо Депонента, Попечителем </w:t>
      </w:r>
      <w:proofErr w:type="gramStart"/>
      <w:r w:rsidRPr="00162925">
        <w:rPr>
          <w:rFonts w:ascii="Arial" w:hAnsi="Arial"/>
          <w:sz w:val="20"/>
        </w:rPr>
        <w:t>счета</w:t>
      </w:r>
      <w:proofErr w:type="gramEnd"/>
      <w:r w:rsidRPr="00162925">
        <w:rPr>
          <w:rFonts w:ascii="Arial" w:hAnsi="Arial"/>
          <w:sz w:val="20"/>
        </w:rPr>
        <w:t xml:space="preserve"> депо которых он является; </w:t>
      </w:r>
    </w:p>
    <w:p w:rsidR="00A85982" w:rsidRPr="00162925" w:rsidRDefault="00F5773A" w:rsidP="00A85982">
      <w:pPr>
        <w:pStyle w:val="afc"/>
        <w:numPr>
          <w:ilvl w:val="0"/>
          <w:numId w:val="6"/>
        </w:numPr>
        <w:tabs>
          <w:tab w:val="left" w:pos="1276"/>
        </w:tabs>
        <w:rPr>
          <w:rFonts w:ascii="Arial" w:hAnsi="Arial"/>
          <w:sz w:val="20"/>
        </w:rPr>
      </w:pPr>
      <w:r w:rsidRPr="00162925">
        <w:rPr>
          <w:rFonts w:ascii="Arial" w:hAnsi="Arial"/>
          <w:sz w:val="20"/>
        </w:rPr>
        <w:t xml:space="preserve">совершать иные действия в соответствии с договором Попечителя счета депо. </w:t>
      </w:r>
    </w:p>
    <w:p w:rsidR="002666E7" w:rsidRPr="00162925" w:rsidRDefault="002666E7" w:rsidP="00BD4396">
      <w:pPr>
        <w:tabs>
          <w:tab w:val="left" w:pos="1134"/>
        </w:tabs>
        <w:ind w:left="927"/>
        <w:rPr>
          <w:rFonts w:ascii="Arial" w:hAnsi="Arial" w:cs="Arial"/>
        </w:rPr>
      </w:pPr>
    </w:p>
    <w:p w:rsidR="00A85982" w:rsidRPr="00162925" w:rsidRDefault="00F5773A" w:rsidP="00A85982">
      <w:pPr>
        <w:tabs>
          <w:tab w:val="left" w:pos="1134"/>
        </w:tabs>
        <w:ind w:firstLine="567"/>
        <w:rPr>
          <w:rStyle w:val="12"/>
          <w:rFonts w:ascii="Arial" w:hAnsi="Arial"/>
        </w:rPr>
      </w:pPr>
      <w:r w:rsidRPr="00162925">
        <w:rPr>
          <w:rFonts w:ascii="Arial" w:hAnsi="Arial"/>
        </w:rPr>
        <w:t>Попечитель счета депо</w:t>
      </w:r>
      <w:r w:rsidR="0024763D" w:rsidRPr="00162925">
        <w:rPr>
          <w:rFonts w:ascii="Arial" w:hAnsi="Arial" w:cs="Arial"/>
        </w:rPr>
        <w:t>/</w:t>
      </w:r>
      <w:r w:rsidRPr="00162925">
        <w:rPr>
          <w:rFonts w:ascii="Arial" w:hAnsi="Arial"/>
        </w:rPr>
        <w:t xml:space="preserve"> не удостоверяет прав на ценные бумаги, однако записи, осуществляемые Попечителем счета депо</w:t>
      </w:r>
      <w:r w:rsidR="0024763D" w:rsidRPr="00162925">
        <w:rPr>
          <w:rFonts w:ascii="Arial" w:hAnsi="Arial" w:cs="Arial"/>
        </w:rPr>
        <w:t>/</w:t>
      </w:r>
      <w:r w:rsidR="00A85982" w:rsidRPr="00162925">
        <w:rPr>
          <w:rFonts w:ascii="Arial" w:hAnsi="Arial" w:cs="Arial"/>
        </w:rPr>
        <w:t>,</w:t>
      </w:r>
      <w:r w:rsidRPr="00162925">
        <w:rPr>
          <w:rFonts w:ascii="Arial" w:hAnsi="Arial"/>
        </w:rPr>
        <w:t xml:space="preserve"> могут быть использованы в качестве доказатель</w:t>
      </w:r>
      <w:proofErr w:type="gramStart"/>
      <w:r w:rsidRPr="00162925">
        <w:rPr>
          <w:rFonts w:ascii="Arial" w:hAnsi="Arial"/>
        </w:rPr>
        <w:t>ств пр</w:t>
      </w:r>
      <w:proofErr w:type="gramEnd"/>
      <w:r w:rsidRPr="00162925">
        <w:rPr>
          <w:rFonts w:ascii="Arial" w:hAnsi="Arial"/>
        </w:rPr>
        <w:t xml:space="preserve">ав на ценные бумаги. </w:t>
      </w:r>
    </w:p>
    <w:p w:rsidR="00A85982" w:rsidRPr="00162925" w:rsidRDefault="00F5773A" w:rsidP="00A85982">
      <w:pPr>
        <w:tabs>
          <w:tab w:val="left" w:pos="1134"/>
        </w:tabs>
        <w:ind w:firstLine="567"/>
        <w:rPr>
          <w:rStyle w:val="12"/>
          <w:rFonts w:ascii="Arial" w:hAnsi="Arial"/>
        </w:rPr>
      </w:pPr>
      <w:r w:rsidRPr="00162925">
        <w:rPr>
          <w:rStyle w:val="12"/>
          <w:rFonts w:ascii="Arial" w:hAnsi="Arial"/>
        </w:rPr>
        <w:t xml:space="preserve">Операция по назначению Попечителя </w:t>
      </w:r>
      <w:r w:rsidR="00A85982" w:rsidRPr="00162925">
        <w:rPr>
          <w:rStyle w:val="12"/>
          <w:rFonts w:ascii="Arial" w:hAnsi="Arial" w:cs="Arial"/>
        </w:rPr>
        <w:t xml:space="preserve"> </w:t>
      </w:r>
      <w:r w:rsidRPr="00162925">
        <w:rPr>
          <w:rStyle w:val="12"/>
          <w:rFonts w:ascii="Arial" w:hAnsi="Arial"/>
        </w:rPr>
        <w:t>счета депо</w:t>
      </w:r>
      <w:r w:rsidR="0024763D" w:rsidRPr="00162925">
        <w:rPr>
          <w:rStyle w:val="12"/>
          <w:rFonts w:ascii="Arial" w:hAnsi="Arial" w:cs="Arial"/>
        </w:rPr>
        <w:t>/</w:t>
      </w:r>
      <w:r w:rsidRPr="00162925">
        <w:rPr>
          <w:rStyle w:val="12"/>
          <w:rFonts w:ascii="Arial" w:hAnsi="Arial"/>
        </w:rPr>
        <w:t xml:space="preserve"> </w:t>
      </w:r>
      <w:r w:rsidRPr="00162925">
        <w:rPr>
          <w:rFonts w:ascii="Arial" w:hAnsi="Arial"/>
        </w:rPr>
        <w:t>представляет собой внесение Депозитарием</w:t>
      </w:r>
      <w:r w:rsidRPr="00162925">
        <w:rPr>
          <w:rStyle w:val="12"/>
          <w:rFonts w:ascii="Arial" w:hAnsi="Arial"/>
        </w:rPr>
        <w:t xml:space="preserve"> в учетные регистры данных о лице, назначенном Попечителем счета депо. </w:t>
      </w:r>
    </w:p>
    <w:p w:rsidR="00A85982" w:rsidRPr="00162925"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В случае назначения Депонентом Попечителя счета депо</w:t>
      </w:r>
      <w:r w:rsidR="0024763D" w:rsidRPr="00162925">
        <w:rPr>
          <w:rFonts w:ascii="Arial" w:hAnsi="Arial" w:cs="Arial"/>
        </w:rPr>
        <w:t>/</w:t>
      </w:r>
      <w:r w:rsidR="00A85982" w:rsidRPr="00162925">
        <w:rPr>
          <w:rFonts w:ascii="Arial" w:hAnsi="Arial" w:cs="Arial"/>
        </w:rPr>
        <w:t>,</w:t>
      </w:r>
      <w:r w:rsidRPr="00162925">
        <w:rPr>
          <w:rFonts w:ascii="Arial" w:hAnsi="Arial"/>
        </w:rPr>
        <w:t xml:space="preserve"> исходящие документы Депозитария о совершении Депозитарных операций, в том числе отчеты о Депозитарных операциях, выдаются Попечителю счета депо.</w:t>
      </w:r>
    </w:p>
    <w:p w:rsidR="00A85982" w:rsidRPr="00162925"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Исходящие документы:</w:t>
      </w:r>
    </w:p>
    <w:p w:rsidR="00E45F7F" w:rsidRPr="00162925" w:rsidRDefault="00F5773A" w:rsidP="00E45F7F">
      <w:pPr>
        <w:pStyle w:val="afc"/>
        <w:numPr>
          <w:ilvl w:val="0"/>
          <w:numId w:val="6"/>
        </w:numPr>
        <w:tabs>
          <w:tab w:val="left" w:pos="1276"/>
        </w:tabs>
        <w:spacing w:after="0"/>
        <w:rPr>
          <w:rFonts w:ascii="Arial" w:hAnsi="Arial" w:cs="Arial"/>
          <w:sz w:val="20"/>
          <w:szCs w:val="20"/>
        </w:rPr>
      </w:pPr>
      <w:r w:rsidRPr="00162925">
        <w:rPr>
          <w:rFonts w:ascii="Arial" w:hAnsi="Arial"/>
          <w:sz w:val="20"/>
        </w:rPr>
        <w:t>Уведомление о совершенной операции</w:t>
      </w:r>
      <w:r w:rsidR="00BD4396" w:rsidRPr="00162925">
        <w:rPr>
          <w:rFonts w:ascii="Arial" w:hAnsi="Arial" w:cs="Arial"/>
          <w:sz w:val="20"/>
          <w:szCs w:val="20"/>
        </w:rPr>
        <w:t>.</w:t>
      </w:r>
    </w:p>
    <w:p w:rsidR="009D35B1" w:rsidRPr="00162925" w:rsidRDefault="009D35B1" w:rsidP="00730F68">
      <w:pPr>
        <w:pStyle w:val="afc"/>
        <w:tabs>
          <w:tab w:val="left" w:pos="1276"/>
        </w:tabs>
        <w:spacing w:after="0"/>
        <w:ind w:left="1287"/>
        <w:rPr>
          <w:rFonts w:ascii="Arial" w:hAnsi="Arial"/>
          <w:sz w:val="20"/>
        </w:rPr>
      </w:pPr>
    </w:p>
    <w:p w:rsidR="00A85982" w:rsidRPr="00162925" w:rsidRDefault="00F5773A" w:rsidP="00C75743">
      <w:pPr>
        <w:pStyle w:val="afc"/>
        <w:numPr>
          <w:ilvl w:val="1"/>
          <w:numId w:val="29"/>
        </w:numPr>
        <w:rPr>
          <w:rStyle w:val="12"/>
          <w:rFonts w:ascii="Arial" w:hAnsi="Arial"/>
          <w:b/>
          <w:sz w:val="20"/>
          <w:lang w:eastAsia="ru-RU"/>
        </w:rPr>
      </w:pPr>
      <w:r w:rsidRPr="00162925">
        <w:rPr>
          <w:rStyle w:val="12"/>
          <w:rFonts w:ascii="Arial" w:hAnsi="Arial"/>
          <w:b/>
          <w:sz w:val="20"/>
        </w:rPr>
        <w:t>Отмена полномочий Попечителя счета депо</w:t>
      </w:r>
    </w:p>
    <w:p w:rsidR="00A85982" w:rsidRPr="00162925" w:rsidRDefault="00F5773A" w:rsidP="00A85982">
      <w:pPr>
        <w:tabs>
          <w:tab w:val="left" w:pos="1134"/>
        </w:tabs>
        <w:ind w:firstLine="567"/>
        <w:rPr>
          <w:rStyle w:val="12"/>
          <w:rFonts w:ascii="Arial" w:hAnsi="Arial"/>
        </w:rPr>
      </w:pPr>
      <w:r w:rsidRPr="00162925">
        <w:rPr>
          <w:rStyle w:val="12"/>
          <w:rFonts w:ascii="Arial" w:hAnsi="Arial"/>
        </w:rPr>
        <w:t xml:space="preserve">Операция по отмене полномочий Попечителя счета депо </w:t>
      </w:r>
      <w:r w:rsidRPr="00162925">
        <w:rPr>
          <w:rFonts w:ascii="Arial" w:hAnsi="Arial"/>
        </w:rPr>
        <w:t>представляет собой внесение Депозитарием</w:t>
      </w:r>
      <w:r w:rsidRPr="00162925">
        <w:rPr>
          <w:rStyle w:val="12"/>
          <w:rFonts w:ascii="Arial" w:hAnsi="Arial"/>
        </w:rPr>
        <w:t xml:space="preserve"> в учетные регистры данных, отменяющих полномочия Попечителя счета депо</w:t>
      </w:r>
      <w:r w:rsidR="0024763D" w:rsidRPr="00162925">
        <w:rPr>
          <w:rStyle w:val="12"/>
          <w:rFonts w:ascii="Arial" w:hAnsi="Arial" w:cs="Arial"/>
        </w:rPr>
        <w:t>/</w:t>
      </w:r>
      <w:r w:rsidR="00A85982" w:rsidRPr="00162925">
        <w:rPr>
          <w:rStyle w:val="12"/>
          <w:rFonts w:ascii="Arial" w:hAnsi="Arial" w:cs="Arial"/>
        </w:rPr>
        <w:t>.</w:t>
      </w:r>
    </w:p>
    <w:p w:rsidR="00A85982" w:rsidRPr="00162925"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Входящие документы:</w:t>
      </w:r>
    </w:p>
    <w:p w:rsidR="00A85982" w:rsidRPr="00162925" w:rsidRDefault="00F5773A" w:rsidP="00A85982">
      <w:pPr>
        <w:pStyle w:val="afc"/>
        <w:numPr>
          <w:ilvl w:val="0"/>
          <w:numId w:val="6"/>
        </w:numPr>
        <w:tabs>
          <w:tab w:val="left" w:pos="1276"/>
        </w:tabs>
        <w:rPr>
          <w:rFonts w:ascii="Arial" w:hAnsi="Arial"/>
          <w:sz w:val="20"/>
        </w:rPr>
      </w:pPr>
      <w:r w:rsidRPr="00162925">
        <w:rPr>
          <w:rFonts w:ascii="Arial" w:hAnsi="Arial"/>
          <w:sz w:val="20"/>
        </w:rPr>
        <w:t>Поручение Инициатора операции;</w:t>
      </w:r>
    </w:p>
    <w:p w:rsidR="00A85982" w:rsidRPr="00162925" w:rsidRDefault="00F5773A" w:rsidP="00A85982">
      <w:pPr>
        <w:pStyle w:val="afc"/>
        <w:numPr>
          <w:ilvl w:val="0"/>
          <w:numId w:val="6"/>
        </w:numPr>
        <w:tabs>
          <w:tab w:val="left" w:pos="1276"/>
        </w:tabs>
        <w:rPr>
          <w:rFonts w:ascii="Arial" w:hAnsi="Arial"/>
          <w:sz w:val="20"/>
        </w:rPr>
      </w:pPr>
      <w:r w:rsidRPr="00162925">
        <w:rPr>
          <w:rFonts w:ascii="Arial" w:hAnsi="Arial"/>
          <w:sz w:val="20"/>
        </w:rPr>
        <w:t>документы/информация, свидетельствующие о приостановлении или аннулировании лицензии профессионального участника рынка ценных бумаг, выданной Попечителю счета депо (если необходимо);</w:t>
      </w:r>
    </w:p>
    <w:p w:rsidR="00A85982" w:rsidRPr="00162925" w:rsidRDefault="00F5773A" w:rsidP="00A85982">
      <w:pPr>
        <w:pStyle w:val="afc"/>
        <w:numPr>
          <w:ilvl w:val="0"/>
          <w:numId w:val="6"/>
        </w:numPr>
        <w:tabs>
          <w:tab w:val="left" w:pos="1276"/>
        </w:tabs>
        <w:rPr>
          <w:rFonts w:ascii="Arial" w:hAnsi="Arial"/>
          <w:sz w:val="20"/>
        </w:rPr>
      </w:pPr>
      <w:r w:rsidRPr="00162925">
        <w:rPr>
          <w:rFonts w:ascii="Arial" w:hAnsi="Arial"/>
          <w:sz w:val="20"/>
        </w:rPr>
        <w:t>документа, подтверждающего прекращение полномочий Попечителя счета депо.</w:t>
      </w:r>
    </w:p>
    <w:p w:rsidR="00A85982" w:rsidRPr="00162925"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lastRenderedPageBreak/>
        <w:t>Исходящие документы:</w:t>
      </w:r>
    </w:p>
    <w:p w:rsidR="002D2B54" w:rsidRPr="00162925" w:rsidRDefault="00F5773A" w:rsidP="00E45F7F">
      <w:pPr>
        <w:pStyle w:val="afc"/>
        <w:numPr>
          <w:ilvl w:val="0"/>
          <w:numId w:val="6"/>
        </w:numPr>
        <w:tabs>
          <w:tab w:val="left" w:pos="1276"/>
        </w:tabs>
        <w:spacing w:after="0"/>
        <w:rPr>
          <w:rFonts w:ascii="Arial" w:hAnsi="Arial"/>
          <w:sz w:val="20"/>
        </w:rPr>
      </w:pPr>
      <w:r w:rsidRPr="00162925">
        <w:rPr>
          <w:rFonts w:ascii="Arial" w:hAnsi="Arial"/>
          <w:sz w:val="20"/>
        </w:rPr>
        <w:t>Уведомление  о совершенной операции</w:t>
      </w:r>
    </w:p>
    <w:p w:rsidR="000E62E5" w:rsidRPr="00162925" w:rsidRDefault="00F5773A" w:rsidP="00C75743">
      <w:pPr>
        <w:pStyle w:val="afc"/>
        <w:numPr>
          <w:ilvl w:val="1"/>
          <w:numId w:val="29"/>
        </w:numPr>
        <w:rPr>
          <w:rStyle w:val="12"/>
          <w:rFonts w:ascii="Arial" w:hAnsi="Arial" w:cs="Arial"/>
          <w:b/>
          <w:sz w:val="20"/>
          <w:szCs w:val="20"/>
          <w:lang w:eastAsia="ru-RU"/>
        </w:rPr>
      </w:pPr>
      <w:bookmarkStart w:id="60" w:name="_Toc452129572"/>
      <w:bookmarkStart w:id="61" w:name="_Toc462414359"/>
      <w:r w:rsidRPr="00162925">
        <w:rPr>
          <w:rStyle w:val="12"/>
          <w:rFonts w:ascii="Arial" w:hAnsi="Arial" w:cs="Arial"/>
          <w:b/>
          <w:sz w:val="20"/>
          <w:szCs w:val="20"/>
        </w:rPr>
        <w:t xml:space="preserve">Назначение Уполномоченного представителя Депонента - Оператора счета </w:t>
      </w:r>
      <w:r w:rsidRPr="00162925">
        <w:t xml:space="preserve">(раздела счета) </w:t>
      </w:r>
      <w:r w:rsidRPr="00162925">
        <w:rPr>
          <w:rStyle w:val="12"/>
          <w:rFonts w:ascii="Arial" w:hAnsi="Arial" w:cs="Arial"/>
          <w:b/>
          <w:sz w:val="20"/>
          <w:szCs w:val="20"/>
        </w:rPr>
        <w:t>депо</w:t>
      </w:r>
      <w:bookmarkEnd w:id="60"/>
      <w:bookmarkEnd w:id="61"/>
    </w:p>
    <w:p w:rsidR="00DB7E92" w:rsidRPr="00162925" w:rsidRDefault="00F5773A" w:rsidP="002C34D3">
      <w:pPr>
        <w:tabs>
          <w:tab w:val="left" w:pos="1134"/>
        </w:tabs>
        <w:ind w:firstLine="567"/>
        <w:rPr>
          <w:rFonts w:ascii="Arial" w:hAnsi="Arial"/>
        </w:rPr>
      </w:pPr>
      <w:r w:rsidRPr="00162925">
        <w:rPr>
          <w:rStyle w:val="12"/>
          <w:rFonts w:ascii="Arial" w:hAnsi="Arial"/>
        </w:rPr>
        <w:t xml:space="preserve">Операция по назначению Оператора счета </w:t>
      </w:r>
      <w:r w:rsidRPr="00162925">
        <w:rPr>
          <w:rFonts w:ascii="Arial" w:hAnsi="Arial"/>
        </w:rPr>
        <w:t xml:space="preserve">(Раздела счета) </w:t>
      </w:r>
      <w:r w:rsidRPr="00162925">
        <w:rPr>
          <w:rStyle w:val="12"/>
          <w:rFonts w:ascii="Arial" w:hAnsi="Arial"/>
        </w:rPr>
        <w:t xml:space="preserve">депо </w:t>
      </w:r>
      <w:r w:rsidRPr="00162925">
        <w:rPr>
          <w:rFonts w:ascii="Arial" w:hAnsi="Arial"/>
        </w:rPr>
        <w:t>представляет собой внесение Депозитарием</w:t>
      </w:r>
      <w:r w:rsidRPr="00162925">
        <w:rPr>
          <w:rStyle w:val="12"/>
          <w:rFonts w:ascii="Arial" w:hAnsi="Arial"/>
        </w:rPr>
        <w:t xml:space="preserve"> в Учетные регистры данных о лице, назначенном Оператором счета </w:t>
      </w:r>
      <w:r w:rsidRPr="00162925">
        <w:rPr>
          <w:rFonts w:ascii="Arial" w:hAnsi="Arial"/>
        </w:rPr>
        <w:t xml:space="preserve">(Раздела счета) </w:t>
      </w:r>
      <w:r w:rsidRPr="00162925">
        <w:rPr>
          <w:rStyle w:val="12"/>
          <w:rFonts w:ascii="Arial" w:hAnsi="Arial"/>
        </w:rPr>
        <w:t xml:space="preserve">депо. </w:t>
      </w:r>
    </w:p>
    <w:p w:rsidR="00DB7E92" w:rsidRPr="00162925"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162925">
        <w:rPr>
          <w:rFonts w:ascii="Arial" w:hAnsi="Arial"/>
        </w:rPr>
        <w:t xml:space="preserve">Назначение Оператора счета (Раздела счета) депо осуществляется на основании: </w:t>
      </w:r>
    </w:p>
    <w:p w:rsidR="005B6ADE"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Заявления о присоединении, предоставленного Депонентом и содержащего сведения о назначении Оператора счета (Раздела счета) депо;</w:t>
      </w:r>
    </w:p>
    <w:p w:rsidR="005B6ADE"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документов Оператора счета (Раздела счета) депо, указанных в Приложении № 28 к настоящим Условиям;</w:t>
      </w:r>
    </w:p>
    <w:p w:rsidR="00FC4EA6"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Поручения о назначении Оператора счета (Раздела счета) депо, по форме, указанной в Приложении № 13 к настоящим Условиям (в случае отсутствия в Заявлении о присоединении/смене Оператора счета депо сведений о назначении Оператора счета депо);</w:t>
      </w:r>
    </w:p>
    <w:p w:rsidR="00625A06" w:rsidRPr="00162925" w:rsidRDefault="00F13A0C" w:rsidP="00E45F7F">
      <w:pPr>
        <w:numPr>
          <w:ilvl w:val="0"/>
          <w:numId w:val="6"/>
        </w:numPr>
        <w:autoSpaceDE w:val="0"/>
        <w:autoSpaceDN w:val="0"/>
        <w:adjustRightInd w:val="0"/>
        <w:rPr>
          <w:rFonts w:ascii="Arial" w:hAnsi="Arial"/>
        </w:rPr>
      </w:pPr>
      <w:r w:rsidRPr="00162925">
        <w:rPr>
          <w:rFonts w:ascii="Arial" w:hAnsi="Arial" w:cs="Arial"/>
        </w:rPr>
        <w:t xml:space="preserve">Поручение </w:t>
      </w:r>
      <w:r w:rsidR="0024763D" w:rsidRPr="00162925">
        <w:rPr>
          <w:rFonts w:ascii="Arial" w:hAnsi="Arial" w:cs="Arial"/>
        </w:rPr>
        <w:t xml:space="preserve">Клиента Депозитария </w:t>
      </w:r>
      <w:r w:rsidRPr="00162925">
        <w:rPr>
          <w:rFonts w:ascii="Arial" w:hAnsi="Arial" w:cs="Arial"/>
        </w:rPr>
        <w:t>о назначении  Оператора субсчета депо</w:t>
      </w:r>
      <w:r w:rsidR="00082989" w:rsidRPr="00162925">
        <w:rPr>
          <w:rFonts w:ascii="Arial" w:hAnsi="Arial" w:cs="Arial"/>
        </w:rPr>
        <w:t>, составляющее часть Заявления на открытие субсчета депо</w:t>
      </w:r>
      <w:r w:rsidRPr="00162925">
        <w:rPr>
          <w:rFonts w:ascii="Arial" w:hAnsi="Arial" w:cs="Arial"/>
        </w:rPr>
        <w:t>, документы, подтверждающие полномочия Оператора субсчета</w:t>
      </w:r>
      <w:r w:rsidR="0024763D" w:rsidRPr="00162925">
        <w:rPr>
          <w:rFonts w:ascii="Arial" w:hAnsi="Arial" w:cs="Arial"/>
        </w:rPr>
        <w:t>;</w:t>
      </w:r>
      <w:r w:rsidR="0098694A" w:rsidRPr="00162925">
        <w:rPr>
          <w:rFonts w:ascii="Arial" w:hAnsi="Arial" w:cs="Arial"/>
        </w:rPr>
        <w:t xml:space="preserve"> </w:t>
      </w:r>
      <w:r w:rsidR="00F5773A" w:rsidRPr="00162925">
        <w:rPr>
          <w:rFonts w:ascii="Arial" w:hAnsi="Arial"/>
        </w:rPr>
        <w:t>соответствующая доверенность, договор, настоящие Условия, в случае</w:t>
      </w:r>
      <w:proofErr w:type="gramStart"/>
      <w:r w:rsidR="00F5773A" w:rsidRPr="00162925">
        <w:rPr>
          <w:rFonts w:ascii="Arial" w:hAnsi="Arial"/>
        </w:rPr>
        <w:t xml:space="preserve"> ,</w:t>
      </w:r>
      <w:proofErr w:type="gramEnd"/>
      <w:r w:rsidR="00F5773A" w:rsidRPr="00162925">
        <w:rPr>
          <w:rFonts w:ascii="Arial" w:hAnsi="Arial"/>
        </w:rPr>
        <w:t xml:space="preserve"> если Оператором счета (раздела счета) депо назначается Депонентом ПАО «Бест </w:t>
      </w:r>
      <w:proofErr w:type="spellStart"/>
      <w:r w:rsidR="00F5773A" w:rsidRPr="00162925">
        <w:rPr>
          <w:rFonts w:ascii="Arial" w:hAnsi="Arial"/>
        </w:rPr>
        <w:t>Эффортс</w:t>
      </w:r>
      <w:proofErr w:type="spellEnd"/>
      <w:r w:rsidR="00F5773A" w:rsidRPr="00162925">
        <w:rPr>
          <w:rFonts w:ascii="Arial" w:hAnsi="Arial"/>
        </w:rPr>
        <w:t xml:space="preserve"> Банк» или иной документ, подтверждающий указанные полномочия Уполномоченного лица.</w:t>
      </w:r>
    </w:p>
    <w:p w:rsidR="00C928F0" w:rsidRPr="00162925" w:rsidRDefault="00C928F0" w:rsidP="00C928F0">
      <w:pPr>
        <w:numPr>
          <w:ilvl w:val="0"/>
          <w:numId w:val="6"/>
        </w:numPr>
        <w:autoSpaceDE w:val="0"/>
        <w:autoSpaceDN w:val="0"/>
        <w:adjustRightInd w:val="0"/>
        <w:rPr>
          <w:rFonts w:ascii="Arial" w:hAnsi="Arial"/>
        </w:rPr>
      </w:pPr>
      <w:r w:rsidRPr="00162925">
        <w:rPr>
          <w:rFonts w:ascii="Arial" w:hAnsi="Arial"/>
        </w:rPr>
        <w:t xml:space="preserve">доверенности, выданной Депонентом Оператору счета депо (за исключением назначения Депонентом ПАО «Бест </w:t>
      </w:r>
      <w:proofErr w:type="spellStart"/>
      <w:r w:rsidRPr="00162925">
        <w:rPr>
          <w:rFonts w:ascii="Arial" w:hAnsi="Arial"/>
        </w:rPr>
        <w:t>Эффортс</w:t>
      </w:r>
      <w:proofErr w:type="spellEnd"/>
      <w:r w:rsidRPr="00162925">
        <w:rPr>
          <w:rFonts w:ascii="Arial" w:hAnsi="Arial"/>
        </w:rPr>
        <w:t xml:space="preserve"> Банк» Оператором счета депо). </w:t>
      </w:r>
    </w:p>
    <w:p w:rsidR="00C928F0" w:rsidRPr="00162925" w:rsidRDefault="00C928F0" w:rsidP="00C928F0">
      <w:pPr>
        <w:autoSpaceDE w:val="0"/>
        <w:autoSpaceDN w:val="0"/>
        <w:adjustRightInd w:val="0"/>
        <w:ind w:left="927"/>
        <w:rPr>
          <w:rFonts w:ascii="Arial" w:hAnsi="Arial"/>
        </w:rPr>
      </w:pPr>
    </w:p>
    <w:p w:rsidR="00B76BB1" w:rsidRPr="00162925"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162925">
        <w:rPr>
          <w:rFonts w:ascii="Arial" w:hAnsi="Arial"/>
        </w:rPr>
        <w:t xml:space="preserve">Поручением Депонента о назначении Оператора счета (Раздела счета) депо по Счету депо Депонента является указание на Оператора счета (Раздела счета) депо, содержащегося в Заявлении о присоединении. В случае не указания в Заявлении о присоединении сведений об Оператора счета (Раздела счета) депо, Депонент вправе предоставить Депозитарию Поручение о назначении Оператора счета депо или Раздела счета депо, по форме, указанной в Приложении № 13 к настоящим Условиям. Полномочия Оператора счета депо по распоряжению Счетом депо/Разделом счета депо определяются доверенностью, выданной Депонентом Оператору счета (Раздела счета) депо, за исключением назначения Оператора счета депо ПАО «Бест </w:t>
      </w:r>
      <w:proofErr w:type="spellStart"/>
      <w:r w:rsidRPr="00162925">
        <w:rPr>
          <w:rFonts w:ascii="Arial" w:hAnsi="Arial"/>
        </w:rPr>
        <w:t>Эффортс</w:t>
      </w:r>
      <w:proofErr w:type="spellEnd"/>
      <w:r w:rsidRPr="00162925">
        <w:rPr>
          <w:rFonts w:ascii="Arial" w:hAnsi="Arial"/>
        </w:rPr>
        <w:t xml:space="preserve"> Банк» чьи полномочия указаны в настоящих Условиях.</w:t>
      </w:r>
    </w:p>
    <w:p w:rsidR="00215394" w:rsidRPr="00162925"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162925">
        <w:rPr>
          <w:rFonts w:ascii="Arial" w:hAnsi="Arial"/>
        </w:rPr>
        <w:t xml:space="preserve">В случае назначения Депонентом ПАО «Бест </w:t>
      </w:r>
      <w:proofErr w:type="spellStart"/>
      <w:r w:rsidRPr="00162925">
        <w:rPr>
          <w:rFonts w:ascii="Arial" w:hAnsi="Arial"/>
        </w:rPr>
        <w:t>Эффортс</w:t>
      </w:r>
      <w:proofErr w:type="spellEnd"/>
      <w:r w:rsidRPr="00162925">
        <w:rPr>
          <w:rFonts w:ascii="Arial" w:hAnsi="Arial"/>
        </w:rPr>
        <w:t xml:space="preserve"> Банк» Оператором счета депо, документы Оператора счета депо, указанные в Приложении № 28 к настоящим Условиям, не представляются.</w:t>
      </w:r>
    </w:p>
    <w:p w:rsidR="00DB7E92" w:rsidRPr="00162925" w:rsidRDefault="00F5773A" w:rsidP="002C34D3">
      <w:pPr>
        <w:widowControl w:val="0"/>
        <w:tabs>
          <w:tab w:val="left" w:pos="1134"/>
          <w:tab w:val="num" w:pos="1270"/>
        </w:tabs>
        <w:overflowPunct w:val="0"/>
        <w:autoSpaceDE w:val="0"/>
        <w:autoSpaceDN w:val="0"/>
        <w:adjustRightInd w:val="0"/>
        <w:ind w:firstLine="567"/>
        <w:rPr>
          <w:rFonts w:ascii="Arial" w:hAnsi="Arial"/>
        </w:rPr>
      </w:pPr>
      <w:proofErr w:type="gramStart"/>
      <w:r w:rsidRPr="00162925">
        <w:rPr>
          <w:rFonts w:ascii="Arial" w:hAnsi="Arial"/>
        </w:rPr>
        <w:t xml:space="preserve">В случае назначения Оператором счета  депо ПАО «Бест </w:t>
      </w:r>
      <w:proofErr w:type="spellStart"/>
      <w:r w:rsidRPr="00162925">
        <w:rPr>
          <w:rFonts w:ascii="Arial" w:hAnsi="Arial"/>
        </w:rPr>
        <w:t>Эффортс</w:t>
      </w:r>
      <w:proofErr w:type="spellEnd"/>
      <w:r w:rsidRPr="00162925">
        <w:rPr>
          <w:rFonts w:ascii="Arial" w:hAnsi="Arial"/>
        </w:rPr>
        <w:t xml:space="preserve"> Банк», с которым заключен договор об оказании услуг на финансовых рынках в рамках Регламента оказания услуг на финансовых рынках ПАО «Бест </w:t>
      </w:r>
      <w:proofErr w:type="spellStart"/>
      <w:r w:rsidRPr="00162925">
        <w:rPr>
          <w:rFonts w:ascii="Arial" w:hAnsi="Arial"/>
        </w:rPr>
        <w:t>Эффортс</w:t>
      </w:r>
      <w:proofErr w:type="spellEnd"/>
      <w:r w:rsidRPr="00162925">
        <w:rPr>
          <w:rFonts w:ascii="Arial" w:hAnsi="Arial"/>
        </w:rPr>
        <w:t xml:space="preserve"> Банк», то исходящие документы Депозитария о совершении Депозитарных операций, в том числе отчеты о Депозитарных операциях, выдаются ПАО «Бест </w:t>
      </w:r>
      <w:proofErr w:type="spellStart"/>
      <w:r w:rsidRPr="00162925">
        <w:rPr>
          <w:rFonts w:ascii="Arial" w:hAnsi="Arial"/>
        </w:rPr>
        <w:t>Эффортс</w:t>
      </w:r>
      <w:proofErr w:type="spellEnd"/>
      <w:r w:rsidRPr="00162925">
        <w:rPr>
          <w:rFonts w:ascii="Arial" w:hAnsi="Arial"/>
        </w:rPr>
        <w:t xml:space="preserve"> Банк» и Депоненту. </w:t>
      </w:r>
      <w:proofErr w:type="gramEnd"/>
    </w:p>
    <w:p w:rsidR="001937DD" w:rsidRPr="00162925"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162925">
        <w:rPr>
          <w:rFonts w:ascii="Arial" w:hAnsi="Arial"/>
        </w:rPr>
        <w:t xml:space="preserve">В случае назначения Депонентом Оператором счета (раздела счета) депо иного юридического лица, чем ПАО «Бест </w:t>
      </w:r>
      <w:proofErr w:type="spellStart"/>
      <w:r w:rsidRPr="00162925">
        <w:rPr>
          <w:rFonts w:ascii="Arial" w:hAnsi="Arial"/>
        </w:rPr>
        <w:t>Эффортс</w:t>
      </w:r>
      <w:proofErr w:type="spellEnd"/>
      <w:r w:rsidRPr="00162925">
        <w:rPr>
          <w:rFonts w:ascii="Arial" w:hAnsi="Arial"/>
        </w:rPr>
        <w:t xml:space="preserve"> Банк», такое лицо вправе получать отчеты/уведомления о Депозитарных операциях, если Депонент укажет на это в Заявлении о присоединении. </w:t>
      </w:r>
    </w:p>
    <w:p w:rsidR="00974F09" w:rsidRPr="00162925" w:rsidRDefault="00F5773A" w:rsidP="00555D78">
      <w:pPr>
        <w:tabs>
          <w:tab w:val="left" w:pos="1134"/>
        </w:tabs>
        <w:rPr>
          <w:rFonts w:ascii="Arial" w:hAnsi="Arial"/>
        </w:rPr>
      </w:pPr>
      <w:r w:rsidRPr="00162925">
        <w:rPr>
          <w:rFonts w:ascii="Arial" w:hAnsi="Arial"/>
        </w:rPr>
        <w:t xml:space="preserve">       В случае назначения Депонентом Оператора счета депо ПАО «Бест </w:t>
      </w:r>
      <w:proofErr w:type="spellStart"/>
      <w:r w:rsidRPr="00162925">
        <w:rPr>
          <w:rFonts w:ascii="Arial" w:hAnsi="Arial"/>
        </w:rPr>
        <w:t>Эффортс</w:t>
      </w:r>
      <w:proofErr w:type="spellEnd"/>
      <w:r w:rsidRPr="00162925">
        <w:rPr>
          <w:rFonts w:ascii="Arial" w:hAnsi="Arial"/>
        </w:rPr>
        <w:t xml:space="preserve"> Банк»  Депонент, указывая Оператора счета депо </w:t>
      </w:r>
      <w:proofErr w:type="gramStart"/>
      <w:r w:rsidRPr="00162925">
        <w:rPr>
          <w:rFonts w:ascii="Arial" w:hAnsi="Arial"/>
        </w:rPr>
        <w:t>с даты подписания</w:t>
      </w:r>
      <w:proofErr w:type="gramEnd"/>
      <w:r w:rsidRPr="00162925">
        <w:rPr>
          <w:rFonts w:ascii="Arial" w:hAnsi="Arial"/>
        </w:rPr>
        <w:t xml:space="preserve"> Поручения о назначении Оператора счета депо или Заявления о присоединении, уполномочивает ПАО «Бест </w:t>
      </w:r>
      <w:proofErr w:type="spellStart"/>
      <w:r w:rsidRPr="00162925">
        <w:rPr>
          <w:rFonts w:ascii="Arial" w:hAnsi="Arial"/>
        </w:rPr>
        <w:t>Эффортс</w:t>
      </w:r>
      <w:proofErr w:type="spellEnd"/>
      <w:r w:rsidRPr="00162925">
        <w:rPr>
          <w:rFonts w:ascii="Arial" w:hAnsi="Arial"/>
        </w:rPr>
        <w:t xml:space="preserve"> Банк» совершать от его имени и в его интересах следующие действия:</w:t>
      </w:r>
    </w:p>
    <w:p w:rsidR="000E664C" w:rsidRPr="00162925" w:rsidRDefault="00F5773A" w:rsidP="000E664C">
      <w:pPr>
        <w:tabs>
          <w:tab w:val="left" w:pos="1134"/>
        </w:tabs>
        <w:ind w:firstLine="567"/>
        <w:rPr>
          <w:rFonts w:ascii="Arial" w:hAnsi="Arial"/>
        </w:rPr>
      </w:pPr>
      <w:r w:rsidRPr="00162925">
        <w:rPr>
          <w:rFonts w:ascii="Arial" w:hAnsi="Arial"/>
        </w:rPr>
        <w:t>• Оформлять, подписывать и подавать в Депозитарий  поручения, являющиеся основанием для проведения операций по счету депо, открытому Депоненту, подписывать и подавать другие документы, связанные с обслуживанием счета депо и исполнением депозитарного договора, заключенного между Депонентом и Депозитарием в соответствии с Условиями;</w:t>
      </w:r>
    </w:p>
    <w:p w:rsidR="000E664C" w:rsidRPr="00162925" w:rsidRDefault="00F5773A" w:rsidP="000E664C">
      <w:pPr>
        <w:tabs>
          <w:tab w:val="left" w:pos="1134"/>
        </w:tabs>
        <w:ind w:firstLine="567"/>
        <w:rPr>
          <w:rFonts w:ascii="Arial" w:hAnsi="Arial"/>
        </w:rPr>
      </w:pPr>
      <w:r w:rsidRPr="00162925">
        <w:rPr>
          <w:rFonts w:ascii="Arial" w:hAnsi="Arial"/>
        </w:rPr>
        <w:t>• передавать и получать документы, связанные с проведением депозитарных операций по Счету депо Депонента в соответствии с Условиями.</w:t>
      </w:r>
    </w:p>
    <w:p w:rsidR="00555D78" w:rsidRPr="00162925" w:rsidRDefault="00F5773A" w:rsidP="00555D78">
      <w:pPr>
        <w:rPr>
          <w:rFonts w:ascii="Arial" w:hAnsi="Arial"/>
        </w:rPr>
      </w:pPr>
      <w:r w:rsidRPr="00162925">
        <w:rPr>
          <w:rFonts w:ascii="Arial" w:hAnsi="Arial"/>
        </w:rPr>
        <w:t xml:space="preserve">            Датой совершения указанного письменного уполномочия ПАО «Бест </w:t>
      </w:r>
      <w:proofErr w:type="spellStart"/>
      <w:r w:rsidRPr="00162925">
        <w:rPr>
          <w:rFonts w:ascii="Arial" w:hAnsi="Arial"/>
        </w:rPr>
        <w:t>Эффортс</w:t>
      </w:r>
      <w:proofErr w:type="spellEnd"/>
      <w:r w:rsidRPr="00162925">
        <w:rPr>
          <w:rFonts w:ascii="Arial" w:hAnsi="Arial"/>
        </w:rPr>
        <w:t xml:space="preserve"> Банк» как Оператора счета депо считается:</w:t>
      </w:r>
    </w:p>
    <w:p w:rsidR="00555D78" w:rsidRPr="00162925" w:rsidRDefault="00F5773A" w:rsidP="00555D78">
      <w:pPr>
        <w:rPr>
          <w:rFonts w:ascii="Arial" w:hAnsi="Arial"/>
        </w:rPr>
      </w:pPr>
      <w:r w:rsidRPr="00162925">
        <w:rPr>
          <w:rFonts w:ascii="Arial" w:hAnsi="Arial"/>
        </w:rPr>
        <w:t xml:space="preserve">-  дата Заявления о присоединении в случае, если назначение ПАО «Бест </w:t>
      </w:r>
      <w:proofErr w:type="spellStart"/>
      <w:r w:rsidRPr="00162925">
        <w:rPr>
          <w:rFonts w:ascii="Arial" w:hAnsi="Arial"/>
        </w:rPr>
        <w:t>Эффортс</w:t>
      </w:r>
      <w:proofErr w:type="spellEnd"/>
      <w:r w:rsidRPr="00162925">
        <w:rPr>
          <w:rFonts w:ascii="Arial" w:hAnsi="Arial"/>
        </w:rPr>
        <w:t xml:space="preserve"> Банк» Оператором счета осуществлено посредством выдачи Заявления о присоединении, либо</w:t>
      </w:r>
    </w:p>
    <w:p w:rsidR="00555D78" w:rsidRPr="00162925" w:rsidRDefault="00F5773A" w:rsidP="00555D78">
      <w:pPr>
        <w:rPr>
          <w:rFonts w:ascii="Arial" w:hAnsi="Arial"/>
        </w:rPr>
      </w:pPr>
      <w:r w:rsidRPr="00162925">
        <w:rPr>
          <w:rFonts w:ascii="Arial" w:hAnsi="Arial"/>
        </w:rPr>
        <w:t xml:space="preserve">- дата  Поручения о назначении Оператора счета депо, в случае, если назначение ПАО «Бест </w:t>
      </w:r>
      <w:proofErr w:type="spellStart"/>
      <w:r w:rsidRPr="00162925">
        <w:rPr>
          <w:rFonts w:ascii="Arial" w:hAnsi="Arial"/>
        </w:rPr>
        <w:t>Эффортс</w:t>
      </w:r>
      <w:proofErr w:type="spellEnd"/>
      <w:r w:rsidRPr="00162925">
        <w:rPr>
          <w:rFonts w:ascii="Arial" w:hAnsi="Arial"/>
        </w:rPr>
        <w:t xml:space="preserve"> Банк» Оператором счета депо осуществлено посредством выдачи такого Поручения.</w:t>
      </w:r>
    </w:p>
    <w:p w:rsidR="00DD378E" w:rsidRPr="00162925" w:rsidRDefault="00F5773A" w:rsidP="00B63950">
      <w:pPr>
        <w:tabs>
          <w:tab w:val="left" w:pos="1134"/>
        </w:tabs>
        <w:ind w:firstLine="567"/>
        <w:rPr>
          <w:rFonts w:ascii="Arial" w:hAnsi="Arial"/>
        </w:rPr>
      </w:pPr>
      <w:r w:rsidRPr="00162925">
        <w:rPr>
          <w:rFonts w:ascii="Arial" w:hAnsi="Arial"/>
        </w:rPr>
        <w:lastRenderedPageBreak/>
        <w:t xml:space="preserve">ПАО «Бест </w:t>
      </w:r>
      <w:proofErr w:type="spellStart"/>
      <w:r w:rsidRPr="00162925">
        <w:rPr>
          <w:rFonts w:ascii="Arial" w:hAnsi="Arial"/>
        </w:rPr>
        <w:t>Эффортс</w:t>
      </w:r>
      <w:proofErr w:type="spellEnd"/>
      <w:r w:rsidRPr="00162925">
        <w:rPr>
          <w:rFonts w:ascii="Arial" w:hAnsi="Arial"/>
        </w:rPr>
        <w:t xml:space="preserve"> Банк», как Оператор счета депо, наделяется вышеуказанными полномочиями Депонентом на срок 10 (Десять) лет.</w:t>
      </w:r>
    </w:p>
    <w:p w:rsidR="00BC4ABA" w:rsidRPr="00162925" w:rsidRDefault="00F5773A" w:rsidP="002C34D3">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Исходящие документы:</w:t>
      </w:r>
    </w:p>
    <w:p w:rsidR="005A0AA6" w:rsidRPr="00162925" w:rsidRDefault="00F5773A" w:rsidP="00E45F7F">
      <w:pPr>
        <w:pStyle w:val="afc"/>
        <w:numPr>
          <w:ilvl w:val="0"/>
          <w:numId w:val="6"/>
        </w:numPr>
        <w:tabs>
          <w:tab w:val="left" w:pos="1276"/>
        </w:tabs>
        <w:spacing w:after="0"/>
        <w:ind w:left="1276" w:hanging="425"/>
        <w:rPr>
          <w:rFonts w:ascii="Arial" w:hAnsi="Arial"/>
        </w:rPr>
      </w:pPr>
      <w:r w:rsidRPr="00162925">
        <w:rPr>
          <w:rFonts w:ascii="Arial" w:hAnsi="Arial"/>
          <w:sz w:val="20"/>
        </w:rPr>
        <w:t>Уведомление  о совершенной операции, предоставляемое Инициатору операции.</w:t>
      </w:r>
    </w:p>
    <w:p w:rsidR="000E62E5" w:rsidRPr="00162925" w:rsidRDefault="00F5773A" w:rsidP="00C75743">
      <w:pPr>
        <w:pStyle w:val="afc"/>
        <w:numPr>
          <w:ilvl w:val="1"/>
          <w:numId w:val="29"/>
        </w:numPr>
        <w:rPr>
          <w:rStyle w:val="12"/>
          <w:rFonts w:ascii="Arial" w:hAnsi="Arial"/>
          <w:b/>
          <w:sz w:val="20"/>
          <w:lang w:eastAsia="ru-RU"/>
        </w:rPr>
      </w:pPr>
      <w:bookmarkStart w:id="62" w:name="_Toc452129573"/>
      <w:bookmarkStart w:id="63" w:name="_Toc462414360"/>
      <w:r w:rsidRPr="00162925">
        <w:rPr>
          <w:rStyle w:val="12"/>
          <w:rFonts w:ascii="Arial" w:hAnsi="Arial"/>
          <w:b/>
          <w:sz w:val="20"/>
        </w:rPr>
        <w:t>Отмена полномочий Оператора счета (Раздела счета) депо</w:t>
      </w:r>
      <w:bookmarkEnd w:id="62"/>
      <w:bookmarkEnd w:id="63"/>
    </w:p>
    <w:p w:rsidR="00F76783" w:rsidRPr="00162925" w:rsidRDefault="00F5773A" w:rsidP="00CE5857">
      <w:pPr>
        <w:tabs>
          <w:tab w:val="left" w:pos="1134"/>
        </w:tabs>
        <w:ind w:firstLine="567"/>
        <w:rPr>
          <w:rStyle w:val="12"/>
          <w:rFonts w:ascii="Arial" w:hAnsi="Arial"/>
        </w:rPr>
      </w:pPr>
      <w:r w:rsidRPr="00162925">
        <w:rPr>
          <w:rStyle w:val="12"/>
          <w:rFonts w:ascii="Arial" w:hAnsi="Arial"/>
        </w:rPr>
        <w:t>Операция по отмене полномочий Оператора счета (Раздела счета) депо</w:t>
      </w:r>
      <w:r w:rsidR="0024763D" w:rsidRPr="00162925">
        <w:rPr>
          <w:rStyle w:val="12"/>
          <w:rFonts w:ascii="Arial" w:hAnsi="Arial" w:cs="Arial"/>
        </w:rPr>
        <w:t>/Оператора субсчета депо</w:t>
      </w:r>
      <w:r w:rsidRPr="00162925">
        <w:rPr>
          <w:rStyle w:val="12"/>
          <w:rFonts w:ascii="Arial" w:hAnsi="Arial"/>
        </w:rPr>
        <w:t xml:space="preserve"> </w:t>
      </w:r>
      <w:r w:rsidRPr="00162925">
        <w:rPr>
          <w:rFonts w:ascii="Arial" w:hAnsi="Arial"/>
        </w:rPr>
        <w:t>представляет собой внесение Депозитарием</w:t>
      </w:r>
      <w:r w:rsidRPr="00162925">
        <w:rPr>
          <w:rStyle w:val="12"/>
          <w:rFonts w:ascii="Arial" w:hAnsi="Arial"/>
        </w:rPr>
        <w:t xml:space="preserve"> данных, отменяющих полномочия Оператора счета (Раздела счета) депо</w:t>
      </w:r>
      <w:r w:rsidR="0024763D" w:rsidRPr="00162925">
        <w:rPr>
          <w:rStyle w:val="12"/>
          <w:rFonts w:ascii="Arial" w:hAnsi="Arial" w:cs="Arial"/>
        </w:rPr>
        <w:t>/Оператора субсчета депо</w:t>
      </w:r>
      <w:r w:rsidR="000E62E5" w:rsidRPr="00162925">
        <w:rPr>
          <w:rStyle w:val="12"/>
          <w:rFonts w:ascii="Arial" w:hAnsi="Arial" w:cs="Arial"/>
        </w:rPr>
        <w:t>.</w:t>
      </w:r>
    </w:p>
    <w:p w:rsidR="000E62E5" w:rsidRPr="00162925" w:rsidRDefault="00F5773A" w:rsidP="00CE5857">
      <w:pPr>
        <w:tabs>
          <w:tab w:val="left" w:pos="1134"/>
        </w:tabs>
        <w:ind w:firstLine="567"/>
        <w:rPr>
          <w:rStyle w:val="12"/>
          <w:rFonts w:ascii="Arial" w:hAnsi="Arial"/>
        </w:rPr>
      </w:pPr>
      <w:r w:rsidRPr="00162925">
        <w:rPr>
          <w:rStyle w:val="12"/>
          <w:rFonts w:ascii="Arial" w:hAnsi="Arial"/>
        </w:rPr>
        <w:t>Отмена полномочий Оператора счета (раздела счета) депо</w:t>
      </w:r>
      <w:r w:rsidR="0024763D" w:rsidRPr="00162925">
        <w:rPr>
          <w:rStyle w:val="12"/>
          <w:rFonts w:ascii="Arial" w:hAnsi="Arial" w:cs="Arial"/>
        </w:rPr>
        <w:t xml:space="preserve">/Оператора субсчета депо </w:t>
      </w:r>
      <w:r w:rsidRPr="00162925">
        <w:rPr>
          <w:rStyle w:val="12"/>
          <w:rFonts w:ascii="Arial" w:hAnsi="Arial"/>
        </w:rPr>
        <w:t xml:space="preserve"> осуществляется на основании:</w:t>
      </w:r>
    </w:p>
    <w:p w:rsidR="000E62E5"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Поручения Инициатора операции;</w:t>
      </w:r>
    </w:p>
    <w:p w:rsidR="000E62E5" w:rsidRPr="00162925" w:rsidRDefault="00F5773A" w:rsidP="00E45F7F">
      <w:pPr>
        <w:pStyle w:val="afc"/>
        <w:numPr>
          <w:ilvl w:val="0"/>
          <w:numId w:val="6"/>
        </w:numPr>
        <w:tabs>
          <w:tab w:val="left" w:pos="1276"/>
        </w:tabs>
        <w:spacing w:after="0"/>
        <w:rPr>
          <w:rFonts w:ascii="Arial" w:hAnsi="Arial" w:cs="Arial"/>
          <w:sz w:val="20"/>
          <w:szCs w:val="20"/>
        </w:rPr>
      </w:pPr>
      <w:r w:rsidRPr="00162925">
        <w:rPr>
          <w:rFonts w:ascii="Arial" w:hAnsi="Arial"/>
          <w:sz w:val="20"/>
        </w:rPr>
        <w:t>документа, подтверждающего прекращение полномочий Оператора счета (Раздела счета) депо</w:t>
      </w:r>
      <w:r w:rsidR="0024763D" w:rsidRPr="00162925">
        <w:rPr>
          <w:rFonts w:ascii="Arial" w:hAnsi="Arial" w:cs="Arial"/>
          <w:sz w:val="20"/>
          <w:szCs w:val="20"/>
        </w:rPr>
        <w:t>/Оператора субсчета депо</w:t>
      </w:r>
      <w:r w:rsidR="000E62E5" w:rsidRPr="00162925">
        <w:rPr>
          <w:rFonts w:ascii="Arial" w:hAnsi="Arial" w:cs="Arial"/>
          <w:sz w:val="20"/>
          <w:szCs w:val="20"/>
        </w:rPr>
        <w:t>.</w:t>
      </w:r>
    </w:p>
    <w:p w:rsidR="009D35B1" w:rsidRPr="00162925" w:rsidRDefault="009D35B1" w:rsidP="00730F68">
      <w:pPr>
        <w:pStyle w:val="afc"/>
        <w:tabs>
          <w:tab w:val="left" w:pos="1276"/>
        </w:tabs>
        <w:spacing w:after="0"/>
        <w:rPr>
          <w:rFonts w:ascii="Arial" w:hAnsi="Arial"/>
          <w:sz w:val="20"/>
        </w:rPr>
      </w:pPr>
    </w:p>
    <w:p w:rsidR="00EC1BF0" w:rsidRPr="00162925" w:rsidRDefault="00F5773A" w:rsidP="00CE5857">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Исходящие документы:</w:t>
      </w:r>
    </w:p>
    <w:p w:rsidR="00F76783" w:rsidRPr="00162925" w:rsidRDefault="00F5773A" w:rsidP="00755D1E">
      <w:pPr>
        <w:pStyle w:val="afc"/>
        <w:numPr>
          <w:ilvl w:val="0"/>
          <w:numId w:val="38"/>
        </w:numPr>
        <w:spacing w:after="0"/>
        <w:ind w:left="1276"/>
        <w:rPr>
          <w:rFonts w:ascii="Arial" w:hAnsi="Arial"/>
        </w:rPr>
      </w:pPr>
      <w:r w:rsidRPr="00162925">
        <w:rPr>
          <w:rFonts w:ascii="Arial" w:hAnsi="Arial"/>
          <w:sz w:val="20"/>
        </w:rPr>
        <w:t>Уведомление о совершенной операции, предоставляемое Инициатору операции.</w:t>
      </w:r>
    </w:p>
    <w:p w:rsidR="000E62E5" w:rsidRPr="00162925" w:rsidRDefault="00C75743" w:rsidP="00C75743">
      <w:bookmarkStart w:id="64" w:name="_Toc452129574"/>
      <w:bookmarkStart w:id="65" w:name="_Toc462414361"/>
      <w:r w:rsidRPr="00162925">
        <w:rPr>
          <w:rStyle w:val="12"/>
          <w:rFonts w:ascii="Arial" w:hAnsi="Arial"/>
          <w:b/>
        </w:rPr>
        <w:t>15.5.</w:t>
      </w:r>
      <w:r w:rsidR="00F5773A" w:rsidRPr="00162925">
        <w:rPr>
          <w:rStyle w:val="12"/>
          <w:rFonts w:ascii="Arial" w:hAnsi="Arial"/>
          <w:b/>
        </w:rPr>
        <w:t>Назначение Распорядителя счета депо</w:t>
      </w:r>
      <w:bookmarkEnd w:id="64"/>
      <w:bookmarkEnd w:id="65"/>
    </w:p>
    <w:p w:rsidR="000E62E5" w:rsidRPr="00162925" w:rsidRDefault="00F5773A" w:rsidP="00CE5857">
      <w:pPr>
        <w:tabs>
          <w:tab w:val="left" w:pos="1134"/>
        </w:tabs>
        <w:ind w:firstLine="567"/>
        <w:rPr>
          <w:rStyle w:val="12"/>
          <w:rFonts w:ascii="Arial" w:hAnsi="Arial"/>
        </w:rPr>
      </w:pPr>
      <w:r w:rsidRPr="00162925">
        <w:rPr>
          <w:rStyle w:val="12"/>
          <w:rFonts w:ascii="Arial" w:hAnsi="Arial"/>
        </w:rPr>
        <w:t xml:space="preserve">Операция по назначению Распорядителя счета депо </w:t>
      </w:r>
      <w:r w:rsidRPr="00162925">
        <w:rPr>
          <w:rFonts w:ascii="Arial" w:hAnsi="Arial"/>
        </w:rPr>
        <w:t>представляет собой внесение Депозитарием</w:t>
      </w:r>
      <w:r w:rsidRPr="00162925">
        <w:rPr>
          <w:rStyle w:val="12"/>
          <w:rFonts w:ascii="Arial" w:hAnsi="Arial"/>
        </w:rPr>
        <w:t xml:space="preserve"> данных о лице, назначенном Распорядителем счета депо. </w:t>
      </w:r>
    </w:p>
    <w:p w:rsidR="000E62E5" w:rsidRPr="00162925" w:rsidRDefault="00F5773A" w:rsidP="00CE5857">
      <w:pPr>
        <w:tabs>
          <w:tab w:val="left" w:pos="1134"/>
        </w:tabs>
        <w:ind w:firstLine="567"/>
        <w:rPr>
          <w:rStyle w:val="12"/>
          <w:rFonts w:ascii="Arial" w:hAnsi="Arial"/>
        </w:rPr>
      </w:pPr>
      <w:r w:rsidRPr="00162925">
        <w:rPr>
          <w:rStyle w:val="12"/>
          <w:rFonts w:ascii="Arial" w:hAnsi="Arial"/>
        </w:rPr>
        <w:t>Назначение Распорядителя счета депо осуществляется на основании:</w:t>
      </w:r>
    </w:p>
    <w:p w:rsidR="000E62E5"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Поручения Инициатора операции;</w:t>
      </w:r>
    </w:p>
    <w:p w:rsidR="000E62E5"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анкеты Распорядителя счета депо, по форме, указанной в Приложении № 5 к настоящим Условиям;</w:t>
      </w:r>
    </w:p>
    <w:p w:rsidR="00E82871"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документов, указанных в Приложении № 28 к настоящим Условиям;</w:t>
      </w:r>
    </w:p>
    <w:p w:rsidR="00625A06" w:rsidRPr="00162925" w:rsidRDefault="00F5773A" w:rsidP="00C854F2">
      <w:pPr>
        <w:pStyle w:val="afc"/>
        <w:numPr>
          <w:ilvl w:val="0"/>
          <w:numId w:val="6"/>
        </w:numPr>
        <w:tabs>
          <w:tab w:val="left" w:pos="1276"/>
        </w:tabs>
        <w:rPr>
          <w:rFonts w:ascii="Arial" w:hAnsi="Arial"/>
          <w:sz w:val="20"/>
        </w:rPr>
      </w:pPr>
      <w:r w:rsidRPr="00162925">
        <w:rPr>
          <w:rFonts w:ascii="Arial" w:hAnsi="Arial"/>
          <w:sz w:val="20"/>
        </w:rPr>
        <w:t>доверенности, выданной Инициатору операции Распорядителю счета депо. Рекомендуемая форма доверенности установлена в Приложении № 11 к настоящим Условиям.</w:t>
      </w:r>
    </w:p>
    <w:p w:rsidR="00B63950" w:rsidRPr="00162925" w:rsidRDefault="00F5773A" w:rsidP="00B63950">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 xml:space="preserve">Операция по назначению Распорядителя счета депо представляет собой внесение Депозитарием в учетные регистры данных о лице, назначенном Распорядителем счета депо. </w:t>
      </w:r>
    </w:p>
    <w:p w:rsidR="00B63950" w:rsidRPr="00162925" w:rsidRDefault="00B63950" w:rsidP="00B63950">
      <w:pPr>
        <w:widowControl w:val="0"/>
        <w:tabs>
          <w:tab w:val="left" w:pos="1134"/>
          <w:tab w:val="num" w:pos="1270"/>
          <w:tab w:val="left" w:pos="10065"/>
        </w:tabs>
        <w:overflowPunct w:val="0"/>
        <w:autoSpaceDE w:val="0"/>
        <w:autoSpaceDN w:val="0"/>
        <w:adjustRightInd w:val="0"/>
        <w:rPr>
          <w:rFonts w:ascii="Arial" w:hAnsi="Arial"/>
        </w:rPr>
      </w:pPr>
    </w:p>
    <w:p w:rsidR="00EC1BF0" w:rsidRPr="00162925" w:rsidRDefault="00F5773A" w:rsidP="00CE5857">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Исходящие документы:</w:t>
      </w:r>
    </w:p>
    <w:p w:rsidR="00080973" w:rsidRPr="00162925" w:rsidRDefault="00F5773A" w:rsidP="00C854F2">
      <w:pPr>
        <w:pStyle w:val="afc"/>
        <w:numPr>
          <w:ilvl w:val="0"/>
          <w:numId w:val="6"/>
        </w:numPr>
        <w:tabs>
          <w:tab w:val="left" w:pos="1276"/>
        </w:tabs>
        <w:spacing w:after="0"/>
        <w:rPr>
          <w:rFonts w:ascii="Arial" w:hAnsi="Arial"/>
          <w:sz w:val="20"/>
        </w:rPr>
      </w:pPr>
      <w:r w:rsidRPr="00162925">
        <w:rPr>
          <w:rFonts w:ascii="Arial" w:hAnsi="Arial"/>
          <w:sz w:val="20"/>
        </w:rPr>
        <w:t>Уведомление  о совершенной операции, предоставляемое Инициатору операции.</w:t>
      </w:r>
    </w:p>
    <w:p w:rsidR="000E62E5" w:rsidRPr="00162925" w:rsidRDefault="00F5773A" w:rsidP="00C75743">
      <w:pPr>
        <w:pStyle w:val="afc"/>
        <w:numPr>
          <w:ilvl w:val="1"/>
          <w:numId w:val="29"/>
        </w:numPr>
        <w:rPr>
          <w:rStyle w:val="12"/>
          <w:rFonts w:ascii="Arial" w:hAnsi="Arial"/>
          <w:b/>
          <w:sz w:val="20"/>
          <w:lang w:eastAsia="ru-RU"/>
        </w:rPr>
      </w:pPr>
      <w:bookmarkStart w:id="66" w:name="_Toc452129575"/>
      <w:bookmarkStart w:id="67" w:name="_Toc462414362"/>
      <w:r w:rsidRPr="00162925">
        <w:rPr>
          <w:rStyle w:val="12"/>
          <w:rFonts w:ascii="Arial" w:hAnsi="Arial"/>
          <w:b/>
          <w:sz w:val="20"/>
        </w:rPr>
        <w:t>Отмена полномочий Распорядителя счета депо</w:t>
      </w:r>
      <w:bookmarkEnd w:id="66"/>
      <w:bookmarkEnd w:id="67"/>
    </w:p>
    <w:p w:rsidR="000E62E5" w:rsidRPr="00162925" w:rsidRDefault="00F5773A" w:rsidP="00CE5857">
      <w:pPr>
        <w:tabs>
          <w:tab w:val="left" w:pos="1134"/>
        </w:tabs>
        <w:ind w:firstLine="567"/>
        <w:rPr>
          <w:rStyle w:val="12"/>
          <w:rFonts w:ascii="Arial" w:hAnsi="Arial"/>
        </w:rPr>
      </w:pPr>
      <w:r w:rsidRPr="00162925">
        <w:rPr>
          <w:rStyle w:val="12"/>
          <w:rFonts w:ascii="Arial" w:hAnsi="Arial"/>
        </w:rPr>
        <w:t xml:space="preserve">Операция по отмене полномочий Распорядителя счета депо </w:t>
      </w:r>
      <w:r w:rsidRPr="00162925">
        <w:rPr>
          <w:rFonts w:ascii="Arial" w:hAnsi="Arial"/>
        </w:rPr>
        <w:t>представляет собой внесение Депозитарием</w:t>
      </w:r>
      <w:r w:rsidRPr="00162925">
        <w:rPr>
          <w:rStyle w:val="12"/>
          <w:rFonts w:ascii="Arial" w:hAnsi="Arial"/>
        </w:rPr>
        <w:t xml:space="preserve"> данных, отменяющих полномочия Распорядителя счета депо.</w:t>
      </w:r>
    </w:p>
    <w:p w:rsidR="000E62E5" w:rsidRPr="00162925" w:rsidRDefault="00F5773A" w:rsidP="00CE5857">
      <w:pPr>
        <w:tabs>
          <w:tab w:val="left" w:pos="1134"/>
        </w:tabs>
        <w:ind w:firstLine="567"/>
        <w:rPr>
          <w:rStyle w:val="12"/>
          <w:rFonts w:ascii="Arial" w:hAnsi="Arial"/>
        </w:rPr>
      </w:pPr>
      <w:r w:rsidRPr="00162925">
        <w:rPr>
          <w:rStyle w:val="12"/>
          <w:rFonts w:ascii="Arial" w:hAnsi="Arial"/>
        </w:rPr>
        <w:t>Отмена полномочий Распорядителя счета депо осуществляется на основании:</w:t>
      </w:r>
    </w:p>
    <w:p w:rsidR="000E62E5"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Поручения Инициатора операции;</w:t>
      </w:r>
    </w:p>
    <w:p w:rsidR="001937DD" w:rsidRPr="00162925" w:rsidRDefault="00F5773A" w:rsidP="00C854F2">
      <w:pPr>
        <w:pStyle w:val="afc"/>
        <w:numPr>
          <w:ilvl w:val="0"/>
          <w:numId w:val="6"/>
        </w:numPr>
        <w:tabs>
          <w:tab w:val="left" w:pos="1276"/>
        </w:tabs>
        <w:spacing w:after="0"/>
        <w:rPr>
          <w:rFonts w:ascii="Arial" w:hAnsi="Arial"/>
          <w:sz w:val="20"/>
        </w:rPr>
      </w:pPr>
      <w:r w:rsidRPr="00162925">
        <w:rPr>
          <w:rFonts w:ascii="Arial" w:hAnsi="Arial"/>
          <w:sz w:val="20"/>
        </w:rPr>
        <w:t>документа, подтверждающего прекращение полномочий Распорядителя счета депо.</w:t>
      </w:r>
    </w:p>
    <w:p w:rsidR="00EC1BF0" w:rsidRPr="00162925" w:rsidRDefault="00F5773A" w:rsidP="00CE5857">
      <w:pPr>
        <w:tabs>
          <w:tab w:val="left" w:pos="1134"/>
        </w:tabs>
        <w:ind w:firstLine="567"/>
        <w:rPr>
          <w:rFonts w:ascii="Arial" w:hAnsi="Arial"/>
        </w:rPr>
      </w:pPr>
      <w:r w:rsidRPr="00162925">
        <w:rPr>
          <w:rFonts w:ascii="Arial" w:hAnsi="Arial"/>
        </w:rPr>
        <w:t>Исходящие документы:</w:t>
      </w:r>
    </w:p>
    <w:p w:rsidR="00B53C5E" w:rsidRPr="00162925" w:rsidRDefault="00F5773A" w:rsidP="00C854F2">
      <w:pPr>
        <w:pStyle w:val="afc"/>
        <w:numPr>
          <w:ilvl w:val="0"/>
          <w:numId w:val="6"/>
        </w:numPr>
        <w:tabs>
          <w:tab w:val="left" w:pos="1276"/>
        </w:tabs>
        <w:spacing w:after="0"/>
        <w:rPr>
          <w:rFonts w:ascii="Arial" w:hAnsi="Arial"/>
          <w:sz w:val="20"/>
        </w:rPr>
      </w:pPr>
      <w:r w:rsidRPr="00162925">
        <w:rPr>
          <w:rFonts w:ascii="Arial" w:hAnsi="Arial"/>
          <w:sz w:val="20"/>
        </w:rPr>
        <w:t>Уведомление о совершенной операции, предоставляемое Инициатору операции.</w:t>
      </w:r>
    </w:p>
    <w:p w:rsidR="00C708F4" w:rsidRPr="00162925" w:rsidRDefault="00F5773A" w:rsidP="00C75743">
      <w:pPr>
        <w:pStyle w:val="afc"/>
        <w:numPr>
          <w:ilvl w:val="1"/>
          <w:numId w:val="29"/>
        </w:numPr>
        <w:rPr>
          <w:rFonts w:ascii="Arial" w:hAnsi="Arial" w:cs="Arial"/>
          <w:b/>
          <w:sz w:val="20"/>
          <w:szCs w:val="20"/>
        </w:rPr>
      </w:pPr>
      <w:bookmarkStart w:id="68" w:name="_Toc462414363"/>
      <w:bookmarkEnd w:id="68"/>
      <w:r w:rsidRPr="00162925">
        <w:rPr>
          <w:rFonts w:ascii="Arial" w:hAnsi="Arial" w:cs="Arial"/>
          <w:b/>
          <w:sz w:val="20"/>
          <w:szCs w:val="20"/>
        </w:rPr>
        <w:t>Отмена поручений по Счету депо</w:t>
      </w:r>
    </w:p>
    <w:p w:rsidR="00080973" w:rsidRPr="00162925" w:rsidRDefault="00F5773A" w:rsidP="00182430">
      <w:pPr>
        <w:tabs>
          <w:tab w:val="left" w:pos="1134"/>
        </w:tabs>
        <w:ind w:firstLine="567"/>
        <w:rPr>
          <w:rFonts w:ascii="Arial" w:hAnsi="Arial"/>
        </w:rPr>
      </w:pPr>
      <w:r w:rsidRPr="00162925">
        <w:rPr>
          <w:rFonts w:ascii="Arial" w:hAnsi="Arial"/>
        </w:rPr>
        <w:t>Операция по отмене Поручений по Счету депо представляет собой действия Депозитария по отмене поданного Поручения по инициативе Инициатора операций.</w:t>
      </w:r>
    </w:p>
    <w:p w:rsidR="00080973" w:rsidRPr="00162925" w:rsidRDefault="00F5773A" w:rsidP="005E12CF">
      <w:pPr>
        <w:tabs>
          <w:tab w:val="left" w:pos="1134"/>
        </w:tabs>
        <w:ind w:firstLine="567"/>
        <w:rPr>
          <w:rFonts w:ascii="Arial" w:hAnsi="Arial"/>
        </w:rPr>
      </w:pPr>
      <w:r w:rsidRPr="00162925">
        <w:rPr>
          <w:rFonts w:ascii="Arial" w:hAnsi="Arial"/>
        </w:rPr>
        <w:t xml:space="preserve">Депонент может подать Поручение об отмене ранее поданного Поручения. Не допускается отмена исполненного Поручения. </w:t>
      </w:r>
    </w:p>
    <w:p w:rsidR="00CF0B12" w:rsidRPr="00162925" w:rsidRDefault="00F5773A" w:rsidP="005E12CF">
      <w:pPr>
        <w:tabs>
          <w:tab w:val="left" w:pos="1134"/>
        </w:tabs>
        <w:ind w:firstLine="567"/>
        <w:rPr>
          <w:rFonts w:ascii="Arial" w:hAnsi="Arial"/>
        </w:rPr>
      </w:pPr>
      <w:r w:rsidRPr="00162925">
        <w:rPr>
          <w:rFonts w:ascii="Arial" w:hAnsi="Arial"/>
        </w:rPr>
        <w:t xml:space="preserve">Отмена  или изменение Поручения по Счету депо осуществляется на основании Поручения Инициатора операции или путем </w:t>
      </w:r>
      <w:proofErr w:type="gramStart"/>
      <w:r w:rsidRPr="00162925">
        <w:rPr>
          <w:rFonts w:ascii="Arial" w:hAnsi="Arial"/>
        </w:rPr>
        <w:t>предоставления</w:t>
      </w:r>
      <w:proofErr w:type="gramEnd"/>
      <w:r w:rsidRPr="00162925">
        <w:rPr>
          <w:rFonts w:ascii="Arial" w:hAnsi="Arial"/>
        </w:rPr>
        <w:t xml:space="preserve"> в Депозитарий  копии подлежащего отмене Поручения, текст которого зачеркнут, и одновременно на бланке отменяемого Поручения содержится слово «отмена» и подпись Инициатора операции. Поручения на отмену или изменение ранее поданного Поручения должно быть подано не позднее окончания Операционного дня, в течение которого было подано отменяемое или изменяемое Поручение.</w:t>
      </w:r>
    </w:p>
    <w:p w:rsidR="00CF0B12" w:rsidRPr="00162925" w:rsidRDefault="00F5773A" w:rsidP="005E12CF">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Исходящие документы:</w:t>
      </w:r>
    </w:p>
    <w:p w:rsidR="00B53C5E" w:rsidRPr="00162925" w:rsidRDefault="00F5773A" w:rsidP="00C8465D">
      <w:pPr>
        <w:pStyle w:val="afc"/>
        <w:numPr>
          <w:ilvl w:val="0"/>
          <w:numId w:val="6"/>
        </w:numPr>
        <w:tabs>
          <w:tab w:val="left" w:pos="1276"/>
        </w:tabs>
        <w:spacing w:after="0"/>
        <w:rPr>
          <w:rFonts w:ascii="Arial" w:hAnsi="Arial"/>
          <w:sz w:val="20"/>
        </w:rPr>
      </w:pPr>
      <w:r w:rsidRPr="00162925">
        <w:rPr>
          <w:rFonts w:ascii="Arial" w:hAnsi="Arial"/>
          <w:sz w:val="20"/>
        </w:rPr>
        <w:t>Уведомление  о совершенной операции, предоставляемое Инициатору операции.</w:t>
      </w:r>
    </w:p>
    <w:p w:rsidR="00AD6C63" w:rsidRPr="00162925" w:rsidRDefault="00F5773A" w:rsidP="00C75743">
      <w:pPr>
        <w:pStyle w:val="afc"/>
        <w:numPr>
          <w:ilvl w:val="1"/>
          <w:numId w:val="29"/>
        </w:numPr>
        <w:rPr>
          <w:rStyle w:val="12"/>
          <w:rFonts w:ascii="Arial" w:hAnsi="Arial"/>
          <w:b/>
          <w:sz w:val="20"/>
          <w:lang w:eastAsia="ru-RU"/>
        </w:rPr>
      </w:pPr>
      <w:r w:rsidRPr="00162925">
        <w:rPr>
          <w:rStyle w:val="12"/>
          <w:rFonts w:ascii="Arial" w:hAnsi="Arial"/>
          <w:b/>
          <w:sz w:val="20"/>
        </w:rPr>
        <w:t>Назначение Попечителя счета учета НФИ</w:t>
      </w:r>
    </w:p>
    <w:p w:rsidR="00AD6C63" w:rsidRPr="00162925" w:rsidRDefault="00F5773A" w:rsidP="00AD6C63">
      <w:pPr>
        <w:tabs>
          <w:tab w:val="left" w:pos="1134"/>
        </w:tabs>
        <w:ind w:firstLine="567"/>
        <w:rPr>
          <w:rFonts w:ascii="Arial" w:hAnsi="Arial"/>
        </w:rPr>
      </w:pPr>
      <w:r w:rsidRPr="00162925">
        <w:rPr>
          <w:rFonts w:ascii="Arial" w:hAnsi="Arial"/>
        </w:rPr>
        <w:lastRenderedPageBreak/>
        <w:t>Если иное не  предусмотрено настоящим пунктом, то назначение Депонентом</w:t>
      </w:r>
      <w:r w:rsidR="00396CBC" w:rsidRPr="00162925">
        <w:rPr>
          <w:rFonts w:ascii="Arial" w:hAnsi="Arial" w:cs="Arial"/>
        </w:rPr>
        <w:t>/Клиентом Депозитария</w:t>
      </w:r>
      <w:r w:rsidRPr="00162925">
        <w:rPr>
          <w:rFonts w:ascii="Arial" w:hAnsi="Arial"/>
        </w:rPr>
        <w:t xml:space="preserve"> Попечителя счета учета НФИ осуществляется на основании:</w:t>
      </w:r>
    </w:p>
    <w:p w:rsidR="00AD6C63"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Заявления о присоединении, предоставленного Депонентом и содержащего сведения о назначении Попечителя счета учета НФИ;</w:t>
      </w:r>
    </w:p>
    <w:p w:rsidR="00AD6C63"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документов Попечителя счета НФИ, аналогично указанных для Попечителя счета депо указанных в Приложении №28 к настоящим Условиям;</w:t>
      </w:r>
    </w:p>
    <w:p w:rsidR="00AD6C63"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Поручения о назначении Попечителя счета учета НФИ, по форме, указанной в Приложении №13 к настоящим Условиям (в случае отсутствия в Заявлении о присоединении сведений о назначении Попечителя счета учета НФИ);</w:t>
      </w:r>
    </w:p>
    <w:p w:rsidR="00A41339"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Иного письменного волеизъявления Депонента</w:t>
      </w:r>
      <w:r w:rsidR="00396CBC" w:rsidRPr="00162925">
        <w:rPr>
          <w:rFonts w:ascii="Arial" w:hAnsi="Arial" w:cs="Arial"/>
          <w:sz w:val="20"/>
          <w:szCs w:val="20"/>
        </w:rPr>
        <w:t>/Клиента Депозитария</w:t>
      </w:r>
      <w:r w:rsidRPr="00162925">
        <w:rPr>
          <w:rFonts w:ascii="Arial" w:hAnsi="Arial"/>
          <w:sz w:val="20"/>
        </w:rPr>
        <w:t xml:space="preserve">, в том числе указания Попечителя счета учета НФИ е в Заявлении-анкете, </w:t>
      </w:r>
      <w:proofErr w:type="gramStart"/>
      <w:r w:rsidRPr="00162925">
        <w:rPr>
          <w:rFonts w:ascii="Arial" w:hAnsi="Arial"/>
          <w:sz w:val="20"/>
        </w:rPr>
        <w:t>составленной</w:t>
      </w:r>
      <w:proofErr w:type="gramEnd"/>
      <w:r w:rsidRPr="00162925">
        <w:rPr>
          <w:rFonts w:ascii="Arial" w:hAnsi="Arial"/>
          <w:sz w:val="20"/>
        </w:rPr>
        <w:t xml:space="preserve"> в соответствии с Приложением № 38.</w:t>
      </w:r>
    </w:p>
    <w:p w:rsidR="00AD6C63" w:rsidRPr="00162925" w:rsidRDefault="00F5773A" w:rsidP="00AD6C63">
      <w:pPr>
        <w:tabs>
          <w:tab w:val="left" w:pos="1134"/>
        </w:tabs>
        <w:ind w:firstLine="567"/>
        <w:rPr>
          <w:rFonts w:ascii="Arial" w:hAnsi="Arial"/>
        </w:rPr>
      </w:pPr>
      <w:proofErr w:type="gramStart"/>
      <w:r w:rsidRPr="00162925">
        <w:rPr>
          <w:rFonts w:ascii="Arial" w:hAnsi="Arial"/>
        </w:rPr>
        <w:t xml:space="preserve">Если Депонент является клиентом профессионального участника рынка ценных бумаг, осуществляющего брокерскую деятельность, который заключил договор об оказании услуг на финансовых рынках в рамках Регламента оказания услуг на финансовых рынках ПАО «Бест </w:t>
      </w:r>
      <w:proofErr w:type="spellStart"/>
      <w:r w:rsidRPr="00162925">
        <w:rPr>
          <w:rFonts w:ascii="Arial" w:hAnsi="Arial"/>
        </w:rPr>
        <w:t>Эффортс</w:t>
      </w:r>
      <w:proofErr w:type="spellEnd"/>
      <w:r w:rsidRPr="00162925">
        <w:rPr>
          <w:rFonts w:ascii="Arial" w:hAnsi="Arial"/>
        </w:rPr>
        <w:t xml:space="preserve"> Банк», такой Депонент в качестве Попечителя счета депо должен назначить указанного профессионального участника рынка ценных бумаг, осуществляющего брокерскую деятельность (если таких брокеров несколько, то любого одного профессионального участника</w:t>
      </w:r>
      <w:proofErr w:type="gramEnd"/>
      <w:r w:rsidRPr="00162925">
        <w:rPr>
          <w:rFonts w:ascii="Arial" w:hAnsi="Arial"/>
        </w:rPr>
        <w:t xml:space="preserve"> рынка ценных бумаг – клиента ПАО «Бест </w:t>
      </w:r>
      <w:proofErr w:type="spellStart"/>
      <w:r w:rsidRPr="00162925">
        <w:rPr>
          <w:rFonts w:ascii="Arial" w:hAnsi="Arial"/>
        </w:rPr>
        <w:t>Эффортс</w:t>
      </w:r>
      <w:proofErr w:type="spellEnd"/>
      <w:r w:rsidRPr="00162925">
        <w:rPr>
          <w:rFonts w:ascii="Arial" w:hAnsi="Arial"/>
        </w:rPr>
        <w:t xml:space="preserve"> Банк»).</w:t>
      </w:r>
    </w:p>
    <w:p w:rsidR="00AD6C63" w:rsidRPr="00162925" w:rsidRDefault="00F5773A" w:rsidP="00AD6C63">
      <w:pPr>
        <w:tabs>
          <w:tab w:val="left" w:pos="1134"/>
        </w:tabs>
        <w:ind w:firstLine="567"/>
        <w:rPr>
          <w:rFonts w:ascii="Arial" w:hAnsi="Arial"/>
        </w:rPr>
      </w:pPr>
      <w:r w:rsidRPr="00162925">
        <w:rPr>
          <w:rFonts w:ascii="Arial" w:hAnsi="Arial"/>
        </w:rPr>
        <w:t>Депонент, указывая Попечителя счета учета НФИ в Заявлении о присоединении, тем самым дает поручение Депозитарию о назначении Попечителя счета учета НФИ и на внесение данных о Попечителе счета учета НФИ в регистры учета.</w:t>
      </w:r>
    </w:p>
    <w:p w:rsidR="00AD6C63" w:rsidRPr="00162925" w:rsidRDefault="00F5773A" w:rsidP="00AD6C63">
      <w:pPr>
        <w:tabs>
          <w:tab w:val="left" w:pos="1134"/>
        </w:tabs>
        <w:ind w:firstLine="567"/>
        <w:rPr>
          <w:rFonts w:ascii="Arial" w:hAnsi="Arial"/>
        </w:rPr>
      </w:pPr>
      <w:r w:rsidRPr="00162925">
        <w:rPr>
          <w:rStyle w:val="12"/>
          <w:rFonts w:ascii="Arial" w:hAnsi="Arial"/>
        </w:rPr>
        <w:t xml:space="preserve">В случае не указания в Заявлении о присоединении сведений о Попечителе счета учета НФИ, Депонент </w:t>
      </w:r>
      <w:r w:rsidR="002D5FB8" w:rsidRPr="00162925">
        <w:rPr>
          <w:rStyle w:val="12"/>
          <w:rFonts w:ascii="Arial" w:hAnsi="Arial" w:cs="Arial"/>
        </w:rPr>
        <w:t xml:space="preserve">/Клиент депозитария </w:t>
      </w:r>
      <w:r w:rsidRPr="00162925">
        <w:rPr>
          <w:rStyle w:val="12"/>
          <w:rFonts w:ascii="Arial" w:hAnsi="Arial"/>
        </w:rPr>
        <w:t>вправе предоставить Депозитарию Поручение о назначении Попечителя счета учета НФИ, по форме, указанной в Приложении № 13 к настоящим Условиям</w:t>
      </w:r>
      <w:r w:rsidR="002D5FB8" w:rsidRPr="00162925">
        <w:rPr>
          <w:rStyle w:val="12"/>
          <w:rFonts w:ascii="Arial" w:hAnsi="Arial" w:cs="Arial"/>
        </w:rPr>
        <w:t>, или иное письменное уполномочие</w:t>
      </w:r>
      <w:r w:rsidRPr="00162925">
        <w:rPr>
          <w:rStyle w:val="12"/>
          <w:rFonts w:ascii="Arial" w:hAnsi="Arial"/>
        </w:rPr>
        <w:t xml:space="preserve">. </w:t>
      </w:r>
      <w:r w:rsidRPr="00162925">
        <w:rPr>
          <w:rFonts w:ascii="Arial" w:hAnsi="Arial"/>
        </w:rPr>
        <w:t xml:space="preserve"> </w:t>
      </w:r>
    </w:p>
    <w:p w:rsidR="00AD6C63" w:rsidRPr="00162925" w:rsidRDefault="00F5773A" w:rsidP="00AD6C63">
      <w:pPr>
        <w:tabs>
          <w:tab w:val="left" w:pos="1134"/>
        </w:tabs>
        <w:rPr>
          <w:rFonts w:ascii="Arial" w:hAnsi="Arial"/>
        </w:rPr>
      </w:pPr>
      <w:r w:rsidRPr="00162925">
        <w:rPr>
          <w:rFonts w:ascii="Arial" w:hAnsi="Arial"/>
        </w:rPr>
        <w:t xml:space="preserve">              В случае назначения Депонентом</w:t>
      </w:r>
      <w:r w:rsidR="002D5FB8" w:rsidRPr="00162925">
        <w:rPr>
          <w:rFonts w:ascii="Arial" w:hAnsi="Arial" w:cs="Arial"/>
        </w:rPr>
        <w:t>/Клиентом Депозитария</w:t>
      </w:r>
      <w:r w:rsidRPr="00162925">
        <w:rPr>
          <w:rFonts w:ascii="Arial" w:hAnsi="Arial"/>
        </w:rPr>
        <w:t xml:space="preserve"> Попечителя счета учета НФИ  Депонент</w:t>
      </w:r>
      <w:r w:rsidR="002D5FB8" w:rsidRPr="00162925">
        <w:rPr>
          <w:rFonts w:ascii="Arial" w:hAnsi="Arial" w:cs="Arial"/>
        </w:rPr>
        <w:t>/Клиент Депозитария</w:t>
      </w:r>
      <w:r w:rsidRPr="00162925">
        <w:rPr>
          <w:rFonts w:ascii="Arial" w:hAnsi="Arial"/>
        </w:rPr>
        <w:t>, указывая Попечителя счета учета НФИ, с даты подписания Поручения о назначении Попечителя счета учета НФИ</w:t>
      </w:r>
      <w:proofErr w:type="gramStart"/>
      <w:r w:rsidRPr="00162925">
        <w:rPr>
          <w:rFonts w:ascii="Arial" w:hAnsi="Arial"/>
        </w:rPr>
        <w:t xml:space="preserve"> ,</w:t>
      </w:r>
      <w:proofErr w:type="gramEnd"/>
      <w:r w:rsidRPr="00162925">
        <w:rPr>
          <w:rFonts w:ascii="Arial" w:hAnsi="Arial"/>
        </w:rPr>
        <w:t xml:space="preserve"> Заявления о присоединении, иного письменного волеизъявления Депонента</w:t>
      </w:r>
      <w:r w:rsidR="002D5FB8" w:rsidRPr="00162925">
        <w:rPr>
          <w:rFonts w:ascii="Arial" w:hAnsi="Arial" w:cs="Arial"/>
        </w:rPr>
        <w:t>/Клиент Депозитария</w:t>
      </w:r>
      <w:r w:rsidRPr="00162925">
        <w:rPr>
          <w:rFonts w:ascii="Arial" w:hAnsi="Arial"/>
        </w:rPr>
        <w:t xml:space="preserve"> уполномочивает Попечителя счета учета НФИ совершать в интересах и за счет Депонента</w:t>
      </w:r>
      <w:r w:rsidR="002D5FB8" w:rsidRPr="00162925">
        <w:rPr>
          <w:rFonts w:ascii="Arial" w:hAnsi="Arial" w:cs="Arial"/>
        </w:rPr>
        <w:t>/Клиента Депозитария</w:t>
      </w:r>
      <w:r w:rsidRPr="00162925">
        <w:rPr>
          <w:rFonts w:ascii="Arial" w:hAnsi="Arial"/>
        </w:rPr>
        <w:t xml:space="preserve"> следующие действия (в зависимости от поданного документа в Депозитарий):</w:t>
      </w:r>
    </w:p>
    <w:p w:rsidR="00AD6C63" w:rsidRPr="00162925" w:rsidRDefault="00F5773A" w:rsidP="00755D1E">
      <w:pPr>
        <w:pStyle w:val="afc"/>
        <w:numPr>
          <w:ilvl w:val="0"/>
          <w:numId w:val="33"/>
        </w:numPr>
        <w:spacing w:after="0"/>
        <w:rPr>
          <w:rFonts w:ascii="Arial" w:hAnsi="Arial"/>
          <w:sz w:val="20"/>
        </w:rPr>
      </w:pPr>
      <w:r w:rsidRPr="00162925">
        <w:rPr>
          <w:rFonts w:ascii="Arial" w:hAnsi="Arial"/>
          <w:sz w:val="20"/>
        </w:rPr>
        <w:t>заполнять, подавать Анкету Депонента – физического лица / Анкету Депонента -  юридического лица, вносить изменения реквизитов/сведений, указанных в Анкете Депонента – физического лица / Анкете Депонента -  юридического лица</w:t>
      </w:r>
      <w:r w:rsidR="002D5FB8" w:rsidRPr="00162925">
        <w:rPr>
          <w:rFonts w:ascii="Arial" w:hAnsi="Arial" w:cs="Arial"/>
          <w:sz w:val="20"/>
          <w:szCs w:val="20"/>
        </w:rPr>
        <w:t>, Анкету Клиента Депозитария</w:t>
      </w:r>
      <w:r w:rsidRPr="00162925">
        <w:rPr>
          <w:rFonts w:ascii="Arial" w:hAnsi="Arial"/>
          <w:sz w:val="20"/>
        </w:rPr>
        <w:t>;</w:t>
      </w:r>
    </w:p>
    <w:p w:rsidR="00AD6C63" w:rsidRPr="00162925" w:rsidRDefault="00F5773A" w:rsidP="00755D1E">
      <w:pPr>
        <w:pStyle w:val="afc"/>
        <w:numPr>
          <w:ilvl w:val="0"/>
          <w:numId w:val="33"/>
        </w:numPr>
        <w:spacing w:after="0"/>
        <w:rPr>
          <w:rFonts w:ascii="Arial" w:hAnsi="Arial"/>
          <w:sz w:val="20"/>
        </w:rPr>
      </w:pPr>
      <w:r w:rsidRPr="00162925">
        <w:rPr>
          <w:rFonts w:ascii="Arial" w:hAnsi="Arial"/>
          <w:sz w:val="20"/>
        </w:rPr>
        <w:t>осуществлять операции с НФИ, учитываемые на Счете</w:t>
      </w:r>
    </w:p>
    <w:p w:rsidR="00AD6C63" w:rsidRPr="00162925" w:rsidRDefault="00F5773A" w:rsidP="00755D1E">
      <w:pPr>
        <w:pStyle w:val="afc"/>
        <w:numPr>
          <w:ilvl w:val="0"/>
          <w:numId w:val="33"/>
        </w:numPr>
        <w:spacing w:after="0"/>
        <w:rPr>
          <w:rFonts w:ascii="Arial" w:hAnsi="Arial"/>
          <w:sz w:val="20"/>
        </w:rPr>
      </w:pPr>
      <w:r w:rsidRPr="00162925">
        <w:rPr>
          <w:rFonts w:ascii="Arial" w:hAnsi="Arial"/>
          <w:sz w:val="20"/>
        </w:rPr>
        <w:t xml:space="preserve">подписывать, подавать в Депозитарий поручения на совершение следующих операций: </w:t>
      </w:r>
    </w:p>
    <w:p w:rsidR="00AD6C63" w:rsidRPr="00162925" w:rsidRDefault="00F5773A" w:rsidP="00AD6C63">
      <w:pPr>
        <w:pStyle w:val="afc"/>
        <w:rPr>
          <w:rFonts w:ascii="Arial" w:hAnsi="Arial"/>
          <w:sz w:val="20"/>
        </w:rPr>
      </w:pPr>
      <w:r w:rsidRPr="00162925">
        <w:rPr>
          <w:rFonts w:ascii="Arial" w:hAnsi="Arial"/>
          <w:sz w:val="20"/>
        </w:rPr>
        <w:t xml:space="preserve">-  административных операций, в том числе: </w:t>
      </w:r>
    </w:p>
    <w:p w:rsidR="00AD6C63" w:rsidRPr="00162925" w:rsidRDefault="00F5773A" w:rsidP="00755D1E">
      <w:pPr>
        <w:pStyle w:val="afc"/>
        <w:numPr>
          <w:ilvl w:val="1"/>
          <w:numId w:val="33"/>
        </w:numPr>
        <w:spacing w:after="0"/>
        <w:rPr>
          <w:rFonts w:ascii="Arial" w:hAnsi="Arial"/>
          <w:sz w:val="20"/>
        </w:rPr>
      </w:pPr>
      <w:r w:rsidRPr="00162925">
        <w:rPr>
          <w:rFonts w:ascii="Arial" w:hAnsi="Arial"/>
          <w:sz w:val="20"/>
        </w:rPr>
        <w:t xml:space="preserve">на изменение анкетных данных </w:t>
      </w:r>
    </w:p>
    <w:p w:rsidR="00AD6C63" w:rsidRPr="00162925" w:rsidRDefault="00F5773A" w:rsidP="00AD6C63">
      <w:pPr>
        <w:pStyle w:val="afc"/>
        <w:rPr>
          <w:rFonts w:ascii="Arial" w:hAnsi="Arial"/>
          <w:sz w:val="20"/>
        </w:rPr>
      </w:pPr>
      <w:r w:rsidRPr="00162925">
        <w:rPr>
          <w:rFonts w:ascii="Arial" w:hAnsi="Arial"/>
          <w:sz w:val="20"/>
        </w:rPr>
        <w:t xml:space="preserve">-  </w:t>
      </w:r>
      <w:proofErr w:type="gramStart"/>
      <w:r w:rsidRPr="00162925">
        <w:rPr>
          <w:rFonts w:ascii="Arial" w:hAnsi="Arial"/>
          <w:sz w:val="20"/>
        </w:rPr>
        <w:t>инвентарных</w:t>
      </w:r>
      <w:proofErr w:type="gramEnd"/>
      <w:r w:rsidRPr="00162925">
        <w:rPr>
          <w:rFonts w:ascii="Arial" w:hAnsi="Arial"/>
          <w:sz w:val="20"/>
        </w:rPr>
        <w:t xml:space="preserve"> операции: </w:t>
      </w:r>
    </w:p>
    <w:p w:rsidR="00AD6C63" w:rsidRPr="00162925" w:rsidRDefault="00F5773A" w:rsidP="00AD6C63">
      <w:pPr>
        <w:pStyle w:val="afc"/>
        <w:rPr>
          <w:rFonts w:ascii="Arial" w:hAnsi="Arial"/>
          <w:sz w:val="20"/>
        </w:rPr>
      </w:pPr>
      <w:r w:rsidRPr="00162925">
        <w:rPr>
          <w:rFonts w:ascii="Arial" w:hAnsi="Arial"/>
          <w:sz w:val="20"/>
        </w:rPr>
        <w:t>операции, связанные с приемом НФИ на учет;</w:t>
      </w:r>
    </w:p>
    <w:p w:rsidR="00AD6C63" w:rsidRPr="00162925" w:rsidRDefault="00F5773A" w:rsidP="00AD6C63">
      <w:pPr>
        <w:pStyle w:val="afc"/>
        <w:rPr>
          <w:rFonts w:ascii="Arial" w:hAnsi="Arial"/>
          <w:sz w:val="20"/>
        </w:rPr>
      </w:pPr>
      <w:r w:rsidRPr="00162925">
        <w:rPr>
          <w:rFonts w:ascii="Arial" w:hAnsi="Arial"/>
          <w:sz w:val="20"/>
        </w:rPr>
        <w:t>операции, связанные со снятием НФИ с учета в целях их перевода на счета Депонента</w:t>
      </w:r>
      <w:r w:rsidR="002D5FB8" w:rsidRPr="00162925">
        <w:rPr>
          <w:rFonts w:ascii="Arial" w:hAnsi="Arial" w:cs="Arial"/>
          <w:snapToGrid w:val="0"/>
          <w:sz w:val="20"/>
          <w:szCs w:val="20"/>
        </w:rPr>
        <w:t>/Клиента Депозитария</w:t>
      </w:r>
      <w:r w:rsidRPr="00162925">
        <w:rPr>
          <w:rFonts w:ascii="Arial" w:hAnsi="Arial"/>
          <w:sz w:val="20"/>
        </w:rPr>
        <w:t xml:space="preserve"> и/или иных лиц, открытые в иностранных организациях; глобальные операции;</w:t>
      </w:r>
    </w:p>
    <w:p w:rsidR="00AD6C63" w:rsidRPr="00162925" w:rsidRDefault="00F5773A" w:rsidP="00AD6C63">
      <w:pPr>
        <w:pStyle w:val="afc"/>
        <w:rPr>
          <w:rFonts w:ascii="Arial" w:hAnsi="Arial"/>
          <w:sz w:val="20"/>
        </w:rPr>
      </w:pPr>
      <w:r w:rsidRPr="00162925">
        <w:rPr>
          <w:rFonts w:ascii="Arial" w:hAnsi="Arial"/>
          <w:sz w:val="20"/>
        </w:rPr>
        <w:t xml:space="preserve">операции по переводу НФИ в объеме, разрешенном действующим законодательством Российской Федерации; </w:t>
      </w:r>
    </w:p>
    <w:p w:rsidR="00AD6C63" w:rsidRPr="00162925" w:rsidRDefault="00F5773A" w:rsidP="00755D1E">
      <w:pPr>
        <w:pStyle w:val="afc"/>
        <w:numPr>
          <w:ilvl w:val="0"/>
          <w:numId w:val="33"/>
        </w:numPr>
        <w:spacing w:after="0"/>
        <w:rPr>
          <w:rFonts w:ascii="Arial" w:hAnsi="Arial"/>
          <w:sz w:val="20"/>
        </w:rPr>
      </w:pPr>
      <w:r w:rsidRPr="00162925">
        <w:rPr>
          <w:rFonts w:ascii="Arial" w:hAnsi="Arial"/>
          <w:sz w:val="20"/>
        </w:rPr>
        <w:t xml:space="preserve">подписывать и подавать в Депозитарий поручения на проведение любых иных операций, разрешенных Условиями, Договором оказания услуг по учету иностранных финансовых инструментов, не квалифицированных в качестве ценных бумаг, с учетом ограничений действующего законодательства Российской Федерации; </w:t>
      </w:r>
    </w:p>
    <w:p w:rsidR="00AD6C63" w:rsidRPr="00162925" w:rsidRDefault="00F5773A" w:rsidP="00755D1E">
      <w:pPr>
        <w:pStyle w:val="afc"/>
        <w:numPr>
          <w:ilvl w:val="0"/>
          <w:numId w:val="33"/>
        </w:numPr>
        <w:spacing w:after="0"/>
        <w:rPr>
          <w:rFonts w:ascii="Arial" w:hAnsi="Arial"/>
          <w:sz w:val="20"/>
        </w:rPr>
      </w:pPr>
      <w:r w:rsidRPr="00162925">
        <w:rPr>
          <w:rFonts w:ascii="Arial" w:hAnsi="Arial"/>
          <w:sz w:val="20"/>
        </w:rPr>
        <w:t xml:space="preserve">предоставлять Депозитарию информацию и документы, полученные от Депонента и подлежащие передачи Депозитарию, в том числе для дальнейшего предоставления эмитенту, держателю реестра, депозитарию;  </w:t>
      </w:r>
    </w:p>
    <w:p w:rsidR="00AD6C63" w:rsidRPr="00162925" w:rsidRDefault="00F5773A" w:rsidP="00755D1E">
      <w:pPr>
        <w:pStyle w:val="afc"/>
        <w:numPr>
          <w:ilvl w:val="0"/>
          <w:numId w:val="33"/>
        </w:numPr>
        <w:spacing w:after="0"/>
        <w:rPr>
          <w:rFonts w:ascii="Arial" w:hAnsi="Arial"/>
          <w:sz w:val="20"/>
        </w:rPr>
      </w:pPr>
      <w:r w:rsidRPr="00162925">
        <w:rPr>
          <w:rFonts w:ascii="Arial" w:hAnsi="Arial"/>
          <w:sz w:val="20"/>
        </w:rPr>
        <w:t xml:space="preserve">получать любые документы, сведения от Депозитария о счету учета НФИ; </w:t>
      </w:r>
    </w:p>
    <w:p w:rsidR="00AD6C63" w:rsidRPr="00162925" w:rsidRDefault="00F5773A" w:rsidP="00755D1E">
      <w:pPr>
        <w:pStyle w:val="afc"/>
        <w:numPr>
          <w:ilvl w:val="0"/>
          <w:numId w:val="33"/>
        </w:numPr>
        <w:spacing w:after="0"/>
        <w:rPr>
          <w:rFonts w:ascii="Arial" w:hAnsi="Arial"/>
          <w:sz w:val="20"/>
        </w:rPr>
      </w:pPr>
      <w:r w:rsidRPr="00162925">
        <w:rPr>
          <w:rFonts w:ascii="Arial" w:hAnsi="Arial"/>
          <w:sz w:val="20"/>
        </w:rPr>
        <w:t>получать доходы по НФИ;</w:t>
      </w:r>
    </w:p>
    <w:p w:rsidR="00AD6C63" w:rsidRPr="00162925" w:rsidRDefault="00F5773A" w:rsidP="00755D1E">
      <w:pPr>
        <w:pStyle w:val="afc"/>
        <w:numPr>
          <w:ilvl w:val="0"/>
          <w:numId w:val="33"/>
        </w:numPr>
        <w:spacing w:after="0"/>
        <w:rPr>
          <w:rFonts w:ascii="Arial" w:hAnsi="Arial"/>
          <w:sz w:val="20"/>
        </w:rPr>
      </w:pPr>
      <w:r w:rsidRPr="00162925">
        <w:rPr>
          <w:rFonts w:ascii="Arial" w:hAnsi="Arial"/>
          <w:sz w:val="20"/>
        </w:rPr>
        <w:t xml:space="preserve">проводить расчеты с Депозитарием, в том числе оплачивать вознаграждение за оказание услуг </w:t>
      </w:r>
      <w:r w:rsidR="002D5FB8" w:rsidRPr="00162925">
        <w:rPr>
          <w:rFonts w:ascii="Arial" w:hAnsi="Arial" w:cs="Arial"/>
          <w:sz w:val="20"/>
          <w:szCs w:val="20"/>
        </w:rPr>
        <w:t>Депоненту/Клиенту Депозитарию</w:t>
      </w:r>
      <w:r w:rsidRPr="00162925">
        <w:rPr>
          <w:rFonts w:ascii="Arial" w:hAnsi="Arial"/>
          <w:sz w:val="20"/>
        </w:rPr>
        <w:t xml:space="preserve">, возмещать расходы, понесенные или которые могут быть понесены Депозитарием в связи с оказанием услуг по </w:t>
      </w:r>
      <w:r w:rsidR="002D5FB8" w:rsidRPr="00162925">
        <w:rPr>
          <w:rFonts w:ascii="Arial" w:hAnsi="Arial" w:cs="Arial"/>
          <w:sz w:val="20"/>
          <w:szCs w:val="20"/>
        </w:rPr>
        <w:t>учету Депонента /Клиента Депозитария</w:t>
      </w:r>
      <w:r w:rsidRPr="00162925">
        <w:rPr>
          <w:rFonts w:ascii="Arial" w:hAnsi="Arial"/>
          <w:sz w:val="20"/>
        </w:rPr>
        <w:t>;</w:t>
      </w:r>
    </w:p>
    <w:p w:rsidR="00AD6C63" w:rsidRPr="00162925" w:rsidRDefault="00F5773A" w:rsidP="00755D1E">
      <w:pPr>
        <w:pStyle w:val="afc"/>
        <w:numPr>
          <w:ilvl w:val="0"/>
          <w:numId w:val="33"/>
        </w:numPr>
        <w:spacing w:after="0"/>
        <w:rPr>
          <w:rFonts w:ascii="Arial" w:hAnsi="Arial"/>
          <w:sz w:val="20"/>
        </w:rPr>
      </w:pPr>
      <w:r w:rsidRPr="00162925">
        <w:rPr>
          <w:rFonts w:ascii="Arial" w:hAnsi="Arial"/>
          <w:sz w:val="20"/>
        </w:rPr>
        <w:lastRenderedPageBreak/>
        <w:t xml:space="preserve">подписывать, предоставлять Депозитарию сведения, документы, которые могут быть предоставлены в соответствии с договором об оказании услуг по учету иностранных финансовых инструментов, не квалифицированных в качестве ценных бумаг   с Депонентом. </w:t>
      </w:r>
    </w:p>
    <w:p w:rsidR="00AD6C63" w:rsidRPr="00162925" w:rsidRDefault="00F5773A" w:rsidP="00AD6C63">
      <w:pPr>
        <w:tabs>
          <w:tab w:val="left" w:pos="1134"/>
        </w:tabs>
        <w:ind w:firstLine="567"/>
        <w:rPr>
          <w:rFonts w:ascii="Arial" w:hAnsi="Arial"/>
        </w:rPr>
      </w:pPr>
      <w:r w:rsidRPr="00162925">
        <w:rPr>
          <w:rFonts w:ascii="Arial" w:hAnsi="Arial"/>
        </w:rPr>
        <w:t>Депонент</w:t>
      </w:r>
      <w:r w:rsidR="002D5FB8" w:rsidRPr="00162925">
        <w:rPr>
          <w:rFonts w:ascii="Arial" w:hAnsi="Arial" w:cs="Arial"/>
        </w:rPr>
        <w:t>/Клиент Депозитария</w:t>
      </w:r>
      <w:r w:rsidRPr="00162925">
        <w:rPr>
          <w:rFonts w:ascii="Arial" w:hAnsi="Arial"/>
        </w:rPr>
        <w:t xml:space="preserve">, назначив Попечителя счета учета НФИ, не имеет права подавать в Депозитарий не согласованные с Попечителем счета учета НФИ поручения, кроме Поручения на отмену Попечителя счета учета НФИ. </w:t>
      </w:r>
    </w:p>
    <w:p w:rsidR="00AD6C63" w:rsidRPr="00162925" w:rsidRDefault="00F5773A" w:rsidP="00AD6C63">
      <w:pPr>
        <w:rPr>
          <w:rFonts w:ascii="Arial" w:hAnsi="Arial"/>
        </w:rPr>
      </w:pPr>
      <w:r w:rsidRPr="00162925">
        <w:rPr>
          <w:rFonts w:ascii="Arial" w:hAnsi="Arial"/>
        </w:rPr>
        <w:t xml:space="preserve">          В случае назначения Попечителя счета учета НФИ, датой совершения Депонентом</w:t>
      </w:r>
      <w:r w:rsidR="002D5FB8" w:rsidRPr="00162925">
        <w:rPr>
          <w:rFonts w:ascii="Arial" w:hAnsi="Arial" w:cs="Arial"/>
        </w:rPr>
        <w:t xml:space="preserve">/Клиентом </w:t>
      </w:r>
      <w:proofErr w:type="gramStart"/>
      <w:r w:rsidR="002D5FB8" w:rsidRPr="00162925">
        <w:rPr>
          <w:rFonts w:ascii="Arial" w:hAnsi="Arial" w:cs="Arial"/>
        </w:rPr>
        <w:t xml:space="preserve">Депозитария </w:t>
      </w:r>
      <w:r w:rsidRPr="00162925">
        <w:rPr>
          <w:rFonts w:ascii="Arial" w:hAnsi="Arial"/>
        </w:rPr>
        <w:t xml:space="preserve"> указанного письменного уполномочия Попечителя счета учета</w:t>
      </w:r>
      <w:proofErr w:type="gramEnd"/>
      <w:r w:rsidRPr="00162925">
        <w:rPr>
          <w:rFonts w:ascii="Arial" w:hAnsi="Arial"/>
        </w:rPr>
        <w:t xml:space="preserve"> НФИ считается:</w:t>
      </w:r>
    </w:p>
    <w:p w:rsidR="00AD6C63" w:rsidRPr="00162925" w:rsidRDefault="00F5773A" w:rsidP="00AD6C63">
      <w:pPr>
        <w:rPr>
          <w:rFonts w:ascii="Arial" w:hAnsi="Arial"/>
        </w:rPr>
      </w:pPr>
      <w:r w:rsidRPr="00162925">
        <w:rPr>
          <w:rFonts w:ascii="Arial" w:hAnsi="Arial"/>
        </w:rPr>
        <w:t>1)  дата Заявления о присоединении в случае, если назначение Попечителя счета НФИ осуществлено посредством выдачи Заявления о присоединении, либо</w:t>
      </w:r>
    </w:p>
    <w:p w:rsidR="00AD6C63" w:rsidRPr="00162925" w:rsidRDefault="00F5773A" w:rsidP="00AD6C63">
      <w:pPr>
        <w:rPr>
          <w:rFonts w:ascii="Arial" w:hAnsi="Arial"/>
        </w:rPr>
      </w:pPr>
      <w:r w:rsidRPr="00162925">
        <w:rPr>
          <w:rFonts w:ascii="Arial" w:hAnsi="Arial"/>
        </w:rPr>
        <w:t>2)  дата Поручения о назначении Попечителя счета НФИ, в случае, если назначение Попечителя счета учета НФИ осуществлено посредством выдачи такого Поручения, либо</w:t>
      </w:r>
    </w:p>
    <w:p w:rsidR="00AD6C63" w:rsidRPr="00162925" w:rsidRDefault="00F5773A" w:rsidP="00AD6C63">
      <w:pPr>
        <w:rPr>
          <w:rFonts w:ascii="Arial" w:hAnsi="Arial"/>
        </w:rPr>
      </w:pPr>
      <w:r w:rsidRPr="00162925">
        <w:rPr>
          <w:rFonts w:ascii="Arial" w:hAnsi="Arial"/>
        </w:rPr>
        <w:t>3) дата оформления Депонентом</w:t>
      </w:r>
      <w:r w:rsidR="002D5FB8" w:rsidRPr="00162925">
        <w:rPr>
          <w:rFonts w:ascii="Arial" w:hAnsi="Arial" w:cs="Arial"/>
        </w:rPr>
        <w:t>/Клиентом Депозитария</w:t>
      </w:r>
      <w:r w:rsidRPr="00162925">
        <w:rPr>
          <w:rFonts w:ascii="Arial" w:hAnsi="Arial"/>
        </w:rPr>
        <w:t xml:space="preserve"> письменного уполномочия</w:t>
      </w:r>
      <w:r w:rsidR="002D5FB8" w:rsidRPr="00162925">
        <w:rPr>
          <w:rFonts w:ascii="Arial" w:hAnsi="Arial" w:cs="Arial"/>
        </w:rPr>
        <w:t xml:space="preserve">, в том числе письменного уполномочия </w:t>
      </w:r>
      <w:r w:rsidRPr="00162925">
        <w:rPr>
          <w:rFonts w:ascii="Arial" w:hAnsi="Arial"/>
        </w:rPr>
        <w:t xml:space="preserve"> Партнера.</w:t>
      </w:r>
    </w:p>
    <w:p w:rsidR="00AD6C63" w:rsidRPr="00162925" w:rsidRDefault="00F5773A" w:rsidP="00AD6C63">
      <w:pPr>
        <w:tabs>
          <w:tab w:val="left" w:pos="1134"/>
        </w:tabs>
        <w:rPr>
          <w:rFonts w:ascii="Arial" w:hAnsi="Arial"/>
        </w:rPr>
      </w:pPr>
      <w:r w:rsidRPr="00162925">
        <w:rPr>
          <w:rFonts w:ascii="Arial" w:hAnsi="Arial"/>
        </w:rPr>
        <w:t xml:space="preserve">          Попечитель счета учета НФИ  наделяется вышеуказанными полномочиями Депонентом</w:t>
      </w:r>
      <w:r w:rsidR="002D5FB8" w:rsidRPr="00162925">
        <w:rPr>
          <w:rFonts w:ascii="Arial" w:hAnsi="Arial" w:cs="Arial"/>
        </w:rPr>
        <w:t>/Клиентом Депозитария</w:t>
      </w:r>
      <w:r w:rsidRPr="00162925">
        <w:rPr>
          <w:rFonts w:ascii="Arial" w:hAnsi="Arial"/>
        </w:rPr>
        <w:t xml:space="preserve"> на срок 10 (Десять) лет, если иной срок не определен Депонентом</w:t>
      </w:r>
      <w:r w:rsidR="002D5FB8" w:rsidRPr="00162925">
        <w:rPr>
          <w:rFonts w:ascii="Arial" w:hAnsi="Arial" w:cs="Arial"/>
        </w:rPr>
        <w:t>/Клиентом Депозитария</w:t>
      </w:r>
      <w:r w:rsidRPr="00162925">
        <w:rPr>
          <w:rFonts w:ascii="Arial" w:hAnsi="Arial"/>
        </w:rPr>
        <w:t xml:space="preserve">  в письменном уполномочии  согласно пп.3) настоящего пункта 15.8 Условий.</w:t>
      </w:r>
    </w:p>
    <w:p w:rsidR="00AD6C63" w:rsidRPr="00162925" w:rsidRDefault="00F5773A" w:rsidP="00AD6C63">
      <w:pPr>
        <w:tabs>
          <w:tab w:val="left" w:pos="1134"/>
        </w:tabs>
        <w:rPr>
          <w:rFonts w:ascii="Arial" w:hAnsi="Arial"/>
        </w:rPr>
      </w:pPr>
      <w:r w:rsidRPr="00162925">
        <w:rPr>
          <w:rFonts w:ascii="Arial" w:hAnsi="Arial"/>
        </w:rPr>
        <w:t xml:space="preserve">       </w:t>
      </w:r>
    </w:p>
    <w:p w:rsidR="00AD6C63" w:rsidRPr="00162925" w:rsidRDefault="00F5773A" w:rsidP="00AD6C63">
      <w:pPr>
        <w:tabs>
          <w:tab w:val="left" w:pos="1134"/>
        </w:tabs>
        <w:rPr>
          <w:rFonts w:ascii="Arial" w:hAnsi="Arial"/>
        </w:rPr>
      </w:pPr>
      <w:r w:rsidRPr="00162925">
        <w:rPr>
          <w:rFonts w:ascii="Arial" w:hAnsi="Arial"/>
        </w:rPr>
        <w:t>Основанием подачи в Депозитарий Попечителем счета Учета НФИ Поручения на осуществление депозитарной операции должно являться Поручение и (или) инструкция, полученные Попечителем счета учета НФИ от Депонента</w:t>
      </w:r>
      <w:r w:rsidR="002D5FB8" w:rsidRPr="00162925">
        <w:rPr>
          <w:rFonts w:ascii="Arial" w:hAnsi="Arial" w:cs="Arial"/>
        </w:rPr>
        <w:t>/Клиента Депозитария</w:t>
      </w:r>
      <w:r w:rsidRPr="00162925">
        <w:rPr>
          <w:rFonts w:ascii="Arial" w:hAnsi="Arial"/>
        </w:rPr>
        <w:t>.</w:t>
      </w:r>
    </w:p>
    <w:p w:rsidR="00AD6C63" w:rsidRPr="00162925" w:rsidRDefault="00F5773A" w:rsidP="00AD6C63">
      <w:pPr>
        <w:tabs>
          <w:tab w:val="left" w:pos="1134"/>
        </w:tabs>
        <w:ind w:firstLine="567"/>
        <w:rPr>
          <w:rFonts w:ascii="Arial" w:hAnsi="Arial"/>
        </w:rPr>
      </w:pPr>
      <w:r w:rsidRPr="00162925">
        <w:rPr>
          <w:rFonts w:ascii="Arial" w:hAnsi="Arial"/>
        </w:rPr>
        <w:t>В отношении НФИ  Депонента</w:t>
      </w:r>
      <w:r w:rsidR="002D5FB8" w:rsidRPr="00162925">
        <w:rPr>
          <w:rFonts w:ascii="Arial" w:hAnsi="Arial" w:cs="Arial"/>
        </w:rPr>
        <w:t>/Клиента Депозитария</w:t>
      </w:r>
      <w:r w:rsidR="004A6B6E" w:rsidRPr="00162925">
        <w:rPr>
          <w:rFonts w:ascii="Arial" w:hAnsi="Arial" w:cs="Arial"/>
        </w:rPr>
        <w:t xml:space="preserve"> </w:t>
      </w:r>
      <w:r w:rsidR="00AD6C63" w:rsidRPr="00162925">
        <w:rPr>
          <w:rFonts w:ascii="Arial" w:hAnsi="Arial" w:cs="Arial"/>
        </w:rPr>
        <w:t>Попечитель</w:t>
      </w:r>
      <w:r w:rsidRPr="00162925">
        <w:rPr>
          <w:rFonts w:ascii="Arial" w:hAnsi="Arial"/>
        </w:rPr>
        <w:t xml:space="preserve"> счета учета НФИ обязан:  </w:t>
      </w:r>
    </w:p>
    <w:p w:rsidR="00AD6C63"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передавать Депоненту</w:t>
      </w:r>
      <w:r w:rsidR="002D5FB8" w:rsidRPr="00162925">
        <w:rPr>
          <w:rFonts w:ascii="Arial" w:hAnsi="Arial" w:cs="Arial"/>
          <w:sz w:val="20"/>
          <w:szCs w:val="20"/>
        </w:rPr>
        <w:t>/Клиенту Депозитария</w:t>
      </w:r>
      <w:r w:rsidR="00AD6C63" w:rsidRPr="00162925">
        <w:rPr>
          <w:rFonts w:ascii="Arial" w:hAnsi="Arial" w:cs="Arial"/>
          <w:sz w:val="20"/>
          <w:szCs w:val="20"/>
        </w:rPr>
        <w:t xml:space="preserve"> </w:t>
      </w:r>
      <w:r w:rsidRPr="00162925">
        <w:rPr>
          <w:rFonts w:ascii="Arial" w:hAnsi="Arial"/>
          <w:sz w:val="20"/>
        </w:rPr>
        <w:t>отчетные документы Депозитария о совершенных по Счету учета НФИ Депонента</w:t>
      </w:r>
      <w:r w:rsidR="002D5FB8" w:rsidRPr="00162925">
        <w:rPr>
          <w:rFonts w:ascii="Arial" w:hAnsi="Arial" w:cs="Arial"/>
          <w:sz w:val="20"/>
          <w:szCs w:val="20"/>
        </w:rPr>
        <w:t>/Клиента Депозитария</w:t>
      </w:r>
      <w:r w:rsidR="005B50EA" w:rsidRPr="00162925">
        <w:rPr>
          <w:rFonts w:ascii="Arial" w:hAnsi="Arial" w:cs="Arial"/>
          <w:sz w:val="20"/>
          <w:szCs w:val="20"/>
        </w:rPr>
        <w:t xml:space="preserve"> </w:t>
      </w:r>
      <w:r w:rsidR="00AD6C63" w:rsidRPr="00162925">
        <w:rPr>
          <w:rFonts w:ascii="Arial" w:hAnsi="Arial" w:cs="Arial"/>
          <w:sz w:val="20"/>
          <w:szCs w:val="20"/>
        </w:rPr>
        <w:t>операциях</w:t>
      </w:r>
      <w:r w:rsidRPr="00162925">
        <w:rPr>
          <w:rFonts w:ascii="Arial" w:hAnsi="Arial"/>
          <w:sz w:val="20"/>
        </w:rPr>
        <w:t xml:space="preserve"> и иные выдаваемые Депозитарием документы; </w:t>
      </w:r>
    </w:p>
    <w:p w:rsidR="00AD6C63"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хранить первичные Поручения Депонента</w:t>
      </w:r>
      <w:r w:rsidR="002D5FB8" w:rsidRPr="00162925">
        <w:rPr>
          <w:rFonts w:ascii="Arial" w:hAnsi="Arial" w:cs="Arial"/>
          <w:sz w:val="20"/>
          <w:szCs w:val="20"/>
        </w:rPr>
        <w:t>/Клиента Депозитария</w:t>
      </w:r>
      <w:r w:rsidRPr="00162925">
        <w:rPr>
          <w:rFonts w:ascii="Arial" w:hAnsi="Arial"/>
          <w:sz w:val="20"/>
        </w:rPr>
        <w:t xml:space="preserve">, послужившие основанием для подготовки Поручений, передаваемых Попечителем счета учета НФИ по счету учета НФИ; </w:t>
      </w:r>
    </w:p>
    <w:p w:rsidR="00AD6C63"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вести учет операций, совершенных по Счетам учета НФИ Депонента</w:t>
      </w:r>
      <w:r w:rsidR="002D5FB8" w:rsidRPr="00162925">
        <w:rPr>
          <w:rFonts w:ascii="Arial" w:hAnsi="Arial" w:cs="Arial"/>
          <w:sz w:val="20"/>
          <w:szCs w:val="20"/>
        </w:rPr>
        <w:t>/Клиента Депозитария</w:t>
      </w:r>
      <w:r w:rsidRPr="00162925">
        <w:rPr>
          <w:rFonts w:ascii="Arial" w:hAnsi="Arial"/>
          <w:sz w:val="20"/>
        </w:rPr>
        <w:t xml:space="preserve">, Попечителем </w:t>
      </w:r>
      <w:proofErr w:type="gramStart"/>
      <w:r w:rsidRPr="00162925">
        <w:rPr>
          <w:rFonts w:ascii="Arial" w:hAnsi="Arial"/>
          <w:sz w:val="20"/>
        </w:rPr>
        <w:t>счета</w:t>
      </w:r>
      <w:proofErr w:type="gramEnd"/>
      <w:r w:rsidRPr="00162925">
        <w:rPr>
          <w:rFonts w:ascii="Arial" w:hAnsi="Arial"/>
          <w:sz w:val="20"/>
        </w:rPr>
        <w:t xml:space="preserve"> учета НФИ </w:t>
      </w:r>
      <w:proofErr w:type="gramStart"/>
      <w:r w:rsidRPr="00162925">
        <w:rPr>
          <w:rFonts w:ascii="Arial" w:hAnsi="Arial"/>
          <w:sz w:val="20"/>
        </w:rPr>
        <w:t>которых</w:t>
      </w:r>
      <w:proofErr w:type="gramEnd"/>
      <w:r w:rsidRPr="00162925">
        <w:rPr>
          <w:rFonts w:ascii="Arial" w:hAnsi="Arial"/>
          <w:sz w:val="20"/>
        </w:rPr>
        <w:t xml:space="preserve"> он является; </w:t>
      </w:r>
    </w:p>
    <w:p w:rsidR="00AD6C63"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 xml:space="preserve">совершать иные действия в соответствии с договором Попечителя счета учета НФИ. </w:t>
      </w:r>
    </w:p>
    <w:p w:rsidR="00AD6C63" w:rsidRPr="00162925" w:rsidRDefault="00F5773A" w:rsidP="00AD6C63">
      <w:pPr>
        <w:tabs>
          <w:tab w:val="left" w:pos="1134"/>
        </w:tabs>
        <w:ind w:firstLine="567"/>
        <w:rPr>
          <w:rStyle w:val="12"/>
          <w:rFonts w:ascii="Arial" w:hAnsi="Arial"/>
        </w:rPr>
      </w:pPr>
      <w:r w:rsidRPr="00162925">
        <w:rPr>
          <w:rStyle w:val="12"/>
          <w:rFonts w:ascii="Arial" w:hAnsi="Arial"/>
        </w:rPr>
        <w:t xml:space="preserve">Операция по назначению Попечителя счета учета НФИ </w:t>
      </w:r>
      <w:r w:rsidRPr="00162925">
        <w:rPr>
          <w:rFonts w:ascii="Arial" w:hAnsi="Arial"/>
        </w:rPr>
        <w:t>представляет собой внесение Депозитарием</w:t>
      </w:r>
      <w:r w:rsidRPr="00162925">
        <w:rPr>
          <w:rStyle w:val="12"/>
          <w:rFonts w:ascii="Arial" w:hAnsi="Arial"/>
        </w:rPr>
        <w:t xml:space="preserve"> в учетные регистры данных о лице, назначенном Попечителем счета учета НФИ. </w:t>
      </w:r>
    </w:p>
    <w:p w:rsidR="00AD6C63" w:rsidRPr="00162925"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В случае назначения Депонентом</w:t>
      </w:r>
      <w:r w:rsidR="002D5FB8" w:rsidRPr="00162925">
        <w:rPr>
          <w:rFonts w:ascii="Arial" w:hAnsi="Arial" w:cs="Arial"/>
        </w:rPr>
        <w:t>/Клиентом Депозитария</w:t>
      </w:r>
      <w:r w:rsidRPr="00162925">
        <w:rPr>
          <w:rFonts w:ascii="Arial" w:hAnsi="Arial"/>
        </w:rPr>
        <w:t xml:space="preserve"> Попечителя счета учета НФИ, исходящие документы Депозитария о совершении операций, в том числе отчеты об операциях, выдаются Попечителю счета учета НФИ.</w:t>
      </w:r>
    </w:p>
    <w:p w:rsidR="00AD6C63" w:rsidRPr="00162925"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Исходящие документы:</w:t>
      </w:r>
    </w:p>
    <w:p w:rsidR="00AD6C63"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 xml:space="preserve">Уведомление о совершенной операции, </w:t>
      </w:r>
      <w:proofErr w:type="gramStart"/>
      <w:r w:rsidRPr="00162925">
        <w:rPr>
          <w:rFonts w:ascii="Arial" w:hAnsi="Arial"/>
          <w:sz w:val="20"/>
        </w:rPr>
        <w:t>предоставляемый</w:t>
      </w:r>
      <w:proofErr w:type="gramEnd"/>
      <w:r w:rsidRPr="00162925">
        <w:rPr>
          <w:rFonts w:ascii="Arial" w:hAnsi="Arial"/>
          <w:sz w:val="20"/>
        </w:rPr>
        <w:t xml:space="preserve"> Инициатору операции.</w:t>
      </w:r>
    </w:p>
    <w:p w:rsidR="00AD6C63" w:rsidRPr="00162925" w:rsidRDefault="00F5773A" w:rsidP="00C75743">
      <w:pPr>
        <w:pStyle w:val="afc"/>
        <w:numPr>
          <w:ilvl w:val="1"/>
          <w:numId w:val="29"/>
        </w:numPr>
        <w:rPr>
          <w:rStyle w:val="12"/>
          <w:rFonts w:ascii="Arial" w:hAnsi="Arial"/>
          <w:b/>
          <w:sz w:val="20"/>
          <w:lang w:eastAsia="ru-RU"/>
        </w:rPr>
      </w:pPr>
      <w:r w:rsidRPr="00162925">
        <w:rPr>
          <w:rStyle w:val="12"/>
          <w:rFonts w:ascii="Arial" w:hAnsi="Arial"/>
          <w:b/>
          <w:sz w:val="20"/>
        </w:rPr>
        <w:t>Отмена полномочий Попечителя счета учета НФИ</w:t>
      </w:r>
    </w:p>
    <w:p w:rsidR="00AD6C63" w:rsidRPr="00162925" w:rsidRDefault="00F5773A" w:rsidP="00AD6C63">
      <w:pPr>
        <w:tabs>
          <w:tab w:val="left" w:pos="1134"/>
        </w:tabs>
        <w:ind w:firstLine="567"/>
        <w:rPr>
          <w:rStyle w:val="12"/>
          <w:rFonts w:ascii="Arial" w:hAnsi="Arial"/>
        </w:rPr>
      </w:pPr>
      <w:r w:rsidRPr="00162925">
        <w:rPr>
          <w:rStyle w:val="12"/>
          <w:rFonts w:ascii="Arial" w:hAnsi="Arial"/>
        </w:rPr>
        <w:t xml:space="preserve">Операция по отмене полномочий Попечителя счета учета НФИ </w:t>
      </w:r>
      <w:r w:rsidRPr="00162925">
        <w:rPr>
          <w:rFonts w:ascii="Arial" w:hAnsi="Arial"/>
        </w:rPr>
        <w:t>представляет собой внесение Депозитарием</w:t>
      </w:r>
      <w:r w:rsidRPr="00162925">
        <w:rPr>
          <w:rStyle w:val="12"/>
          <w:rFonts w:ascii="Arial" w:hAnsi="Arial"/>
        </w:rPr>
        <w:t xml:space="preserve"> в учетные регистры данных, отменяющих полномочия Попечителя счета учета НФИ.</w:t>
      </w:r>
    </w:p>
    <w:p w:rsidR="00AD6C63" w:rsidRPr="00162925"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Входящие документы:</w:t>
      </w:r>
    </w:p>
    <w:p w:rsidR="00AD6C63"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Поручение Инициатора операции;</w:t>
      </w:r>
    </w:p>
    <w:p w:rsidR="00AD6C63"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документы/информация, свидетельствующие о приостановлении или аннулировании лицензии профессионального участника рынка ценных бумаг, выданной Попечителю счета депо (если необходимо);</w:t>
      </w:r>
    </w:p>
    <w:p w:rsidR="00AD6C63"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документа, подтверждающего прекращение полномочий Попечителя счета депо.</w:t>
      </w:r>
    </w:p>
    <w:p w:rsidR="00AD6C63" w:rsidRPr="00162925"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Исходящие документы:</w:t>
      </w:r>
    </w:p>
    <w:p w:rsidR="00AD6C63" w:rsidRPr="00162925" w:rsidRDefault="00F5773A" w:rsidP="001D0189">
      <w:pPr>
        <w:pStyle w:val="afc"/>
        <w:numPr>
          <w:ilvl w:val="0"/>
          <w:numId w:val="6"/>
        </w:numPr>
        <w:tabs>
          <w:tab w:val="left" w:pos="1276"/>
        </w:tabs>
        <w:rPr>
          <w:rFonts w:ascii="Arial" w:hAnsi="Arial"/>
          <w:sz w:val="20"/>
        </w:rPr>
      </w:pPr>
      <w:r w:rsidRPr="00162925">
        <w:rPr>
          <w:rFonts w:ascii="Arial" w:hAnsi="Arial"/>
          <w:sz w:val="20"/>
        </w:rPr>
        <w:t xml:space="preserve">Уведомление о совершенной операции, </w:t>
      </w:r>
      <w:proofErr w:type="gramStart"/>
      <w:r w:rsidRPr="00162925">
        <w:rPr>
          <w:rFonts w:ascii="Arial" w:hAnsi="Arial"/>
          <w:sz w:val="20"/>
        </w:rPr>
        <w:t>предоставляемый</w:t>
      </w:r>
      <w:proofErr w:type="gramEnd"/>
      <w:r w:rsidRPr="00162925">
        <w:rPr>
          <w:rFonts w:ascii="Arial" w:hAnsi="Arial"/>
          <w:sz w:val="20"/>
        </w:rPr>
        <w:t xml:space="preserve"> Инициатору операции.</w:t>
      </w:r>
    </w:p>
    <w:p w:rsidR="00AD6C63" w:rsidRPr="00162925" w:rsidRDefault="00F5773A" w:rsidP="00755D1E">
      <w:pPr>
        <w:pStyle w:val="3"/>
        <w:numPr>
          <w:ilvl w:val="0"/>
          <w:numId w:val="29"/>
        </w:numPr>
        <w:tabs>
          <w:tab w:val="left" w:pos="1134"/>
          <w:tab w:val="left" w:pos="10065"/>
        </w:tabs>
        <w:jc w:val="left"/>
        <w:rPr>
          <w:rFonts w:ascii="Arial" w:hAnsi="Arial"/>
          <w:b/>
          <w:sz w:val="20"/>
        </w:rPr>
      </w:pPr>
      <w:bookmarkStart w:id="69" w:name="_Toc21614271"/>
      <w:r w:rsidRPr="00162925">
        <w:rPr>
          <w:rFonts w:ascii="Arial" w:hAnsi="Arial"/>
          <w:b/>
          <w:sz w:val="20"/>
        </w:rPr>
        <w:t>Отмена поручений по Счету депо</w:t>
      </w:r>
      <w:r w:rsidR="00147135" w:rsidRPr="00162925">
        <w:rPr>
          <w:rFonts w:ascii="Arial" w:hAnsi="Arial" w:cs="Arial"/>
          <w:b/>
          <w:sz w:val="20"/>
        </w:rPr>
        <w:t xml:space="preserve"> (субсчету депо)</w:t>
      </w:r>
      <w:bookmarkEnd w:id="69"/>
    </w:p>
    <w:p w:rsidR="00E45F7F" w:rsidRPr="00162925" w:rsidRDefault="00E45F7F" w:rsidP="00E45F7F"/>
    <w:p w:rsidR="00AD6C63" w:rsidRPr="00162925" w:rsidRDefault="00F5773A" w:rsidP="00AD6C63">
      <w:pPr>
        <w:tabs>
          <w:tab w:val="left" w:pos="1134"/>
        </w:tabs>
        <w:ind w:firstLine="567"/>
        <w:rPr>
          <w:rFonts w:ascii="Arial" w:hAnsi="Arial"/>
        </w:rPr>
      </w:pPr>
      <w:r w:rsidRPr="00162925">
        <w:rPr>
          <w:rFonts w:ascii="Arial" w:hAnsi="Arial"/>
        </w:rPr>
        <w:t xml:space="preserve">Операция по отмене Поручений по Счету депо </w:t>
      </w:r>
      <w:r w:rsidR="00147135" w:rsidRPr="00162925">
        <w:rPr>
          <w:rFonts w:ascii="Arial" w:hAnsi="Arial" w:cs="Arial"/>
        </w:rPr>
        <w:t xml:space="preserve">(субсчету депо) </w:t>
      </w:r>
      <w:r w:rsidR="00AD6C63" w:rsidRPr="00162925">
        <w:rPr>
          <w:rFonts w:ascii="Arial" w:hAnsi="Arial" w:cs="Arial"/>
        </w:rPr>
        <w:t xml:space="preserve"> </w:t>
      </w:r>
      <w:r w:rsidRPr="00162925">
        <w:rPr>
          <w:rFonts w:ascii="Arial" w:hAnsi="Arial"/>
        </w:rPr>
        <w:t xml:space="preserve">представляет собой действия </w:t>
      </w:r>
      <w:proofErr w:type="gramStart"/>
      <w:r w:rsidRPr="00162925">
        <w:rPr>
          <w:rFonts w:ascii="Arial" w:hAnsi="Arial"/>
        </w:rPr>
        <w:t>Депозитария</w:t>
      </w:r>
      <w:proofErr w:type="gramEnd"/>
      <w:r w:rsidRPr="00162925">
        <w:rPr>
          <w:rFonts w:ascii="Arial" w:hAnsi="Arial"/>
        </w:rPr>
        <w:t xml:space="preserve"> по отмене </w:t>
      </w:r>
      <w:r w:rsidR="000203B3" w:rsidRPr="00162925">
        <w:rPr>
          <w:rFonts w:ascii="Arial" w:hAnsi="Arial" w:cs="Arial"/>
        </w:rPr>
        <w:t xml:space="preserve">ранее </w:t>
      </w:r>
      <w:r w:rsidRPr="00162925">
        <w:rPr>
          <w:rFonts w:ascii="Arial" w:hAnsi="Arial"/>
        </w:rPr>
        <w:t xml:space="preserve">поданного Поручения по </w:t>
      </w:r>
      <w:r w:rsidR="000203B3" w:rsidRPr="00162925">
        <w:rPr>
          <w:rFonts w:ascii="Arial" w:hAnsi="Arial" w:cs="Arial"/>
        </w:rPr>
        <w:t>Счету депо (субсчету депо).</w:t>
      </w:r>
      <w:r w:rsidR="00AD6C63" w:rsidRPr="00162925">
        <w:rPr>
          <w:rFonts w:ascii="Arial" w:hAnsi="Arial" w:cs="Arial"/>
        </w:rPr>
        <w:t>.</w:t>
      </w:r>
    </w:p>
    <w:p w:rsidR="00AD6C63" w:rsidRPr="00162925" w:rsidRDefault="00AD6C63" w:rsidP="00AD6C63">
      <w:pPr>
        <w:tabs>
          <w:tab w:val="left" w:pos="1134"/>
        </w:tabs>
        <w:ind w:firstLine="567"/>
        <w:rPr>
          <w:rFonts w:ascii="Arial" w:hAnsi="Arial"/>
        </w:rPr>
      </w:pPr>
      <w:r w:rsidRPr="00162925">
        <w:rPr>
          <w:rFonts w:ascii="Arial" w:hAnsi="Arial" w:cs="Arial"/>
        </w:rPr>
        <w:t>Депонент</w:t>
      </w:r>
      <w:r w:rsidR="000203B3" w:rsidRPr="00162925">
        <w:rPr>
          <w:rFonts w:ascii="Arial" w:hAnsi="Arial" w:cs="Arial"/>
        </w:rPr>
        <w:t xml:space="preserve"> или иное лицо, уполномоченное подавать поручения по Счетам депо (субсчетам депо),</w:t>
      </w:r>
      <w:r w:rsidR="00F5773A" w:rsidRPr="00162925">
        <w:rPr>
          <w:rFonts w:ascii="Arial" w:hAnsi="Arial"/>
        </w:rPr>
        <w:t xml:space="preserve"> может подать Поручение об отмене ранее поданного Поручения. Не допускается отмена исполненного Поручения. </w:t>
      </w:r>
    </w:p>
    <w:p w:rsidR="00AD6C63" w:rsidRPr="00162925" w:rsidRDefault="00F5773A" w:rsidP="00AD6C63">
      <w:pPr>
        <w:tabs>
          <w:tab w:val="left" w:pos="1134"/>
        </w:tabs>
        <w:ind w:firstLine="567"/>
        <w:rPr>
          <w:rFonts w:ascii="Arial" w:hAnsi="Arial"/>
        </w:rPr>
      </w:pPr>
      <w:r w:rsidRPr="00162925">
        <w:rPr>
          <w:rFonts w:ascii="Arial" w:hAnsi="Arial"/>
        </w:rPr>
        <w:lastRenderedPageBreak/>
        <w:t>Отмена  или изменение Поручения по Счету депо</w:t>
      </w:r>
      <w:r w:rsidR="00AD6C63" w:rsidRPr="00162925">
        <w:rPr>
          <w:rFonts w:ascii="Arial" w:hAnsi="Arial" w:cs="Arial"/>
        </w:rPr>
        <w:t xml:space="preserve"> </w:t>
      </w:r>
      <w:r w:rsidR="00147135" w:rsidRPr="00162925">
        <w:rPr>
          <w:rFonts w:ascii="Arial" w:hAnsi="Arial" w:cs="Arial"/>
        </w:rPr>
        <w:t>(субсчету депо)</w:t>
      </w:r>
      <w:r w:rsidRPr="00162925">
        <w:rPr>
          <w:rFonts w:ascii="Arial" w:hAnsi="Arial"/>
        </w:rPr>
        <w:t xml:space="preserve"> осуществляется на основании Поручения Инициатора операции или путем </w:t>
      </w:r>
      <w:proofErr w:type="gramStart"/>
      <w:r w:rsidRPr="00162925">
        <w:rPr>
          <w:rFonts w:ascii="Arial" w:hAnsi="Arial"/>
        </w:rPr>
        <w:t>предоставления</w:t>
      </w:r>
      <w:proofErr w:type="gramEnd"/>
      <w:r w:rsidRPr="00162925">
        <w:rPr>
          <w:rFonts w:ascii="Arial" w:hAnsi="Arial"/>
        </w:rPr>
        <w:t xml:space="preserve"> в Депозитарий  копии подлежащего отмене Поручения, текст которого зачеркнут, и одновременно на бланке отменяемого Поручения содержится слово «отмена» и подпись Инициатора операции. Поручения на отмену или изменение ранее поданного Поручения должно быть подано не позднее окончания Операционного дня, в течение которого было подано отменяемое или изменяемое Поручение.</w:t>
      </w:r>
    </w:p>
    <w:p w:rsidR="00AD6C63" w:rsidRPr="00162925"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Исходящие документы:</w:t>
      </w:r>
    </w:p>
    <w:p w:rsidR="00AD6C63" w:rsidRPr="00162925" w:rsidRDefault="00F5773A" w:rsidP="001D0189">
      <w:pPr>
        <w:pStyle w:val="afc"/>
        <w:numPr>
          <w:ilvl w:val="0"/>
          <w:numId w:val="6"/>
        </w:numPr>
        <w:tabs>
          <w:tab w:val="left" w:pos="1276"/>
        </w:tabs>
        <w:rPr>
          <w:rFonts w:ascii="Arial" w:hAnsi="Arial"/>
          <w:sz w:val="20"/>
        </w:rPr>
      </w:pPr>
      <w:r w:rsidRPr="00162925">
        <w:rPr>
          <w:rFonts w:ascii="Arial" w:hAnsi="Arial"/>
          <w:sz w:val="20"/>
        </w:rPr>
        <w:t>Уведомление о совершенной операции, предоставляемое Инициатору операции.</w:t>
      </w:r>
    </w:p>
    <w:p w:rsidR="00A635AA" w:rsidRPr="00162925" w:rsidRDefault="00A635AA" w:rsidP="001D0189">
      <w:pPr>
        <w:pStyle w:val="afc"/>
        <w:widowControl w:val="0"/>
        <w:tabs>
          <w:tab w:val="left" w:pos="1134"/>
        </w:tabs>
        <w:overflowPunct w:val="0"/>
        <w:autoSpaceDE w:val="0"/>
        <w:autoSpaceDN w:val="0"/>
        <w:adjustRightInd w:val="0"/>
        <w:spacing w:after="0"/>
        <w:ind w:left="0"/>
        <w:rPr>
          <w:rFonts w:ascii="Arial" w:hAnsi="Arial"/>
          <w:sz w:val="20"/>
        </w:rPr>
      </w:pPr>
    </w:p>
    <w:p w:rsidR="008A18FC" w:rsidRPr="00162925" w:rsidRDefault="00F5773A" w:rsidP="00E45F7F">
      <w:pPr>
        <w:pStyle w:val="1"/>
        <w:tabs>
          <w:tab w:val="left" w:pos="1134"/>
        </w:tabs>
        <w:ind w:left="0" w:firstLine="567"/>
      </w:pPr>
      <w:bookmarkStart w:id="70" w:name="_Toc21614272"/>
      <w:r w:rsidRPr="00162925">
        <w:rPr>
          <w:rFonts w:ascii="Arial" w:hAnsi="Arial"/>
          <w:sz w:val="20"/>
        </w:rPr>
        <w:t>Глава V. Порядок совершения инвентарных операций</w:t>
      </w:r>
      <w:bookmarkEnd w:id="70"/>
    </w:p>
    <w:p w:rsidR="00954458" w:rsidRPr="00162925" w:rsidRDefault="00F5773A" w:rsidP="00E45F7F">
      <w:pPr>
        <w:pStyle w:val="3"/>
        <w:numPr>
          <w:ilvl w:val="0"/>
          <w:numId w:val="19"/>
        </w:numPr>
        <w:tabs>
          <w:tab w:val="left" w:pos="1134"/>
          <w:tab w:val="left" w:pos="10065"/>
        </w:tabs>
        <w:ind w:hanging="1070"/>
        <w:jc w:val="left"/>
        <w:rPr>
          <w:rFonts w:ascii="Arial" w:hAnsi="Arial"/>
          <w:b/>
          <w:sz w:val="20"/>
        </w:rPr>
      </w:pPr>
      <w:bookmarkStart w:id="71" w:name="_Toc21614273"/>
      <w:r w:rsidRPr="00162925">
        <w:rPr>
          <w:rFonts w:ascii="Arial" w:hAnsi="Arial"/>
          <w:b/>
          <w:sz w:val="20"/>
        </w:rPr>
        <w:t>Прием ценных бумаг на хранение и учет. Внесение записи при зачислении ценных бумаг на счет (субсчета) депо и иные Пассивные счета</w:t>
      </w:r>
      <w:bookmarkEnd w:id="71"/>
    </w:p>
    <w:p w:rsidR="00557DB1" w:rsidRPr="00162925" w:rsidRDefault="00557DB1" w:rsidP="005E12CF"/>
    <w:p w:rsidR="00924B2A" w:rsidRPr="00162925" w:rsidRDefault="00F5773A" w:rsidP="00E45F7F">
      <w:pPr>
        <w:pStyle w:val="afc"/>
        <w:numPr>
          <w:ilvl w:val="1"/>
          <w:numId w:val="19"/>
        </w:numPr>
        <w:tabs>
          <w:tab w:val="left" w:pos="1134"/>
        </w:tabs>
        <w:ind w:left="0" w:firstLine="567"/>
        <w:rPr>
          <w:rFonts w:ascii="Arial" w:hAnsi="Arial"/>
          <w:sz w:val="20"/>
        </w:rPr>
      </w:pPr>
      <w:r w:rsidRPr="00162925">
        <w:rPr>
          <w:rFonts w:ascii="Arial" w:hAnsi="Arial"/>
          <w:sz w:val="20"/>
        </w:rPr>
        <w:t>Операция по приему ценных бумаг на хранение и учет</w:t>
      </w:r>
      <w:r w:rsidR="00C928F0" w:rsidRPr="00162925">
        <w:rPr>
          <w:rFonts w:ascii="Arial" w:hAnsi="Arial"/>
          <w:sz w:val="20"/>
        </w:rPr>
        <w:t xml:space="preserve"> прав</w:t>
      </w:r>
      <w:r w:rsidRPr="00162925">
        <w:rPr>
          <w:rFonts w:ascii="Arial" w:hAnsi="Arial"/>
          <w:sz w:val="20"/>
        </w:rPr>
        <w:t xml:space="preserve"> представляет собой зачисление соответствующего количества ценных бумаг на Счет депо Депонента</w:t>
      </w:r>
      <w:r w:rsidR="00606446" w:rsidRPr="00162925">
        <w:rPr>
          <w:rFonts w:ascii="Arial" w:hAnsi="Arial" w:cs="Arial"/>
          <w:sz w:val="20"/>
          <w:szCs w:val="20"/>
        </w:rPr>
        <w:t>/субсчет депо</w:t>
      </w:r>
      <w:r w:rsidR="00B13AF3" w:rsidRPr="00162925">
        <w:rPr>
          <w:rFonts w:ascii="Arial" w:hAnsi="Arial" w:cs="Arial"/>
          <w:sz w:val="20"/>
          <w:szCs w:val="20"/>
        </w:rPr>
        <w:t>.</w:t>
      </w:r>
      <w:r w:rsidRPr="00162925">
        <w:rPr>
          <w:rFonts w:ascii="Arial" w:hAnsi="Arial"/>
          <w:sz w:val="20"/>
        </w:rPr>
        <w:t xml:space="preserve">  Операция по зачислению ценных бумаг на счета </w:t>
      </w:r>
      <w:r w:rsidR="00171E24" w:rsidRPr="00162925">
        <w:rPr>
          <w:rFonts w:ascii="Arial" w:hAnsi="Arial" w:cs="Arial"/>
          <w:sz w:val="20"/>
          <w:szCs w:val="20"/>
        </w:rPr>
        <w:t xml:space="preserve"> </w:t>
      </w:r>
      <w:r w:rsidRPr="00162925">
        <w:rPr>
          <w:rFonts w:ascii="Arial" w:hAnsi="Arial"/>
          <w:sz w:val="20"/>
        </w:rPr>
        <w:t>субсчета депо и иные Пассивные счета сопровождается обязательным внесением записи о зачислении таких ценных бумаг на Активный счет. Внесение записи о зачислении ценных бумаг на Пассивный счет без движения по Активным счетам является частью операции Перевода.</w:t>
      </w:r>
    </w:p>
    <w:p w:rsidR="00295DA9" w:rsidRPr="00162925" w:rsidRDefault="00F5773A" w:rsidP="007C1771">
      <w:pPr>
        <w:pStyle w:val="afc"/>
        <w:numPr>
          <w:ilvl w:val="1"/>
          <w:numId w:val="19"/>
        </w:numPr>
        <w:tabs>
          <w:tab w:val="left" w:pos="1134"/>
        </w:tabs>
        <w:ind w:left="0" w:firstLine="567"/>
        <w:rPr>
          <w:rFonts w:ascii="Arial" w:hAnsi="Arial"/>
          <w:sz w:val="20"/>
        </w:rPr>
      </w:pPr>
      <w:proofErr w:type="gramStart"/>
      <w:r w:rsidRPr="00162925">
        <w:rPr>
          <w:rFonts w:ascii="Arial" w:hAnsi="Arial"/>
          <w:sz w:val="20"/>
        </w:rPr>
        <w:t>Если иное не предусмотрено законодательством Российской Федерации, Базовыми стандартами основанием для зачисления ценных бумаг на Счет депо</w:t>
      </w:r>
      <w:r w:rsidR="00171E24" w:rsidRPr="00162925">
        <w:rPr>
          <w:rFonts w:ascii="Arial" w:hAnsi="Arial" w:cs="Arial"/>
          <w:sz w:val="20"/>
          <w:szCs w:val="20"/>
        </w:rPr>
        <w:t>/субсчет депо</w:t>
      </w:r>
      <w:r w:rsidRPr="00162925">
        <w:rPr>
          <w:rFonts w:ascii="Arial" w:hAnsi="Arial"/>
          <w:sz w:val="20"/>
        </w:rPr>
        <w:t xml:space="preserve"> является принятие Депозитарием Поручения Инициатора операции,  документа, подтверждающего зачисление ценных бумаг на Счет Депозитария, если указанное Поручение содержит срок и (или) условие его исполнения  -  также наступление соответствующего срока и (или) условия, иных документов, предусмотренных нормативными актами Банка России, Базовыми стандартами и</w:t>
      </w:r>
      <w:proofErr w:type="gramEnd"/>
      <w:r w:rsidRPr="00162925">
        <w:rPr>
          <w:rFonts w:ascii="Arial" w:hAnsi="Arial"/>
          <w:sz w:val="20"/>
        </w:rPr>
        <w:t xml:space="preserve"> настоящими Условиями. </w:t>
      </w:r>
    </w:p>
    <w:p w:rsidR="00B8382C" w:rsidRPr="00162925" w:rsidRDefault="00F5773A" w:rsidP="00B8382C">
      <w:pPr>
        <w:pStyle w:val="afc"/>
        <w:tabs>
          <w:tab w:val="left" w:pos="1134"/>
        </w:tabs>
        <w:ind w:left="0"/>
        <w:rPr>
          <w:rFonts w:ascii="Arial" w:hAnsi="Arial"/>
          <w:sz w:val="20"/>
        </w:rPr>
      </w:pPr>
      <w:r w:rsidRPr="00162925">
        <w:rPr>
          <w:rFonts w:ascii="Arial" w:hAnsi="Arial"/>
          <w:sz w:val="20"/>
        </w:rPr>
        <w:t xml:space="preserve">    </w:t>
      </w:r>
      <w:proofErr w:type="gramStart"/>
      <w:r w:rsidRPr="00162925">
        <w:rPr>
          <w:rFonts w:ascii="Arial" w:hAnsi="Arial"/>
          <w:sz w:val="20"/>
        </w:rPr>
        <w:t>Если иное не установлено законодательством Российской Федерации и Базовыми стандартами, при внесении записей о зачислении на счет депо документарной ценной бумаги (документарных ценных бумаг), с одновременной передачей такой бумаги (таких бумаг) Депозитарию для ее (их) обездвижения, помимо документов, указанных в абзаце 1 настоящего пункта, Депозитарий, оформляет документы, подтверждающие факт приема сертификатов ценных бумаг.</w:t>
      </w:r>
      <w:proofErr w:type="gramEnd"/>
    </w:p>
    <w:p w:rsidR="00975636" w:rsidRPr="00162925" w:rsidRDefault="00975636" w:rsidP="00B8382C">
      <w:pPr>
        <w:pStyle w:val="afc"/>
        <w:tabs>
          <w:tab w:val="left" w:pos="1134"/>
        </w:tabs>
        <w:ind w:left="0"/>
        <w:rPr>
          <w:rFonts w:ascii="Arial" w:hAnsi="Arial" w:cs="Arial"/>
          <w:sz w:val="20"/>
          <w:szCs w:val="20"/>
        </w:rPr>
      </w:pPr>
      <w:r w:rsidRPr="00162925">
        <w:rPr>
          <w:rFonts w:ascii="Arial" w:hAnsi="Arial" w:cs="Arial"/>
          <w:sz w:val="20"/>
          <w:szCs w:val="20"/>
        </w:rPr>
        <w:t>Операции по зачислению ценных бумаг на субсчет депо осуществляются при наличии Поручения Клиринговой организации на зачисление ценных бумаг на субсчет депо</w:t>
      </w:r>
    </w:p>
    <w:p w:rsidR="00F11915" w:rsidRPr="00162925" w:rsidRDefault="00F5773A" w:rsidP="00E45F7F">
      <w:pPr>
        <w:pStyle w:val="afc"/>
        <w:numPr>
          <w:ilvl w:val="1"/>
          <w:numId w:val="19"/>
        </w:numPr>
        <w:tabs>
          <w:tab w:val="left" w:pos="1134"/>
        </w:tabs>
        <w:spacing w:after="0"/>
        <w:ind w:left="0" w:firstLine="567"/>
        <w:rPr>
          <w:rFonts w:ascii="Arial" w:hAnsi="Arial"/>
          <w:sz w:val="20"/>
        </w:rPr>
      </w:pPr>
      <w:proofErr w:type="gramStart"/>
      <w:r w:rsidRPr="00162925">
        <w:rPr>
          <w:rFonts w:ascii="Arial" w:hAnsi="Arial"/>
          <w:sz w:val="20"/>
        </w:rPr>
        <w:t>В случае размещения эмиссионных ценных бумаг путем их распределения среди акционеров,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и в иных случаях</w:t>
      </w:r>
      <w:proofErr w:type="gramEnd"/>
      <w:r w:rsidRPr="00162925">
        <w:rPr>
          <w:rFonts w:ascii="Arial" w:hAnsi="Arial"/>
          <w:sz w:val="20"/>
        </w:rPr>
        <w:t>, предусмотренных федеральными законами или депозитарным договором, основанием для зачисления ценных бумаг на Счет депо</w:t>
      </w:r>
      <w:r w:rsidR="00171E24" w:rsidRPr="00162925">
        <w:rPr>
          <w:rFonts w:ascii="Arial" w:hAnsi="Arial" w:cs="Arial"/>
          <w:sz w:val="20"/>
          <w:szCs w:val="20"/>
        </w:rPr>
        <w:t>/субсчет депо</w:t>
      </w:r>
      <w:r w:rsidRPr="00162925">
        <w:rPr>
          <w:rFonts w:ascii="Arial" w:hAnsi="Arial"/>
          <w:sz w:val="20"/>
        </w:rPr>
        <w:t xml:space="preserve"> является представление Депозитарию соответствующих документов лицом, открывшим ему счет депозитария, или принятие Депозитарием иных документов, предусмотренных федеральными законами, Договором или Условиями.</w:t>
      </w:r>
    </w:p>
    <w:p w:rsidR="00100ED9" w:rsidRPr="00162925" w:rsidRDefault="00F5773A" w:rsidP="00E45F7F">
      <w:pPr>
        <w:autoSpaceDE w:val="0"/>
        <w:autoSpaceDN w:val="0"/>
        <w:adjustRightInd w:val="0"/>
        <w:rPr>
          <w:rFonts w:ascii="Arial" w:hAnsi="Arial"/>
        </w:rPr>
      </w:pPr>
      <w:r w:rsidRPr="00162925">
        <w:rPr>
          <w:rFonts w:ascii="Arial" w:hAnsi="Arial"/>
        </w:rPr>
        <w:t xml:space="preserve">           В соответствии с требованиями законодательства Российской Федерации, в том числе нормативных актов Банка России, 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rsidR="00100ED9" w:rsidRPr="00162925" w:rsidRDefault="00F5773A" w:rsidP="00E45F7F">
      <w:pPr>
        <w:pStyle w:val="afc"/>
        <w:numPr>
          <w:ilvl w:val="1"/>
          <w:numId w:val="19"/>
        </w:numPr>
        <w:tabs>
          <w:tab w:val="left" w:pos="1134"/>
        </w:tabs>
        <w:ind w:left="0" w:firstLine="567"/>
        <w:rPr>
          <w:rFonts w:ascii="Arial" w:hAnsi="Arial"/>
          <w:sz w:val="20"/>
        </w:rPr>
      </w:pPr>
      <w:proofErr w:type="gramStart"/>
      <w:r w:rsidRPr="00162925">
        <w:rPr>
          <w:rFonts w:ascii="Arial" w:hAnsi="Arial"/>
          <w:sz w:val="20"/>
        </w:rPr>
        <w:t>Основанием для зачисления ценных бумаг на Счет</w:t>
      </w:r>
      <w:r w:rsidR="00B13AF3" w:rsidRPr="00162925">
        <w:rPr>
          <w:rFonts w:ascii="Arial" w:hAnsi="Arial" w:cs="Arial"/>
          <w:sz w:val="20"/>
          <w:szCs w:val="20"/>
        </w:rPr>
        <w:t xml:space="preserve"> депо</w:t>
      </w:r>
      <w:r w:rsidR="00171E24" w:rsidRPr="00162925">
        <w:rPr>
          <w:rFonts w:ascii="Arial" w:hAnsi="Arial" w:cs="Arial"/>
          <w:sz w:val="20"/>
          <w:szCs w:val="20"/>
        </w:rPr>
        <w:t>/субсчет</w:t>
      </w:r>
      <w:r w:rsidRPr="00162925">
        <w:rPr>
          <w:rFonts w:ascii="Arial" w:hAnsi="Arial"/>
          <w:sz w:val="20"/>
        </w:rPr>
        <w:t xml:space="preserve"> депо является принятие Депозитарием поручения на списание ценных бумаг со счета неустановленных лиц, открытого этим Депозитарием, если такое поручение содержит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w:t>
      </w:r>
      <w:proofErr w:type="gramEnd"/>
      <w:r w:rsidRPr="00162925">
        <w:rPr>
          <w:rFonts w:ascii="Arial" w:hAnsi="Arial"/>
          <w:sz w:val="20"/>
        </w:rPr>
        <w:t xml:space="preserve"> </w:t>
      </w:r>
      <w:proofErr w:type="gramStart"/>
      <w:r w:rsidRPr="00162925">
        <w:rPr>
          <w:rFonts w:ascii="Arial" w:hAnsi="Arial"/>
          <w:sz w:val="20"/>
        </w:rPr>
        <w:t>них конвертированы, либо предоставление Держателем реестра владельцев ценных бумаг или депозитарием, открывшим Депозитарию лицевой счет номинального держателя или счет депо номинального держателя, отчета об операции по зачислению ценных бумаг на указанный счет в связи с их возвратом на лицевой счет или счет депо, с которого были списаны такие ценные бумаги или ценные бумаги, которые были в них конвертированы.</w:t>
      </w:r>
      <w:proofErr w:type="gramEnd"/>
    </w:p>
    <w:p w:rsidR="007064EE" w:rsidRPr="00162925" w:rsidRDefault="00F5773A" w:rsidP="00C56E47">
      <w:pPr>
        <w:pStyle w:val="afc"/>
        <w:numPr>
          <w:ilvl w:val="1"/>
          <w:numId w:val="19"/>
        </w:numPr>
        <w:tabs>
          <w:tab w:val="left" w:pos="1134"/>
        </w:tabs>
        <w:ind w:left="0" w:firstLine="567"/>
        <w:rPr>
          <w:rFonts w:ascii="Arial" w:hAnsi="Arial"/>
          <w:sz w:val="20"/>
        </w:rPr>
      </w:pPr>
      <w:r w:rsidRPr="00162925">
        <w:rPr>
          <w:rFonts w:ascii="Arial" w:hAnsi="Arial"/>
          <w:sz w:val="20"/>
        </w:rPr>
        <w:t>При неизменности остатка ценных бумаг, учитываемых на счете Депозитария, зачисление ценных бумаг на Счет депо</w:t>
      </w:r>
      <w:r w:rsidR="00171E24" w:rsidRPr="00162925">
        <w:rPr>
          <w:rFonts w:ascii="Arial" w:hAnsi="Arial" w:cs="Arial"/>
          <w:sz w:val="20"/>
          <w:szCs w:val="20"/>
        </w:rPr>
        <w:t>/субсчет депо</w:t>
      </w:r>
      <w:r w:rsidRPr="00162925">
        <w:rPr>
          <w:rFonts w:ascii="Arial" w:hAnsi="Arial"/>
          <w:sz w:val="20"/>
        </w:rPr>
        <w:t xml:space="preserve"> осуществляется не позднее рабочего дня, следующего за днем наступления более позднего из следующих событий: </w:t>
      </w:r>
    </w:p>
    <w:p w:rsidR="007064EE"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 xml:space="preserve">возникновение основания для зачисления ценных бумаг на Счет депо; </w:t>
      </w:r>
    </w:p>
    <w:p w:rsidR="00B13AF3"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lastRenderedPageBreak/>
        <w:t xml:space="preserve">возникновение основания для списания ценных бумаг с другого счета депо или иного пассивного счета, открытого Депозитарием. </w:t>
      </w:r>
    </w:p>
    <w:p w:rsidR="006055B6" w:rsidRPr="00162925" w:rsidRDefault="00F5773A" w:rsidP="00C56E47">
      <w:pPr>
        <w:pStyle w:val="afc"/>
        <w:numPr>
          <w:ilvl w:val="1"/>
          <w:numId w:val="19"/>
        </w:numPr>
        <w:tabs>
          <w:tab w:val="left" w:pos="1134"/>
        </w:tabs>
        <w:ind w:left="0" w:firstLine="567"/>
        <w:rPr>
          <w:rFonts w:ascii="Arial" w:hAnsi="Arial"/>
          <w:sz w:val="20"/>
        </w:rPr>
      </w:pPr>
      <w:r w:rsidRPr="00162925">
        <w:rPr>
          <w:rFonts w:ascii="Arial" w:hAnsi="Arial"/>
          <w:sz w:val="20"/>
        </w:rPr>
        <w:t>Основанием для зачисления документарной ценной бумаги на Счет депо</w:t>
      </w:r>
      <w:r w:rsidR="00171E24" w:rsidRPr="00162925">
        <w:rPr>
          <w:rFonts w:ascii="Arial" w:hAnsi="Arial" w:cs="Arial"/>
          <w:sz w:val="20"/>
          <w:szCs w:val="20"/>
        </w:rPr>
        <w:t>/субсчет депо</w:t>
      </w:r>
      <w:r w:rsidRPr="00162925">
        <w:rPr>
          <w:rFonts w:ascii="Arial" w:hAnsi="Arial"/>
          <w:sz w:val="20"/>
        </w:rPr>
        <w:t xml:space="preserve"> является передача Депозитарию документарной ценной бумаги для ее обездвижения. </w:t>
      </w:r>
    </w:p>
    <w:p w:rsidR="00100ED9" w:rsidRPr="00162925" w:rsidRDefault="00F5773A" w:rsidP="00E45F7F">
      <w:pPr>
        <w:pStyle w:val="afc"/>
        <w:numPr>
          <w:ilvl w:val="1"/>
          <w:numId w:val="19"/>
        </w:numPr>
        <w:tabs>
          <w:tab w:val="left" w:pos="1134"/>
        </w:tabs>
        <w:spacing w:after="0"/>
        <w:ind w:left="0" w:firstLine="567"/>
        <w:rPr>
          <w:rFonts w:ascii="Arial" w:hAnsi="Arial"/>
          <w:sz w:val="20"/>
        </w:rPr>
      </w:pPr>
      <w:r w:rsidRPr="00162925">
        <w:rPr>
          <w:rFonts w:ascii="Arial" w:hAnsi="Arial"/>
          <w:sz w:val="20"/>
        </w:rPr>
        <w:t xml:space="preserve"> Основанием для внесения записей при зачислении ценных бумаг на счет депо Депонента </w:t>
      </w:r>
      <w:r w:rsidR="00171E24" w:rsidRPr="00162925">
        <w:rPr>
          <w:rFonts w:ascii="Arial" w:hAnsi="Arial" w:cs="Arial"/>
          <w:sz w:val="20"/>
          <w:szCs w:val="20"/>
        </w:rPr>
        <w:t>или на субсчет депо клирингового счета депо</w:t>
      </w:r>
      <w:r w:rsidR="00100ED9" w:rsidRPr="00162925">
        <w:rPr>
          <w:rFonts w:ascii="Arial" w:hAnsi="Arial" w:cs="Arial"/>
          <w:sz w:val="20"/>
          <w:szCs w:val="20"/>
        </w:rPr>
        <w:t xml:space="preserve"> </w:t>
      </w:r>
      <w:r w:rsidRPr="00162925">
        <w:rPr>
          <w:rFonts w:ascii="Arial" w:hAnsi="Arial"/>
          <w:sz w:val="20"/>
        </w:rPr>
        <w:t xml:space="preserve">в случаях списания со счета клиентов номинальных держателей, является Поручение на зачисление ценных бумаг, поданное </w:t>
      </w:r>
      <w:proofErr w:type="gramStart"/>
      <w:r w:rsidRPr="00162925">
        <w:rPr>
          <w:rFonts w:ascii="Arial" w:hAnsi="Arial"/>
          <w:sz w:val="20"/>
        </w:rPr>
        <w:t>от</w:t>
      </w:r>
      <w:proofErr w:type="gramEnd"/>
      <w:r w:rsidRPr="00162925">
        <w:rPr>
          <w:rFonts w:ascii="Arial" w:hAnsi="Arial"/>
          <w:sz w:val="20"/>
        </w:rPr>
        <w:t xml:space="preserve"> Депонентом и иные документы, предусмотренные Условиями и Договорами.</w:t>
      </w:r>
    </w:p>
    <w:p w:rsidR="00E45F7F" w:rsidRPr="00162925" w:rsidRDefault="00F5773A" w:rsidP="00E45F7F">
      <w:pPr>
        <w:numPr>
          <w:ilvl w:val="1"/>
          <w:numId w:val="19"/>
        </w:numPr>
        <w:tabs>
          <w:tab w:val="left" w:pos="426"/>
        </w:tabs>
        <w:autoSpaceDE w:val="0"/>
        <w:autoSpaceDN w:val="0"/>
        <w:adjustRightInd w:val="0"/>
        <w:ind w:left="0" w:firstLine="567"/>
        <w:rPr>
          <w:rFonts w:ascii="Arial" w:hAnsi="Arial"/>
        </w:rPr>
      </w:pPr>
      <w:r w:rsidRPr="00162925">
        <w:rPr>
          <w:rFonts w:ascii="Arial" w:hAnsi="Arial"/>
        </w:rPr>
        <w:t>Внесение записей при зачислении ценных бумаг на счет неустановленных лиц осуществляется Депозитарием на основании:</w:t>
      </w:r>
    </w:p>
    <w:p w:rsidR="00100ED9" w:rsidRPr="00162925" w:rsidRDefault="00F5773A" w:rsidP="00681E5F">
      <w:pPr>
        <w:autoSpaceDE w:val="0"/>
        <w:autoSpaceDN w:val="0"/>
        <w:adjustRightInd w:val="0"/>
        <w:ind w:left="1134"/>
        <w:rPr>
          <w:rFonts w:ascii="Arial" w:hAnsi="Arial"/>
        </w:rPr>
      </w:pPr>
      <w:r w:rsidRPr="00162925">
        <w:rPr>
          <w:rFonts w:ascii="Arial" w:hAnsi="Arial"/>
        </w:rPr>
        <w:t xml:space="preserve">- полученных документов </w:t>
      </w:r>
      <w:proofErr w:type="gramStart"/>
      <w:r w:rsidRPr="00162925">
        <w:rPr>
          <w:rFonts w:ascii="Arial" w:hAnsi="Arial"/>
        </w:rPr>
        <w:t>о зачислении ценных бумаг на Счет депозитария при отсутствии основания для зачисления ценных бумаг на счет</w:t>
      </w:r>
      <w:proofErr w:type="gramEnd"/>
      <w:r w:rsidRPr="00162925">
        <w:rPr>
          <w:rFonts w:ascii="Arial" w:hAnsi="Arial"/>
        </w:rPr>
        <w:t xml:space="preserve"> депо Депонента </w:t>
      </w:r>
      <w:r w:rsidR="00171E24" w:rsidRPr="00162925">
        <w:rPr>
          <w:rFonts w:ascii="Arial" w:hAnsi="Arial" w:cs="Arial"/>
        </w:rPr>
        <w:t xml:space="preserve">/субсчет депо </w:t>
      </w:r>
      <w:r w:rsidRPr="00162925">
        <w:rPr>
          <w:rFonts w:ascii="Arial" w:hAnsi="Arial"/>
        </w:rPr>
        <w:t>(если зачисление ценных бумаг связано с зачислением ценных бумаг на Счет Депозитария);</w:t>
      </w:r>
    </w:p>
    <w:p w:rsidR="00100ED9" w:rsidRPr="00162925" w:rsidRDefault="00F5773A" w:rsidP="00325C47">
      <w:pPr>
        <w:numPr>
          <w:ilvl w:val="1"/>
          <w:numId w:val="19"/>
        </w:numPr>
        <w:autoSpaceDE w:val="0"/>
        <w:autoSpaceDN w:val="0"/>
        <w:adjustRightInd w:val="0"/>
        <w:ind w:left="0" w:firstLine="567"/>
        <w:rPr>
          <w:rFonts w:ascii="Arial" w:hAnsi="Arial"/>
        </w:rPr>
      </w:pPr>
      <w:r w:rsidRPr="00162925">
        <w:rPr>
          <w:rFonts w:ascii="Arial" w:hAnsi="Arial"/>
        </w:rPr>
        <w:t>В соответствии с требованиями законодательства Российской Федерации, в том числе нормативных актов Банка России, зачисление ценных бумаг на счет неустановленных лиц осуществляется Депозитарием не позднее рабочего дня, следующего за днем получения им документа-основания, подтверждающего зачисление ценных бумаг Счет Депозитария.</w:t>
      </w:r>
    </w:p>
    <w:p w:rsidR="00325C47" w:rsidRPr="00162925" w:rsidRDefault="00F5773A" w:rsidP="00325C47">
      <w:pPr>
        <w:numPr>
          <w:ilvl w:val="1"/>
          <w:numId w:val="19"/>
        </w:numPr>
        <w:autoSpaceDE w:val="0"/>
        <w:autoSpaceDN w:val="0"/>
        <w:adjustRightInd w:val="0"/>
        <w:ind w:left="0" w:firstLine="567"/>
        <w:rPr>
          <w:rFonts w:ascii="Arial" w:hAnsi="Arial"/>
        </w:rPr>
      </w:pPr>
      <w:r w:rsidRPr="00162925">
        <w:rPr>
          <w:rFonts w:ascii="Arial" w:hAnsi="Arial"/>
        </w:rPr>
        <w:t>Внесение записей при зачислении ценных бумаг на счет клиентов номинальных держателей осуществляется на основании информации и документов, предусмотренных законодательством Российской Федерации, в том числе на основании следующих документов и информации:</w:t>
      </w:r>
    </w:p>
    <w:p w:rsidR="00325C47" w:rsidRPr="00162925" w:rsidRDefault="00F5773A" w:rsidP="00325C47">
      <w:pPr>
        <w:autoSpaceDE w:val="0"/>
        <w:autoSpaceDN w:val="0"/>
        <w:adjustRightInd w:val="0"/>
        <w:ind w:left="1070"/>
        <w:rPr>
          <w:rFonts w:ascii="Arial" w:hAnsi="Arial"/>
        </w:rPr>
      </w:pPr>
      <w:r w:rsidRPr="00162925">
        <w:rPr>
          <w:rFonts w:ascii="Arial" w:hAnsi="Arial"/>
        </w:rPr>
        <w:t>- о прекращении Депозитарием-депонентом и (или) иностранным номинальным держателем функций номинального держателя;</w:t>
      </w:r>
    </w:p>
    <w:p w:rsidR="00325C47" w:rsidRPr="00162925" w:rsidRDefault="00F5773A" w:rsidP="00325C47">
      <w:pPr>
        <w:autoSpaceDE w:val="0"/>
        <w:autoSpaceDN w:val="0"/>
        <w:adjustRightInd w:val="0"/>
        <w:ind w:left="1070"/>
        <w:rPr>
          <w:rFonts w:ascii="Arial" w:hAnsi="Arial"/>
        </w:rPr>
      </w:pPr>
      <w:r w:rsidRPr="00162925">
        <w:rPr>
          <w:rFonts w:ascii="Arial" w:hAnsi="Arial"/>
        </w:rPr>
        <w:t>- о прекращении депозитарного договора;</w:t>
      </w:r>
    </w:p>
    <w:p w:rsidR="00325C47" w:rsidRPr="00162925" w:rsidRDefault="00F5773A" w:rsidP="00325C47">
      <w:pPr>
        <w:autoSpaceDE w:val="0"/>
        <w:autoSpaceDN w:val="0"/>
        <w:adjustRightInd w:val="0"/>
        <w:ind w:left="1070"/>
        <w:rPr>
          <w:rFonts w:ascii="Arial" w:hAnsi="Arial"/>
        </w:rPr>
      </w:pPr>
      <w:r w:rsidRPr="00162925">
        <w:rPr>
          <w:rFonts w:ascii="Arial" w:hAnsi="Arial"/>
        </w:rPr>
        <w:t>- списка клиентов лица, прекратившего функции номинального держателя;</w:t>
      </w:r>
    </w:p>
    <w:p w:rsidR="00325C47" w:rsidRPr="00162925" w:rsidRDefault="00F5773A" w:rsidP="00325C47">
      <w:pPr>
        <w:autoSpaceDE w:val="0"/>
        <w:autoSpaceDN w:val="0"/>
        <w:adjustRightInd w:val="0"/>
        <w:ind w:left="1070"/>
        <w:rPr>
          <w:rFonts w:ascii="Arial" w:hAnsi="Arial"/>
        </w:rPr>
      </w:pPr>
      <w:proofErr w:type="gramStart"/>
      <w:r w:rsidRPr="00162925">
        <w:rPr>
          <w:rFonts w:ascii="Arial" w:hAnsi="Arial"/>
        </w:rPr>
        <w:t>- содержащих всю информацию о ценных бумагах, зачисляемых на счет клиентов номинальных держателей, в том числе сведения об ограничении операций с указанными ценными бумагами, информацию о счете депо, с которого они были списаны, и иную информацию, имеющуюся у депозитария на дату подачи им распоряжения (поручения) о списании ценных бумаг со счета депо номинального держателя.</w:t>
      </w:r>
      <w:proofErr w:type="gramEnd"/>
    </w:p>
    <w:p w:rsidR="00325C47" w:rsidRPr="00162925" w:rsidRDefault="00F5773A" w:rsidP="00325C47">
      <w:pPr>
        <w:numPr>
          <w:ilvl w:val="1"/>
          <w:numId w:val="19"/>
        </w:numPr>
        <w:autoSpaceDE w:val="0"/>
        <w:autoSpaceDN w:val="0"/>
        <w:adjustRightInd w:val="0"/>
        <w:ind w:left="0" w:firstLine="567"/>
        <w:rPr>
          <w:rFonts w:ascii="Arial" w:hAnsi="Arial"/>
        </w:rPr>
      </w:pPr>
      <w:r w:rsidRPr="00162925">
        <w:rPr>
          <w:rFonts w:ascii="Arial" w:hAnsi="Arial"/>
        </w:rPr>
        <w:t>При отсутствии оснований для внесения записей при зачислении ценных бумаг, ограниченных в обороте, и (или) не предоставлении документов, являющихся основанием для зачисления указанных ценных бумаг, Депозитарий отказывает в зачислении ценных бумаг, ограниченных в обороте, на счет депо владельца.</w:t>
      </w:r>
    </w:p>
    <w:p w:rsidR="00325C47" w:rsidRPr="00162925" w:rsidRDefault="00F5773A" w:rsidP="00325C47">
      <w:pPr>
        <w:numPr>
          <w:ilvl w:val="1"/>
          <w:numId w:val="19"/>
        </w:numPr>
        <w:autoSpaceDE w:val="0"/>
        <w:autoSpaceDN w:val="0"/>
        <w:adjustRightInd w:val="0"/>
        <w:ind w:left="0" w:firstLine="567"/>
        <w:rPr>
          <w:rFonts w:ascii="Arial" w:hAnsi="Arial"/>
        </w:rPr>
      </w:pPr>
      <w:r w:rsidRPr="00162925">
        <w:rPr>
          <w:rFonts w:ascii="Arial" w:hAnsi="Arial"/>
        </w:rPr>
        <w:t>Операция на зачисление ценных бумаг, исполняется Депозитарием в сроки, указанные в пункте 11.12 настоящих Условий, если иные сроки не установлены в Поручении</w:t>
      </w:r>
    </w:p>
    <w:p w:rsidR="00325C47" w:rsidRPr="00162925" w:rsidRDefault="00F5773A" w:rsidP="007C1771">
      <w:pPr>
        <w:numPr>
          <w:ilvl w:val="1"/>
          <w:numId w:val="19"/>
        </w:numPr>
        <w:autoSpaceDE w:val="0"/>
        <w:autoSpaceDN w:val="0"/>
        <w:adjustRightInd w:val="0"/>
        <w:ind w:left="0" w:firstLine="567"/>
        <w:rPr>
          <w:rFonts w:ascii="Arial" w:hAnsi="Arial"/>
        </w:rPr>
      </w:pPr>
      <w:r w:rsidRPr="00162925">
        <w:rPr>
          <w:rFonts w:ascii="Arial" w:hAnsi="Arial"/>
        </w:rPr>
        <w:t>В случае отказа в зачислении ценных бумаг, ограниченных в обороте, Депозитарий на основании Служебного поручения переводит (возвращает) указанные ценные бумаги на счет, с которого эти ценные бумаги были списаны на Счет Депозитария. Такая операция сопровождается одновременным внесением записи о списании ценных бумаг со счета ценных бумаг Депонентов.</w:t>
      </w:r>
    </w:p>
    <w:p w:rsidR="0051688D" w:rsidRPr="00162925" w:rsidRDefault="00F5773A" w:rsidP="007C1771">
      <w:pPr>
        <w:numPr>
          <w:ilvl w:val="1"/>
          <w:numId w:val="19"/>
        </w:numPr>
        <w:autoSpaceDE w:val="0"/>
        <w:autoSpaceDN w:val="0"/>
        <w:adjustRightInd w:val="0"/>
        <w:ind w:left="0" w:firstLine="567"/>
        <w:rPr>
          <w:rFonts w:ascii="Arial" w:hAnsi="Arial"/>
        </w:rPr>
      </w:pPr>
      <w:r w:rsidRPr="00162925">
        <w:rPr>
          <w:rFonts w:ascii="Arial" w:hAnsi="Arial"/>
        </w:rPr>
        <w:t>Исходящие документы</w:t>
      </w:r>
      <w:r w:rsidRPr="00162925">
        <w:rPr>
          <w:rFonts w:ascii="Arial" w:hAnsi="Arial"/>
          <w:b/>
        </w:rPr>
        <w:t>:</w:t>
      </w:r>
    </w:p>
    <w:p w:rsidR="00B70166"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Отчет о совершенной операции, предоставляемый Инициатору операции, по форме, указанной в Приложении №21  к настоящим Условиям, либо по форме электронного документа в формате XML указанной в Приложении № 39 настоящим Условиям.</w:t>
      </w:r>
    </w:p>
    <w:p w:rsidR="00EE73BD" w:rsidRPr="00162925" w:rsidRDefault="00EE73BD" w:rsidP="00570818">
      <w:pPr>
        <w:pStyle w:val="afc"/>
        <w:numPr>
          <w:ilvl w:val="1"/>
          <w:numId w:val="19"/>
        </w:numPr>
        <w:tabs>
          <w:tab w:val="left" w:pos="1276"/>
        </w:tabs>
        <w:ind w:hanging="1100"/>
        <w:rPr>
          <w:rFonts w:ascii="Arial" w:hAnsi="Arial" w:cs="Arial"/>
          <w:sz w:val="20"/>
          <w:szCs w:val="20"/>
        </w:rPr>
      </w:pPr>
      <w:r w:rsidRPr="00162925">
        <w:rPr>
          <w:rFonts w:ascii="Arial" w:hAnsi="Arial" w:cs="Arial"/>
          <w:sz w:val="20"/>
          <w:szCs w:val="20"/>
        </w:rPr>
        <w:t>Особенности операции зачисления ценных бумаг на субсчет депо:</w:t>
      </w:r>
    </w:p>
    <w:p w:rsidR="0013412F" w:rsidRPr="00162925" w:rsidRDefault="00511A85" w:rsidP="00570818">
      <w:pPr>
        <w:pStyle w:val="afc"/>
        <w:numPr>
          <w:ilvl w:val="2"/>
          <w:numId w:val="19"/>
        </w:numPr>
        <w:tabs>
          <w:tab w:val="left" w:pos="1276"/>
        </w:tabs>
        <w:ind w:left="0" w:firstLine="567"/>
        <w:rPr>
          <w:rFonts w:ascii="Arial" w:hAnsi="Arial" w:cs="Arial"/>
          <w:sz w:val="20"/>
          <w:szCs w:val="20"/>
        </w:rPr>
      </w:pPr>
      <w:proofErr w:type="gramStart"/>
      <w:r w:rsidRPr="00162925">
        <w:rPr>
          <w:rFonts w:ascii="Arial" w:hAnsi="Arial" w:cs="Arial"/>
          <w:sz w:val="20"/>
          <w:szCs w:val="20"/>
        </w:rPr>
        <w:t xml:space="preserve">Внесение приходной записи по разделу </w:t>
      </w:r>
      <w:r w:rsidR="00606446" w:rsidRPr="00162925">
        <w:rPr>
          <w:rFonts w:ascii="Arial" w:hAnsi="Arial" w:cs="Arial"/>
          <w:sz w:val="20"/>
          <w:szCs w:val="20"/>
        </w:rPr>
        <w:t xml:space="preserve">«основной для расчетов» субсчета депо  </w:t>
      </w:r>
      <w:r w:rsidR="008146B6" w:rsidRPr="00162925">
        <w:rPr>
          <w:rFonts w:ascii="Arial" w:hAnsi="Arial" w:cs="Arial"/>
          <w:sz w:val="20"/>
          <w:szCs w:val="20"/>
        </w:rPr>
        <w:t xml:space="preserve">осуществляется в соответствии с поручением </w:t>
      </w:r>
      <w:r w:rsidR="00606446" w:rsidRPr="00162925">
        <w:rPr>
          <w:rFonts w:ascii="Arial" w:hAnsi="Arial" w:cs="Arial"/>
          <w:sz w:val="20"/>
          <w:szCs w:val="20"/>
        </w:rPr>
        <w:t xml:space="preserve"> </w:t>
      </w:r>
      <w:proofErr w:type="spellStart"/>
      <w:r w:rsidR="00606446" w:rsidRPr="00162925">
        <w:rPr>
          <w:rFonts w:ascii="Arial" w:hAnsi="Arial" w:cs="Arial"/>
          <w:sz w:val="20"/>
          <w:szCs w:val="20"/>
        </w:rPr>
        <w:t>Депонента-Клиринговой</w:t>
      </w:r>
      <w:proofErr w:type="spellEnd"/>
      <w:r w:rsidR="00606446" w:rsidRPr="00162925">
        <w:rPr>
          <w:rFonts w:ascii="Arial" w:hAnsi="Arial" w:cs="Arial"/>
          <w:sz w:val="20"/>
          <w:szCs w:val="20"/>
        </w:rPr>
        <w:t xml:space="preserve"> организации в отношении ценных бумаг, зачисленных на лицевой счет</w:t>
      </w:r>
      <w:r w:rsidR="005E4D37" w:rsidRPr="00162925">
        <w:rPr>
          <w:rFonts w:ascii="Arial" w:hAnsi="Arial" w:cs="Arial"/>
          <w:sz w:val="20"/>
          <w:szCs w:val="20"/>
        </w:rPr>
        <w:t xml:space="preserve"> номинального держателя</w:t>
      </w:r>
      <w:r w:rsidR="00606446" w:rsidRPr="00162925">
        <w:rPr>
          <w:rFonts w:ascii="Arial" w:hAnsi="Arial" w:cs="Arial"/>
          <w:sz w:val="20"/>
          <w:szCs w:val="20"/>
        </w:rPr>
        <w:t xml:space="preserve">, открытый в соответствующем реестре акционеров именных ценных бумаг, либо зачисленных на </w:t>
      </w:r>
      <w:proofErr w:type="spellStart"/>
      <w:r w:rsidR="00606446" w:rsidRPr="00162925">
        <w:rPr>
          <w:rFonts w:ascii="Arial" w:hAnsi="Arial" w:cs="Arial"/>
          <w:sz w:val="20"/>
          <w:szCs w:val="20"/>
        </w:rPr>
        <w:t>междепозитарный</w:t>
      </w:r>
      <w:proofErr w:type="spellEnd"/>
      <w:r w:rsidR="00606446" w:rsidRPr="00162925">
        <w:rPr>
          <w:rFonts w:ascii="Arial" w:hAnsi="Arial" w:cs="Arial"/>
          <w:sz w:val="20"/>
          <w:szCs w:val="20"/>
        </w:rPr>
        <w:t xml:space="preserve"> счет депо Депозитария в вышестоящий депозитари</w:t>
      </w:r>
      <w:r w:rsidR="00171E24" w:rsidRPr="00162925">
        <w:rPr>
          <w:rFonts w:ascii="Arial" w:hAnsi="Arial" w:cs="Arial"/>
          <w:sz w:val="20"/>
          <w:szCs w:val="20"/>
        </w:rPr>
        <w:t xml:space="preserve">и, или на счет лица, действующего в интересах </w:t>
      </w:r>
      <w:r w:rsidR="00EE73BD" w:rsidRPr="00162925">
        <w:rPr>
          <w:rFonts w:ascii="Arial" w:hAnsi="Arial" w:cs="Arial"/>
          <w:sz w:val="20"/>
          <w:szCs w:val="20"/>
        </w:rPr>
        <w:t>третьих</w:t>
      </w:r>
      <w:r w:rsidR="00171E24" w:rsidRPr="00162925">
        <w:rPr>
          <w:rFonts w:ascii="Arial" w:hAnsi="Arial" w:cs="Arial"/>
          <w:sz w:val="20"/>
          <w:szCs w:val="20"/>
        </w:rPr>
        <w:t xml:space="preserve"> лиц  в иностранной организации, осуществляющей учет прав</w:t>
      </w:r>
      <w:proofErr w:type="gramEnd"/>
      <w:r w:rsidR="00171E24" w:rsidRPr="00162925">
        <w:rPr>
          <w:rFonts w:ascii="Arial" w:hAnsi="Arial" w:cs="Arial"/>
          <w:sz w:val="20"/>
          <w:szCs w:val="20"/>
        </w:rPr>
        <w:t xml:space="preserve"> на ценные бумаги.</w:t>
      </w:r>
    </w:p>
    <w:p w:rsidR="00171E24" w:rsidRPr="00162925" w:rsidRDefault="00171E24" w:rsidP="007E2BC3">
      <w:pPr>
        <w:pStyle w:val="afc"/>
        <w:numPr>
          <w:ilvl w:val="2"/>
          <w:numId w:val="19"/>
        </w:numPr>
        <w:tabs>
          <w:tab w:val="left" w:pos="1276"/>
        </w:tabs>
        <w:ind w:left="1276"/>
        <w:rPr>
          <w:rFonts w:ascii="Arial" w:hAnsi="Arial" w:cs="Arial"/>
          <w:sz w:val="20"/>
          <w:szCs w:val="20"/>
        </w:rPr>
      </w:pPr>
      <w:r w:rsidRPr="00162925">
        <w:rPr>
          <w:rFonts w:ascii="Arial" w:hAnsi="Arial" w:cs="Arial"/>
          <w:sz w:val="20"/>
          <w:szCs w:val="20"/>
        </w:rPr>
        <w:t xml:space="preserve"> Входящие документы:</w:t>
      </w:r>
    </w:p>
    <w:p w:rsidR="00737C64" w:rsidRPr="00162925" w:rsidRDefault="0097455A" w:rsidP="00570818">
      <w:pPr>
        <w:pStyle w:val="afc"/>
        <w:tabs>
          <w:tab w:val="left" w:pos="851"/>
        </w:tabs>
        <w:ind w:left="0" w:firstLine="567"/>
        <w:rPr>
          <w:rFonts w:ascii="Arial" w:hAnsi="Arial" w:cs="Arial"/>
          <w:sz w:val="20"/>
          <w:szCs w:val="20"/>
        </w:rPr>
      </w:pPr>
      <w:r w:rsidRPr="00162925">
        <w:rPr>
          <w:rFonts w:ascii="Arial" w:hAnsi="Arial" w:cs="Arial"/>
          <w:sz w:val="20"/>
          <w:szCs w:val="20"/>
        </w:rPr>
        <w:t xml:space="preserve">- </w:t>
      </w:r>
      <w:r w:rsidR="00171E24" w:rsidRPr="00162925">
        <w:rPr>
          <w:rFonts w:ascii="Arial" w:hAnsi="Arial" w:cs="Arial"/>
          <w:sz w:val="20"/>
          <w:szCs w:val="20"/>
        </w:rPr>
        <w:t>Поручени</w:t>
      </w:r>
      <w:r w:rsidR="00A26774" w:rsidRPr="00162925">
        <w:rPr>
          <w:rFonts w:ascii="Arial" w:hAnsi="Arial" w:cs="Arial"/>
          <w:sz w:val="20"/>
          <w:szCs w:val="20"/>
        </w:rPr>
        <w:t>е</w:t>
      </w:r>
      <w:r w:rsidRPr="00162925">
        <w:t xml:space="preserve"> на депозитарную операцию по субсчету</w:t>
      </w:r>
      <w:r w:rsidR="00882338" w:rsidRPr="00162925">
        <w:t xml:space="preserve"> депо</w:t>
      </w:r>
      <w:r w:rsidRPr="00162925">
        <w:t xml:space="preserve"> клирингового счета Клиринговой организации  (внешнее списание/зачисление) </w:t>
      </w:r>
      <w:r w:rsidR="00171E24" w:rsidRPr="00162925">
        <w:rPr>
          <w:rFonts w:ascii="Arial" w:hAnsi="Arial" w:cs="Arial"/>
          <w:sz w:val="20"/>
          <w:szCs w:val="20"/>
        </w:rPr>
        <w:t xml:space="preserve">от Депонента </w:t>
      </w:r>
      <w:proofErr w:type="gramStart"/>
      <w:r w:rsidR="00171E24" w:rsidRPr="00162925">
        <w:rPr>
          <w:rFonts w:ascii="Arial" w:hAnsi="Arial" w:cs="Arial"/>
          <w:sz w:val="20"/>
          <w:szCs w:val="20"/>
        </w:rPr>
        <w:t>–К</w:t>
      </w:r>
      <w:proofErr w:type="gramEnd"/>
      <w:r w:rsidR="00171E24" w:rsidRPr="00162925">
        <w:rPr>
          <w:rFonts w:ascii="Arial" w:hAnsi="Arial" w:cs="Arial"/>
          <w:sz w:val="20"/>
          <w:szCs w:val="20"/>
        </w:rPr>
        <w:t xml:space="preserve">лиринговой организации на зачисление ценных бумаг по форме </w:t>
      </w:r>
      <w:r w:rsidRPr="00162925">
        <w:rPr>
          <w:rFonts w:ascii="Arial" w:hAnsi="Arial" w:cs="Arial"/>
          <w:sz w:val="20"/>
          <w:szCs w:val="20"/>
        </w:rPr>
        <w:t>Приложения 41.</w:t>
      </w:r>
      <w:r w:rsidR="0013412F" w:rsidRPr="00162925">
        <w:rPr>
          <w:rFonts w:ascii="Arial" w:hAnsi="Arial" w:cs="Arial"/>
          <w:sz w:val="20"/>
          <w:szCs w:val="20"/>
        </w:rPr>
        <w:t xml:space="preserve">     </w:t>
      </w:r>
    </w:p>
    <w:p w:rsidR="00171E24" w:rsidRPr="00162925" w:rsidRDefault="0013412F" w:rsidP="00570818">
      <w:pPr>
        <w:pStyle w:val="afc"/>
        <w:tabs>
          <w:tab w:val="left" w:pos="851"/>
        </w:tabs>
        <w:ind w:left="0" w:firstLine="567"/>
        <w:rPr>
          <w:rFonts w:ascii="Arial" w:hAnsi="Arial" w:cs="Arial"/>
          <w:sz w:val="20"/>
          <w:szCs w:val="20"/>
        </w:rPr>
      </w:pPr>
      <w:r w:rsidRPr="00162925">
        <w:rPr>
          <w:rFonts w:ascii="Arial" w:hAnsi="Arial" w:cs="Arial"/>
          <w:sz w:val="20"/>
          <w:szCs w:val="20"/>
        </w:rPr>
        <w:t xml:space="preserve"> </w:t>
      </w:r>
      <w:r w:rsidR="00EE73BD" w:rsidRPr="00162925">
        <w:rPr>
          <w:rFonts w:ascii="Arial" w:hAnsi="Arial" w:cs="Arial"/>
          <w:sz w:val="20"/>
          <w:szCs w:val="20"/>
        </w:rPr>
        <w:t xml:space="preserve">- </w:t>
      </w:r>
      <w:r w:rsidR="00882338" w:rsidRPr="00162925">
        <w:rPr>
          <w:rFonts w:ascii="Arial" w:hAnsi="Arial" w:cs="Arial"/>
          <w:sz w:val="20"/>
          <w:szCs w:val="20"/>
        </w:rPr>
        <w:t>С</w:t>
      </w:r>
      <w:r w:rsidR="00171E24" w:rsidRPr="00162925">
        <w:rPr>
          <w:rFonts w:ascii="Arial" w:hAnsi="Arial" w:cs="Arial"/>
          <w:sz w:val="20"/>
          <w:szCs w:val="20"/>
        </w:rPr>
        <w:t>правка</w:t>
      </w:r>
      <w:r w:rsidR="00882338" w:rsidRPr="00162925">
        <w:rPr>
          <w:rFonts w:ascii="Arial" w:hAnsi="Arial" w:cs="Arial"/>
          <w:sz w:val="20"/>
          <w:szCs w:val="20"/>
        </w:rPr>
        <w:t>/выписка</w:t>
      </w:r>
      <w:r w:rsidR="00171E24" w:rsidRPr="00162925">
        <w:rPr>
          <w:rFonts w:ascii="Arial" w:hAnsi="Arial" w:cs="Arial"/>
          <w:sz w:val="20"/>
          <w:szCs w:val="20"/>
        </w:rPr>
        <w:t xml:space="preserve"> об операциях  по лицевому счету номинального держателя </w:t>
      </w:r>
      <w:r w:rsidR="00EE73BD" w:rsidRPr="00162925">
        <w:rPr>
          <w:rFonts w:ascii="Arial" w:hAnsi="Arial" w:cs="Arial"/>
          <w:sz w:val="20"/>
          <w:szCs w:val="20"/>
        </w:rPr>
        <w:t>– Депозитария в реестре владельцев именных ценных бумаг, либо отчет об операции по счету депо</w:t>
      </w:r>
      <w:r w:rsidR="00882338" w:rsidRPr="00162925">
        <w:rPr>
          <w:rFonts w:ascii="Arial" w:hAnsi="Arial" w:cs="Arial"/>
          <w:sz w:val="20"/>
          <w:szCs w:val="20"/>
        </w:rPr>
        <w:t xml:space="preserve"> номинального держателя</w:t>
      </w:r>
      <w:r w:rsidR="00EE73BD" w:rsidRPr="00162925">
        <w:rPr>
          <w:rFonts w:ascii="Arial" w:hAnsi="Arial" w:cs="Arial"/>
          <w:sz w:val="20"/>
          <w:szCs w:val="20"/>
        </w:rPr>
        <w:t xml:space="preserve"> Депозитария в вышестоящем депозитарии, или </w:t>
      </w:r>
      <w:r w:rsidR="00882338" w:rsidRPr="00162925">
        <w:rPr>
          <w:rFonts w:ascii="Arial" w:hAnsi="Arial" w:cs="Arial"/>
          <w:sz w:val="20"/>
          <w:szCs w:val="20"/>
        </w:rPr>
        <w:t>отчет о проведении</w:t>
      </w:r>
      <w:r w:rsidR="00EE73BD" w:rsidRPr="00162925">
        <w:rPr>
          <w:rFonts w:ascii="Arial" w:hAnsi="Arial" w:cs="Arial"/>
          <w:sz w:val="20"/>
          <w:szCs w:val="20"/>
        </w:rPr>
        <w:t xml:space="preserve"> операции от иностранной организации, осуществляющей учет прав на ценные бумаги.</w:t>
      </w:r>
    </w:p>
    <w:p w:rsidR="00C928F0" w:rsidRPr="00162925" w:rsidRDefault="00C928F0" w:rsidP="007E2BC3">
      <w:pPr>
        <w:pStyle w:val="afc"/>
        <w:tabs>
          <w:tab w:val="left" w:pos="1276"/>
        </w:tabs>
        <w:ind w:left="567"/>
        <w:rPr>
          <w:rFonts w:ascii="Arial" w:hAnsi="Arial" w:cs="Arial"/>
          <w:sz w:val="20"/>
          <w:szCs w:val="20"/>
        </w:rPr>
      </w:pPr>
      <w:r w:rsidRPr="00162925">
        <w:rPr>
          <w:rFonts w:ascii="Arial" w:hAnsi="Arial" w:cs="Arial"/>
          <w:b/>
          <w:sz w:val="20"/>
          <w:szCs w:val="20"/>
        </w:rPr>
        <w:t>17.15.3.</w:t>
      </w:r>
      <w:r w:rsidRPr="00162925">
        <w:rPr>
          <w:rFonts w:ascii="Arial" w:hAnsi="Arial" w:cs="Arial"/>
          <w:sz w:val="20"/>
          <w:szCs w:val="20"/>
        </w:rPr>
        <w:t>Исходящие документы:</w:t>
      </w:r>
    </w:p>
    <w:p w:rsidR="00C928F0" w:rsidRPr="00162925" w:rsidRDefault="00C928F0" w:rsidP="00C928F0">
      <w:pPr>
        <w:pStyle w:val="afc"/>
        <w:tabs>
          <w:tab w:val="left" w:pos="1276"/>
        </w:tabs>
        <w:ind w:left="961"/>
        <w:rPr>
          <w:rFonts w:ascii="Arial" w:hAnsi="Arial" w:cs="Arial"/>
          <w:sz w:val="20"/>
          <w:szCs w:val="20"/>
        </w:rPr>
      </w:pPr>
      <w:r w:rsidRPr="00162925">
        <w:rPr>
          <w:rFonts w:ascii="Arial" w:hAnsi="Arial" w:cs="Arial"/>
          <w:sz w:val="20"/>
          <w:szCs w:val="20"/>
        </w:rPr>
        <w:lastRenderedPageBreak/>
        <w:t>Выписка о состоянии субсчетов депо</w:t>
      </w:r>
    </w:p>
    <w:p w:rsidR="00B8382C" w:rsidRPr="00162925" w:rsidRDefault="00C928F0" w:rsidP="00C928F0">
      <w:pPr>
        <w:pStyle w:val="afc"/>
        <w:tabs>
          <w:tab w:val="left" w:pos="0"/>
        </w:tabs>
        <w:ind w:left="0" w:firstLine="993"/>
        <w:rPr>
          <w:rFonts w:ascii="Arial" w:hAnsi="Arial" w:cs="Arial"/>
          <w:sz w:val="20"/>
          <w:szCs w:val="20"/>
        </w:rPr>
      </w:pPr>
      <w:r w:rsidRPr="00162925">
        <w:rPr>
          <w:rFonts w:ascii="Arial" w:hAnsi="Arial" w:cs="Arial"/>
          <w:sz w:val="20"/>
          <w:szCs w:val="20"/>
        </w:rPr>
        <w:t>Отчет о совершенной операции, предоставляемый Инициатору операции и Клиенту Депозитария, по форме, указанной в Приложении №21  к настоящим Условиям, либо по форме электронного документа в формате XML указанной в Приложении № 39 настоящим Условиям</w:t>
      </w:r>
      <w:r w:rsidR="00570818" w:rsidRPr="00162925">
        <w:rPr>
          <w:rFonts w:ascii="Arial" w:hAnsi="Arial" w:cs="Arial"/>
          <w:sz w:val="20"/>
          <w:szCs w:val="20"/>
        </w:rPr>
        <w:t>.</w:t>
      </w:r>
    </w:p>
    <w:p w:rsidR="00425227" w:rsidRPr="00162925" w:rsidRDefault="00F5773A" w:rsidP="00755D1E">
      <w:pPr>
        <w:pStyle w:val="3"/>
        <w:numPr>
          <w:ilvl w:val="0"/>
          <w:numId w:val="30"/>
        </w:numPr>
        <w:tabs>
          <w:tab w:val="left" w:pos="1134"/>
          <w:tab w:val="left" w:pos="10065"/>
        </w:tabs>
        <w:jc w:val="left"/>
        <w:rPr>
          <w:rFonts w:ascii="Arial" w:hAnsi="Arial"/>
          <w:b/>
          <w:sz w:val="20"/>
        </w:rPr>
      </w:pPr>
      <w:bookmarkStart w:id="72" w:name="_Toc21614274"/>
      <w:r w:rsidRPr="00162925">
        <w:rPr>
          <w:rFonts w:ascii="Arial" w:hAnsi="Arial"/>
          <w:b/>
          <w:sz w:val="20"/>
        </w:rPr>
        <w:t>Списание  ценных бумаг</w:t>
      </w:r>
      <w:bookmarkEnd w:id="72"/>
    </w:p>
    <w:p w:rsidR="00443D6E" w:rsidRPr="00162925" w:rsidRDefault="00443D6E" w:rsidP="00443D6E"/>
    <w:p w:rsidR="009318AA" w:rsidRPr="00162925" w:rsidRDefault="00F5773A" w:rsidP="00755D1E">
      <w:pPr>
        <w:pStyle w:val="ConsPlusNormal"/>
        <w:numPr>
          <w:ilvl w:val="1"/>
          <w:numId w:val="30"/>
        </w:numPr>
        <w:tabs>
          <w:tab w:val="left" w:pos="1134"/>
        </w:tabs>
        <w:ind w:left="0" w:firstLine="567"/>
      </w:pPr>
      <w:r w:rsidRPr="00162925">
        <w:t>При совершении операции по списанию ценных бумаг со Счета</w:t>
      </w:r>
      <w:r w:rsidR="00232646" w:rsidRPr="00162925">
        <w:rPr>
          <w:lang w:eastAsia="ja-JP"/>
        </w:rPr>
        <w:t xml:space="preserve"> депо</w:t>
      </w:r>
      <w:r w:rsidR="003D3700" w:rsidRPr="00162925">
        <w:rPr>
          <w:lang w:eastAsia="ja-JP"/>
        </w:rPr>
        <w:t>/субсчета</w:t>
      </w:r>
      <w:r w:rsidRPr="00162925">
        <w:t xml:space="preserve"> депо, остаток ценных бумаг, учитываемых на соответствующем счете, уменьшается.  Операция по списанию ценных бумаг со счетов депо (субсчетов) и иных Пассивных счетов сопровождается обязательным внесением записи о списании таких ценных бумаг с Активного счета. Внесение записи о списании ценных бумаг с Пассивного счета без движения по активным счетам является частью операции Перевода.</w:t>
      </w:r>
    </w:p>
    <w:p w:rsidR="00DD69B0" w:rsidRPr="00162925" w:rsidRDefault="00F5773A" w:rsidP="00755D1E">
      <w:pPr>
        <w:pStyle w:val="afc"/>
        <w:numPr>
          <w:ilvl w:val="1"/>
          <w:numId w:val="30"/>
        </w:numPr>
        <w:tabs>
          <w:tab w:val="left" w:pos="1134"/>
        </w:tabs>
        <w:ind w:left="0" w:firstLine="567"/>
        <w:rPr>
          <w:rFonts w:ascii="Arial" w:hAnsi="Arial"/>
          <w:sz w:val="20"/>
        </w:rPr>
      </w:pPr>
      <w:r w:rsidRPr="00162925">
        <w:rPr>
          <w:rFonts w:ascii="Arial" w:hAnsi="Arial"/>
          <w:sz w:val="20"/>
        </w:rPr>
        <w:t>Основанием для списания ценных бумаг со счета депо</w:t>
      </w:r>
      <w:r w:rsidR="003D3700" w:rsidRPr="00162925">
        <w:rPr>
          <w:rFonts w:ascii="Arial" w:hAnsi="Arial" w:cs="Arial"/>
          <w:sz w:val="20"/>
          <w:szCs w:val="20"/>
        </w:rPr>
        <w:t>/субсчета депо</w:t>
      </w:r>
      <w:r w:rsidRPr="00162925">
        <w:rPr>
          <w:rFonts w:ascii="Arial" w:hAnsi="Arial"/>
          <w:sz w:val="20"/>
        </w:rPr>
        <w:t xml:space="preserve"> является принятие Депозитарием соответствующего Поручения Инициатора операции, а если указанное Поручение содержит срок и (или) условие его исполнения - также наступление соответствующего срока и (или) условия. </w:t>
      </w:r>
    </w:p>
    <w:p w:rsidR="006959D0" w:rsidRPr="00162925" w:rsidRDefault="00F5773A" w:rsidP="001354D8">
      <w:pPr>
        <w:pStyle w:val="afc"/>
        <w:tabs>
          <w:tab w:val="left" w:pos="1134"/>
        </w:tabs>
        <w:ind w:left="0"/>
        <w:rPr>
          <w:rFonts w:ascii="Arial" w:hAnsi="Arial"/>
          <w:sz w:val="20"/>
        </w:rPr>
      </w:pPr>
      <w:r w:rsidRPr="00162925">
        <w:rPr>
          <w:rFonts w:ascii="Arial" w:hAnsi="Arial"/>
          <w:sz w:val="20"/>
        </w:rPr>
        <w:t xml:space="preserve">           Внесение записей при списании ценных бумаг со счета </w:t>
      </w:r>
      <w:proofErr w:type="spellStart"/>
      <w:r w:rsidRPr="00162925">
        <w:rPr>
          <w:rFonts w:ascii="Arial" w:hAnsi="Arial"/>
          <w:sz w:val="20"/>
        </w:rPr>
        <w:t>депо</w:t>
      </w:r>
      <w:r w:rsidR="003D3700" w:rsidRPr="00162925">
        <w:rPr>
          <w:rFonts w:ascii="Arial" w:hAnsi="Arial" w:cs="Arial"/>
          <w:sz w:val="20"/>
          <w:szCs w:val="20"/>
        </w:rPr>
        <w:t>\субсчета</w:t>
      </w:r>
      <w:proofErr w:type="spellEnd"/>
      <w:r w:rsidR="003D3700" w:rsidRPr="00162925">
        <w:rPr>
          <w:rFonts w:ascii="Arial" w:hAnsi="Arial" w:cs="Arial"/>
          <w:sz w:val="20"/>
          <w:szCs w:val="20"/>
        </w:rPr>
        <w:t xml:space="preserve"> депо</w:t>
      </w:r>
      <w:r w:rsidRPr="00162925">
        <w:rPr>
          <w:rFonts w:ascii="Arial" w:hAnsi="Arial"/>
          <w:sz w:val="20"/>
        </w:rPr>
        <w:t xml:space="preserve"> осуществляется на основании совокупности следующих документов: Поручения Инициатора операции; документов, подтверждающих списание ценных бумаг со Счета Депозитария; если указанное Поручение Инициатора операции содержит срок и (или) условие его исполнения - наступление соответствующего срока и (или) условия; иных документов, предусмотренных Условиями, законодательством Российской Федерации или Базовыми стандартами.                                                                                                  </w:t>
      </w:r>
    </w:p>
    <w:p w:rsidR="00DD69B0" w:rsidRPr="00162925" w:rsidRDefault="006959D0" w:rsidP="00681E5F">
      <w:pPr>
        <w:pStyle w:val="afc"/>
        <w:tabs>
          <w:tab w:val="left" w:pos="1134"/>
        </w:tabs>
        <w:ind w:left="0"/>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     </w:t>
      </w:r>
      <w:proofErr w:type="gramStart"/>
      <w:r w:rsidR="00F5773A" w:rsidRPr="00162925">
        <w:rPr>
          <w:rFonts w:ascii="Arial" w:hAnsi="Arial"/>
          <w:sz w:val="20"/>
        </w:rPr>
        <w:t>Если иное не установлено законодательством Российской Федерации, Базовыми стандартами, при внесении записей о списании документарной ценной бумаги (документарных ценных бумаг), с одновременным возвратом такой бумаги (таких бумаг) Депоненту со счета документарных ценных бумаг, помимо документов, указанных в абзацем 2 настоящего пункта, Депозитарий, оформляет документы, подтверждающие факт выдачи сертификатов ценных бумаг Депоненту или уполномоченному им лицу.</w:t>
      </w:r>
      <w:proofErr w:type="gramEnd"/>
    </w:p>
    <w:p w:rsidR="00975636" w:rsidRPr="00162925" w:rsidRDefault="00975636" w:rsidP="00681E5F">
      <w:pPr>
        <w:pStyle w:val="afc"/>
        <w:tabs>
          <w:tab w:val="left" w:pos="1134"/>
        </w:tabs>
        <w:ind w:left="0"/>
        <w:rPr>
          <w:rFonts w:ascii="Arial" w:hAnsi="Arial" w:cs="Arial"/>
          <w:sz w:val="20"/>
          <w:szCs w:val="20"/>
        </w:rPr>
      </w:pPr>
      <w:r w:rsidRPr="00162925">
        <w:rPr>
          <w:rFonts w:ascii="Arial" w:hAnsi="Arial" w:cs="Arial"/>
          <w:sz w:val="20"/>
          <w:szCs w:val="20"/>
        </w:rPr>
        <w:t xml:space="preserve">     Операция по списанию ценных бумаг  с субсчета депо осуществляется по Поручению Клиринговой организации на списание ценных бумаг с субсчета депо. Операция по списанию ценных бумаг с одного субсчета депо и их зачисление на другой субсчет депо в рамках одного клирингового счета  может осуществляться по одному поручению Клиринговой организации.</w:t>
      </w:r>
    </w:p>
    <w:p w:rsidR="00DF520F" w:rsidRPr="00162925" w:rsidRDefault="00F5773A" w:rsidP="00755D1E">
      <w:pPr>
        <w:pStyle w:val="afc"/>
        <w:numPr>
          <w:ilvl w:val="1"/>
          <w:numId w:val="31"/>
        </w:numPr>
        <w:tabs>
          <w:tab w:val="left" w:pos="0"/>
        </w:tabs>
        <w:spacing w:after="0"/>
        <w:ind w:left="0" w:firstLine="426"/>
        <w:rPr>
          <w:rFonts w:ascii="Arial" w:hAnsi="Arial"/>
          <w:sz w:val="20"/>
        </w:rPr>
      </w:pPr>
      <w:proofErr w:type="gramStart"/>
      <w:r w:rsidRPr="00162925">
        <w:rPr>
          <w:rFonts w:ascii="Arial" w:hAnsi="Arial"/>
          <w:sz w:val="20"/>
        </w:rPr>
        <w:t xml:space="preserve">В случае размещения эмиссионных ценных бумаг путем конвертации в них других ценных бумаг, </w:t>
      </w:r>
      <w:r w:rsidR="00DF520F" w:rsidRPr="00162925">
        <w:rPr>
          <w:rFonts w:ascii="Arial" w:hAnsi="Arial" w:cs="Arial"/>
          <w:sz w:val="20"/>
          <w:szCs w:val="20"/>
        </w:rPr>
        <w:t>аннулирования</w:t>
      </w:r>
      <w:r w:rsidRPr="00162925">
        <w:rPr>
          <w:rFonts w:ascii="Arial" w:hAnsi="Arial"/>
          <w:sz w:val="20"/>
        </w:rPr>
        <w:t xml:space="preserve">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в случае выкупа ценных бумаг публичного акционерного общества по требованию лица, которое приобрело</w:t>
      </w:r>
      <w:proofErr w:type="gramEnd"/>
      <w:r w:rsidRPr="00162925">
        <w:rPr>
          <w:rFonts w:ascii="Arial" w:hAnsi="Arial"/>
          <w:sz w:val="20"/>
        </w:rPr>
        <w:t xml:space="preserve"> </w:t>
      </w:r>
      <w:proofErr w:type="gramStart"/>
      <w:r w:rsidRPr="00162925">
        <w:rPr>
          <w:rFonts w:ascii="Arial" w:hAnsi="Arial"/>
          <w:sz w:val="20"/>
        </w:rPr>
        <w:t xml:space="preserve">более 95 процентов акций публичного акционерного общества, и в иных случаях, предусмотренных федеральными законами, депозитарным договором, основанием для списания ценных бумаг со Счета депо </w:t>
      </w:r>
      <w:r w:rsidR="00DF520F" w:rsidRPr="00162925">
        <w:rPr>
          <w:rFonts w:ascii="Arial" w:hAnsi="Arial" w:cs="Arial"/>
          <w:sz w:val="20"/>
          <w:szCs w:val="20"/>
        </w:rPr>
        <w:t xml:space="preserve"> </w:t>
      </w:r>
      <w:r w:rsidRPr="00162925">
        <w:rPr>
          <w:rFonts w:ascii="Arial" w:hAnsi="Arial"/>
          <w:sz w:val="20"/>
        </w:rPr>
        <w:t>является предоставление Депозитарию соответствующих документов лицом, открывшим ему лицевой счет (счет депо) номинального держателя или счет лица, действующего в интересах других лиц, или принятие Депозитарием иных документов, предусмотренных федеральными законами и (или) депозитарным договором.</w:t>
      </w:r>
      <w:proofErr w:type="gramEnd"/>
    </w:p>
    <w:p w:rsidR="00A256A5" w:rsidRPr="00162925" w:rsidRDefault="00F5773A" w:rsidP="00755D1E">
      <w:pPr>
        <w:pStyle w:val="afc"/>
        <w:numPr>
          <w:ilvl w:val="1"/>
          <w:numId w:val="31"/>
        </w:numPr>
        <w:tabs>
          <w:tab w:val="left" w:pos="1134"/>
        </w:tabs>
        <w:spacing w:after="0"/>
        <w:ind w:left="0" w:firstLine="567"/>
        <w:rPr>
          <w:rFonts w:ascii="Arial" w:hAnsi="Arial"/>
          <w:sz w:val="20"/>
        </w:rPr>
      </w:pPr>
      <w:proofErr w:type="gramStart"/>
      <w:r w:rsidRPr="00162925">
        <w:rPr>
          <w:rFonts w:ascii="Arial" w:hAnsi="Arial"/>
          <w:sz w:val="20"/>
        </w:rPr>
        <w:t>В случае размещения эмиссионных ценных бумаг при реорганизации эмитента списание ценных бумаг со Счетов депо</w:t>
      </w:r>
      <w:r w:rsidR="003D3700" w:rsidRPr="00162925">
        <w:rPr>
          <w:rFonts w:ascii="Arial" w:hAnsi="Arial" w:cs="Arial"/>
          <w:sz w:val="20"/>
          <w:szCs w:val="20"/>
        </w:rPr>
        <w:t>/субсчетов депо</w:t>
      </w:r>
      <w:r w:rsidRPr="00162925">
        <w:rPr>
          <w:rFonts w:ascii="Arial" w:hAnsi="Arial"/>
          <w:sz w:val="20"/>
        </w:rPr>
        <w:t xml:space="preserve">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roofErr w:type="gramEnd"/>
    </w:p>
    <w:p w:rsidR="004E49AD" w:rsidRPr="00162925" w:rsidRDefault="00F5773A" w:rsidP="005E12CF">
      <w:pPr>
        <w:tabs>
          <w:tab w:val="left" w:pos="1134"/>
        </w:tabs>
        <w:ind w:firstLine="567"/>
        <w:rPr>
          <w:rFonts w:ascii="Arial" w:hAnsi="Arial"/>
        </w:rPr>
      </w:pPr>
      <w:r w:rsidRPr="00162925">
        <w:rPr>
          <w:rFonts w:ascii="Arial" w:hAnsi="Arial"/>
        </w:rPr>
        <w:t xml:space="preserve"> В случае исключения эмитента, прекратившего свою деятельность, из единого государственного реестра юридических лиц или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w:t>
      </w:r>
      <w:proofErr w:type="gramStart"/>
      <w:r w:rsidRPr="00162925">
        <w:rPr>
          <w:rFonts w:ascii="Arial" w:hAnsi="Arial"/>
        </w:rPr>
        <w:t>единый</w:t>
      </w:r>
      <w:proofErr w:type="gramEnd"/>
      <w:r w:rsidRPr="00162925">
        <w:rPr>
          <w:rFonts w:ascii="Arial" w:hAnsi="Arial"/>
        </w:rPr>
        <w:t xml:space="preserve"> </w:t>
      </w:r>
      <w:proofErr w:type="spellStart"/>
      <w:r w:rsidR="00A256A5" w:rsidRPr="00162925">
        <w:rPr>
          <w:rFonts w:ascii="Arial" w:hAnsi="Arial" w:cs="Arial"/>
        </w:rPr>
        <w:t>государственныйреестр</w:t>
      </w:r>
      <w:proofErr w:type="spellEnd"/>
      <w:r w:rsidRPr="00162925">
        <w:rPr>
          <w:rFonts w:ascii="Arial" w:hAnsi="Arial"/>
        </w:rPr>
        <w:t xml:space="preserve"> юридических лиц записи об исключении эмитента из единого государственного реестра юридических лиц.</w:t>
      </w:r>
    </w:p>
    <w:p w:rsidR="0089103D" w:rsidRPr="00162925" w:rsidRDefault="00F5773A" w:rsidP="00755D1E">
      <w:pPr>
        <w:pStyle w:val="afc"/>
        <w:numPr>
          <w:ilvl w:val="1"/>
          <w:numId w:val="31"/>
        </w:numPr>
        <w:tabs>
          <w:tab w:val="left" w:pos="1134"/>
        </w:tabs>
        <w:spacing w:after="0"/>
        <w:ind w:left="0" w:firstLine="567"/>
        <w:rPr>
          <w:rFonts w:ascii="Arial" w:hAnsi="Arial"/>
          <w:sz w:val="20"/>
        </w:rPr>
      </w:pPr>
      <w:r w:rsidRPr="00162925">
        <w:rPr>
          <w:rFonts w:ascii="Arial" w:hAnsi="Arial"/>
          <w:sz w:val="20"/>
        </w:rPr>
        <w:t>При неизменности остатка ценных бумаг на счете депозитария списание ценных бумаг со Счета депо</w:t>
      </w:r>
      <w:r w:rsidR="00511A85" w:rsidRPr="00162925">
        <w:rPr>
          <w:rFonts w:ascii="Arial" w:hAnsi="Arial" w:cs="Arial"/>
          <w:sz w:val="20"/>
          <w:szCs w:val="20"/>
        </w:rPr>
        <w:t>/субсчета депо</w:t>
      </w:r>
      <w:r w:rsidRPr="00162925">
        <w:rPr>
          <w:rFonts w:ascii="Arial" w:hAnsi="Arial"/>
          <w:sz w:val="20"/>
        </w:rPr>
        <w:t xml:space="preserve"> осуществляется не позднее рабочего дня, следующего за днем наступления более позднего из следующих событий:</w:t>
      </w:r>
    </w:p>
    <w:p w:rsidR="0089103D"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возникновение основания для списания ценных бумаг со Счета депо</w:t>
      </w:r>
      <w:r w:rsidR="00511A85" w:rsidRPr="00162925">
        <w:rPr>
          <w:rFonts w:ascii="Arial" w:hAnsi="Arial" w:cs="Arial"/>
          <w:sz w:val="20"/>
          <w:szCs w:val="20"/>
        </w:rPr>
        <w:t>/субсчета депо</w:t>
      </w:r>
      <w:r w:rsidRPr="00162925">
        <w:rPr>
          <w:rFonts w:ascii="Arial" w:hAnsi="Arial"/>
          <w:sz w:val="20"/>
        </w:rPr>
        <w:t xml:space="preserve">; </w:t>
      </w:r>
    </w:p>
    <w:p w:rsidR="0089103D"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возникновение основания для зачисления ценных бумаг на другой Счет депо</w:t>
      </w:r>
      <w:r w:rsidR="00511A85" w:rsidRPr="00162925">
        <w:rPr>
          <w:rFonts w:ascii="Arial" w:hAnsi="Arial" w:cs="Arial"/>
          <w:sz w:val="20"/>
          <w:szCs w:val="20"/>
        </w:rPr>
        <w:t>/субсчета депо</w:t>
      </w:r>
      <w:r w:rsidRPr="00162925">
        <w:rPr>
          <w:rFonts w:ascii="Arial" w:hAnsi="Arial"/>
          <w:sz w:val="20"/>
        </w:rPr>
        <w:t>, открытый Депозитарием;</w:t>
      </w:r>
    </w:p>
    <w:p w:rsidR="00161AC1"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в случае списания эмиссионных ценных бумаг, обязательное централизованное хранение которых осуществляет Депозитарий, со Счета депо</w:t>
      </w:r>
      <w:r w:rsidR="00511A85" w:rsidRPr="00162925">
        <w:rPr>
          <w:rFonts w:ascii="Arial" w:hAnsi="Arial" w:cs="Arial"/>
          <w:sz w:val="20"/>
          <w:szCs w:val="20"/>
        </w:rPr>
        <w:t>/субсчета депо</w:t>
      </w:r>
      <w:r w:rsidRPr="00162925">
        <w:rPr>
          <w:rFonts w:ascii="Arial" w:hAnsi="Arial"/>
          <w:sz w:val="20"/>
        </w:rPr>
        <w:t>, открытого Депозитарием.</w:t>
      </w:r>
    </w:p>
    <w:p w:rsidR="00161AC1" w:rsidRPr="00162925" w:rsidRDefault="00F5773A" w:rsidP="00755D1E">
      <w:pPr>
        <w:pStyle w:val="afc"/>
        <w:numPr>
          <w:ilvl w:val="1"/>
          <w:numId w:val="31"/>
        </w:numPr>
        <w:tabs>
          <w:tab w:val="left" w:pos="1134"/>
        </w:tabs>
        <w:spacing w:after="0"/>
        <w:ind w:left="0" w:firstLine="567"/>
        <w:rPr>
          <w:rFonts w:ascii="Arial" w:hAnsi="Arial"/>
          <w:sz w:val="20"/>
        </w:rPr>
      </w:pPr>
      <w:r w:rsidRPr="00162925">
        <w:rPr>
          <w:rFonts w:ascii="Arial" w:hAnsi="Arial"/>
          <w:sz w:val="20"/>
        </w:rPr>
        <w:lastRenderedPageBreak/>
        <w:t xml:space="preserve">Списание ценных бумаг, в отношении которых был зафиксирован (зарегистрирован) факт ограничения операций с ценными бумагами не допускается, за исключением случаев, предусмотренных федеральными законами, а также следующего случая списания ценных бумаг, в отношении которых было зафиксировано (зарегистрировано) право залога. При этом поручение на списание ценных бумаг должно быть также подписано залогодержателем, если иное не предусмотрено федеральными законами. </w:t>
      </w:r>
    </w:p>
    <w:p w:rsidR="001354D8" w:rsidRPr="00162925" w:rsidRDefault="00F5773A" w:rsidP="00755D1E">
      <w:pPr>
        <w:pStyle w:val="afc"/>
        <w:numPr>
          <w:ilvl w:val="1"/>
          <w:numId w:val="31"/>
        </w:numPr>
        <w:tabs>
          <w:tab w:val="left" w:pos="1134"/>
        </w:tabs>
        <w:spacing w:after="0"/>
        <w:ind w:left="0" w:firstLine="567"/>
        <w:rPr>
          <w:rFonts w:ascii="Arial" w:hAnsi="Arial"/>
          <w:sz w:val="20"/>
        </w:rPr>
      </w:pPr>
      <w:r w:rsidRPr="00162925">
        <w:rPr>
          <w:rFonts w:ascii="Arial" w:hAnsi="Arial"/>
          <w:sz w:val="20"/>
        </w:rPr>
        <w:t xml:space="preserve">Если иное не установлено законодательством Российской Федерации, в том числе нормативных актов Банка России, Базовыми стандартами  списание ценных бумаг со счета депо </w:t>
      </w:r>
      <w:r w:rsidR="00511A85" w:rsidRPr="00162925">
        <w:rPr>
          <w:rFonts w:ascii="Arial" w:hAnsi="Arial" w:cs="Arial"/>
          <w:sz w:val="20"/>
          <w:szCs w:val="20"/>
        </w:rPr>
        <w:t xml:space="preserve">/субсчета </w:t>
      </w:r>
      <w:r w:rsidR="00A26774" w:rsidRPr="00162925">
        <w:rPr>
          <w:rFonts w:ascii="Arial" w:hAnsi="Arial" w:cs="Arial"/>
          <w:sz w:val="20"/>
          <w:szCs w:val="20"/>
        </w:rPr>
        <w:t>д</w:t>
      </w:r>
      <w:r w:rsidR="00511A85" w:rsidRPr="00162925">
        <w:rPr>
          <w:rFonts w:ascii="Arial" w:hAnsi="Arial" w:cs="Arial"/>
          <w:sz w:val="20"/>
          <w:szCs w:val="20"/>
        </w:rPr>
        <w:t>епо</w:t>
      </w:r>
      <w:r w:rsidR="00A26774" w:rsidRPr="00162925">
        <w:rPr>
          <w:rFonts w:ascii="Arial" w:hAnsi="Arial" w:cs="Arial"/>
          <w:sz w:val="20"/>
          <w:szCs w:val="20"/>
        </w:rPr>
        <w:t xml:space="preserve"> </w:t>
      </w:r>
      <w:r w:rsidRPr="00162925">
        <w:rPr>
          <w:rFonts w:ascii="Arial" w:hAnsi="Arial"/>
          <w:sz w:val="20"/>
        </w:rPr>
        <w:t>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rsidR="001354D8" w:rsidRPr="00162925" w:rsidRDefault="00F5773A" w:rsidP="00755D1E">
      <w:pPr>
        <w:pStyle w:val="afc"/>
        <w:numPr>
          <w:ilvl w:val="1"/>
          <w:numId w:val="31"/>
        </w:numPr>
        <w:tabs>
          <w:tab w:val="left" w:pos="1134"/>
        </w:tabs>
        <w:spacing w:after="0"/>
        <w:ind w:left="0" w:firstLine="567"/>
        <w:rPr>
          <w:rFonts w:ascii="Arial" w:hAnsi="Arial"/>
          <w:sz w:val="20"/>
        </w:rPr>
      </w:pPr>
      <w:r w:rsidRPr="00162925">
        <w:rPr>
          <w:rFonts w:ascii="Arial" w:hAnsi="Arial"/>
          <w:sz w:val="20"/>
        </w:rPr>
        <w:t xml:space="preserve"> </w:t>
      </w:r>
      <w:proofErr w:type="gramStart"/>
      <w:r w:rsidRPr="00162925">
        <w:rPr>
          <w:rFonts w:ascii="Arial" w:hAnsi="Arial"/>
          <w:sz w:val="20"/>
        </w:rPr>
        <w:t>Ценные бумаги списываются со счета клиентов номинальных держателей на основании документов, предусмотренных Условиями, в том числе документов, являющихся основанием для зачисления таких ценных бумаг на другие счета депо, в том числе, при передаче ценных бумаг новому номинальному держателю или иностранному номинальному держателю, при проведении обязательных корпоративных действий, предполагающих списание ценных бумаг.</w:t>
      </w:r>
      <w:proofErr w:type="gramEnd"/>
    </w:p>
    <w:p w:rsidR="001354D8" w:rsidRPr="00162925" w:rsidRDefault="00F5773A" w:rsidP="00443D6E">
      <w:pPr>
        <w:autoSpaceDE w:val="0"/>
        <w:autoSpaceDN w:val="0"/>
        <w:adjustRightInd w:val="0"/>
        <w:rPr>
          <w:rFonts w:ascii="Arial" w:hAnsi="Arial"/>
        </w:rPr>
      </w:pPr>
      <w:r w:rsidRPr="00162925">
        <w:rPr>
          <w:rFonts w:ascii="Arial" w:hAnsi="Arial"/>
        </w:rPr>
        <w:t xml:space="preserve">              Списание ценных бумаг со счета клиентов номинальных держателей осуществляется не позднее рабочего дня следующего за днем получения Депозитарием документа (документов), являющегося основанием для зачисления таких ценных бумаг на другие счета.</w:t>
      </w:r>
    </w:p>
    <w:p w:rsidR="001354D8" w:rsidRPr="00162925" w:rsidRDefault="00F5773A" w:rsidP="00755D1E">
      <w:pPr>
        <w:numPr>
          <w:ilvl w:val="1"/>
          <w:numId w:val="31"/>
        </w:numPr>
        <w:autoSpaceDE w:val="0"/>
        <w:autoSpaceDN w:val="0"/>
        <w:adjustRightInd w:val="0"/>
        <w:rPr>
          <w:rFonts w:ascii="Arial" w:hAnsi="Arial"/>
        </w:rPr>
      </w:pPr>
      <w:r w:rsidRPr="00162925">
        <w:rPr>
          <w:rFonts w:ascii="Arial" w:hAnsi="Arial"/>
        </w:rPr>
        <w:t>Ценные бумаги списываются со счета неустановленных лиц на основании документов, позволяющих однозначно определить владельца данных ценных бумаг, в том числе на основании правоустанавливающих документов (договоров), позволяющих однозначно определить владельца данных ценных бумаг.</w:t>
      </w:r>
    </w:p>
    <w:p w:rsidR="001354D8" w:rsidRPr="00162925" w:rsidRDefault="00F5773A" w:rsidP="00755D1E">
      <w:pPr>
        <w:numPr>
          <w:ilvl w:val="1"/>
          <w:numId w:val="31"/>
        </w:numPr>
        <w:autoSpaceDE w:val="0"/>
        <w:autoSpaceDN w:val="0"/>
        <w:adjustRightInd w:val="0"/>
        <w:rPr>
          <w:rFonts w:ascii="Arial" w:hAnsi="Arial"/>
        </w:rPr>
      </w:pPr>
      <w:r w:rsidRPr="00162925">
        <w:rPr>
          <w:rFonts w:ascii="Arial" w:hAnsi="Arial"/>
        </w:rPr>
        <w:t xml:space="preserve">В соответствии с нормативными актами Банка России списание ценных бумаг со счета неустановленных лиц, за исключением случая, указанного в </w:t>
      </w:r>
      <w:hyperlink w:anchor="Par23" w:history="1">
        <w:r w:rsidR="001354D8" w:rsidRPr="00162925">
          <w:rPr>
            <w:rFonts w:ascii="Arial" w:hAnsi="Arial" w:cs="Arial"/>
          </w:rPr>
          <w:t>пункте</w:t>
        </w:r>
      </w:hyperlink>
      <w:r w:rsidRPr="00162925">
        <w:rPr>
          <w:rFonts w:ascii="Arial" w:hAnsi="Arial"/>
        </w:rPr>
        <w:t xml:space="preserve"> 18.11.Условий, осуществляется не позднее рабочего дня, следующего за днем получения Депозитарием документа (документов), являющегося основанием для зачисления таких ценных бумаг на другие счета.</w:t>
      </w:r>
    </w:p>
    <w:p w:rsidR="001354D8" w:rsidRPr="00162925" w:rsidRDefault="00F5773A" w:rsidP="00755D1E">
      <w:pPr>
        <w:numPr>
          <w:ilvl w:val="1"/>
          <w:numId w:val="31"/>
        </w:numPr>
        <w:autoSpaceDE w:val="0"/>
        <w:autoSpaceDN w:val="0"/>
        <w:adjustRightInd w:val="0"/>
        <w:rPr>
          <w:rFonts w:ascii="Arial" w:hAnsi="Arial"/>
        </w:rPr>
      </w:pPr>
      <w:bookmarkStart w:id="73" w:name="Par23"/>
      <w:bookmarkEnd w:id="73"/>
      <w:proofErr w:type="gramStart"/>
      <w:r w:rsidRPr="00162925">
        <w:rPr>
          <w:rFonts w:ascii="Arial" w:hAnsi="Arial"/>
        </w:rPr>
        <w:t>В соответствии с нормативными актами Банка России списание эмиссионных ценных бумаг со счета неустановленных лиц в случае размещения эмиссионных ценных бумаг путем конвертации в их при реорганизации</w:t>
      </w:r>
      <w:proofErr w:type="gramEnd"/>
      <w:r w:rsidRPr="00162925">
        <w:rPr>
          <w:rFonts w:ascii="Arial" w:hAnsi="Arial"/>
        </w:rPr>
        <w:t xml:space="preserve"> эмитента осуществляется Депозитарием по состоянию на дату государственной регистрации эмитента, созданного в результате реорганизации. При реорганизации в форме присоединения, списание производится на дату внесения в ЕГРЮЛ записи о прекращении деятельности присоединенного эмитента.</w:t>
      </w:r>
    </w:p>
    <w:p w:rsidR="009F402A" w:rsidRPr="00162925" w:rsidRDefault="00F5773A" w:rsidP="00755D1E">
      <w:pPr>
        <w:pStyle w:val="afc"/>
        <w:numPr>
          <w:ilvl w:val="1"/>
          <w:numId w:val="31"/>
        </w:numPr>
        <w:tabs>
          <w:tab w:val="left" w:pos="1134"/>
        </w:tabs>
        <w:spacing w:after="0"/>
        <w:ind w:left="0" w:firstLine="567"/>
        <w:rPr>
          <w:rFonts w:ascii="Arial" w:hAnsi="Arial"/>
          <w:sz w:val="20"/>
        </w:rPr>
      </w:pPr>
      <w:r w:rsidRPr="00162925">
        <w:rPr>
          <w:rFonts w:ascii="Arial" w:hAnsi="Arial"/>
          <w:sz w:val="20"/>
        </w:rPr>
        <w:t xml:space="preserve"> Основанием для списания документарных ценных бумаг является передача Депозитарием документарных ценных бумаг в связи с прекращением их хранения по указанию лица, по договору с которым осуществлено обездвижение.</w:t>
      </w:r>
    </w:p>
    <w:p w:rsidR="00315E72" w:rsidRPr="00162925" w:rsidRDefault="00F5773A" w:rsidP="00755D1E">
      <w:pPr>
        <w:pStyle w:val="afc"/>
        <w:numPr>
          <w:ilvl w:val="1"/>
          <w:numId w:val="31"/>
        </w:numPr>
        <w:tabs>
          <w:tab w:val="left" w:pos="1134"/>
        </w:tabs>
        <w:ind w:left="0" w:firstLine="567"/>
        <w:rPr>
          <w:rFonts w:ascii="Arial" w:hAnsi="Arial"/>
          <w:sz w:val="20"/>
        </w:rPr>
      </w:pPr>
      <w:r w:rsidRPr="00162925">
        <w:rPr>
          <w:rFonts w:ascii="Arial" w:hAnsi="Arial"/>
          <w:sz w:val="20"/>
        </w:rPr>
        <w:t>Завершением депозитарной операции по списанию ценных бумаг является передача Инициатору операции:</w:t>
      </w:r>
    </w:p>
    <w:p w:rsidR="00315E72"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отчета об исполнении операции, предоставляемого Инициатору операции, по форме, указанной в Приложении № 21 к настоящим Условиям, либо по форме электронного документа в формате XML указанной в Приложении № 39 настоящим Условиям.</w:t>
      </w:r>
    </w:p>
    <w:p w:rsidR="003A3AC7"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Сертификата  ценной бумаги.</w:t>
      </w:r>
    </w:p>
    <w:p w:rsidR="004968B8"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 xml:space="preserve">Акт приема </w:t>
      </w:r>
      <w:proofErr w:type="gramStart"/>
      <w:r w:rsidRPr="00162925">
        <w:rPr>
          <w:rFonts w:ascii="Arial" w:hAnsi="Arial"/>
          <w:sz w:val="20"/>
        </w:rPr>
        <w:t>–п</w:t>
      </w:r>
      <w:proofErr w:type="gramEnd"/>
      <w:r w:rsidRPr="00162925">
        <w:rPr>
          <w:rFonts w:ascii="Arial" w:hAnsi="Arial"/>
          <w:sz w:val="20"/>
        </w:rPr>
        <w:t>ередачи документарной ценной бумаги в двух экземплярах, один из которых должен быть подписан Депонентом или уполномоченным лицом и передан в Депозитарий.</w:t>
      </w:r>
    </w:p>
    <w:p w:rsidR="003B3708" w:rsidRPr="00162925" w:rsidRDefault="003B3708" w:rsidP="003B3708">
      <w:pPr>
        <w:pStyle w:val="afc"/>
        <w:numPr>
          <w:ilvl w:val="1"/>
          <w:numId w:val="31"/>
        </w:numPr>
        <w:tabs>
          <w:tab w:val="left" w:pos="1276"/>
        </w:tabs>
        <w:spacing w:after="0"/>
        <w:rPr>
          <w:rFonts w:ascii="Arial" w:hAnsi="Arial" w:cs="Arial"/>
          <w:sz w:val="20"/>
          <w:szCs w:val="20"/>
        </w:rPr>
      </w:pPr>
      <w:r w:rsidRPr="00162925">
        <w:rPr>
          <w:rFonts w:ascii="Arial" w:hAnsi="Arial" w:cs="Arial"/>
          <w:sz w:val="20"/>
          <w:szCs w:val="20"/>
        </w:rPr>
        <w:t>Особенности операции списания  ценных бумаг на субсчет депо:</w:t>
      </w:r>
    </w:p>
    <w:p w:rsidR="003B3708" w:rsidRPr="00162925" w:rsidRDefault="003B3708" w:rsidP="003B3708">
      <w:pPr>
        <w:pStyle w:val="afc"/>
        <w:numPr>
          <w:ilvl w:val="2"/>
          <w:numId w:val="31"/>
        </w:numPr>
        <w:tabs>
          <w:tab w:val="left" w:pos="1276"/>
        </w:tabs>
        <w:spacing w:after="0"/>
        <w:rPr>
          <w:rFonts w:ascii="Arial" w:hAnsi="Arial" w:cs="Arial"/>
          <w:sz w:val="20"/>
          <w:szCs w:val="20"/>
        </w:rPr>
      </w:pPr>
      <w:r w:rsidRPr="00162925">
        <w:rPr>
          <w:rFonts w:ascii="Arial" w:hAnsi="Arial" w:cs="Arial"/>
          <w:sz w:val="20"/>
          <w:szCs w:val="20"/>
        </w:rPr>
        <w:t>Внесение расходной записи в отношении ценных бумаг, которые согласно Поручения Депонент</w:t>
      </w:r>
      <w:proofErr w:type="gramStart"/>
      <w:r w:rsidRPr="00162925">
        <w:rPr>
          <w:rFonts w:ascii="Arial" w:hAnsi="Arial" w:cs="Arial"/>
          <w:sz w:val="20"/>
          <w:szCs w:val="20"/>
        </w:rPr>
        <w:t>а-</w:t>
      </w:r>
      <w:proofErr w:type="gramEnd"/>
      <w:r w:rsidRPr="00162925">
        <w:rPr>
          <w:rFonts w:ascii="Arial" w:hAnsi="Arial" w:cs="Arial"/>
          <w:sz w:val="20"/>
          <w:szCs w:val="20"/>
        </w:rPr>
        <w:t xml:space="preserve"> Клиринговой организации списаны с лицевого счета (счета депо) номинального держателя  Депозитария  в реестр</w:t>
      </w:r>
      <w:r w:rsidR="000352E7" w:rsidRPr="00162925">
        <w:rPr>
          <w:rFonts w:ascii="Arial" w:hAnsi="Arial" w:cs="Arial"/>
          <w:sz w:val="20"/>
          <w:szCs w:val="20"/>
        </w:rPr>
        <w:t>е</w:t>
      </w:r>
      <w:r w:rsidRPr="00162925">
        <w:rPr>
          <w:rFonts w:ascii="Arial" w:hAnsi="Arial" w:cs="Arial"/>
          <w:sz w:val="20"/>
          <w:szCs w:val="20"/>
        </w:rPr>
        <w:t xml:space="preserve"> </w:t>
      </w:r>
      <w:r w:rsidR="007E30B8" w:rsidRPr="00162925">
        <w:rPr>
          <w:rFonts w:ascii="Arial" w:hAnsi="Arial" w:cs="Arial"/>
          <w:sz w:val="20"/>
          <w:szCs w:val="20"/>
        </w:rPr>
        <w:t>(</w:t>
      </w:r>
      <w:r w:rsidRPr="00162925">
        <w:rPr>
          <w:rFonts w:ascii="Arial" w:hAnsi="Arial" w:cs="Arial"/>
          <w:sz w:val="20"/>
          <w:szCs w:val="20"/>
        </w:rPr>
        <w:t>вышестоящем депозитарии</w:t>
      </w:r>
      <w:r w:rsidR="007E30B8" w:rsidRPr="00162925">
        <w:rPr>
          <w:rFonts w:ascii="Arial" w:hAnsi="Arial" w:cs="Arial"/>
          <w:sz w:val="20"/>
          <w:szCs w:val="20"/>
        </w:rPr>
        <w:t>) или со счета лица, действующего в интересах  третьих лиц в иностранной организации, осуществляющей учет прав на ценные бумаги.</w:t>
      </w:r>
    </w:p>
    <w:p w:rsidR="0013412F" w:rsidRPr="00162925" w:rsidRDefault="007E30B8" w:rsidP="003B3708">
      <w:pPr>
        <w:pStyle w:val="afc"/>
        <w:numPr>
          <w:ilvl w:val="2"/>
          <w:numId w:val="31"/>
        </w:numPr>
        <w:tabs>
          <w:tab w:val="left" w:pos="1276"/>
        </w:tabs>
        <w:spacing w:after="0"/>
        <w:rPr>
          <w:rFonts w:ascii="Arial" w:hAnsi="Arial" w:cs="Arial"/>
          <w:sz w:val="20"/>
          <w:szCs w:val="20"/>
        </w:rPr>
      </w:pPr>
      <w:r w:rsidRPr="00162925">
        <w:rPr>
          <w:rFonts w:ascii="Arial" w:hAnsi="Arial" w:cs="Arial"/>
          <w:sz w:val="20"/>
          <w:szCs w:val="20"/>
        </w:rPr>
        <w:t xml:space="preserve">При получении от Клиринговой организации  поручения </w:t>
      </w:r>
      <w:r w:rsidR="0013412F" w:rsidRPr="00162925">
        <w:rPr>
          <w:rFonts w:ascii="Arial" w:hAnsi="Arial" w:cs="Arial"/>
          <w:sz w:val="20"/>
          <w:szCs w:val="20"/>
        </w:rPr>
        <w:t xml:space="preserve"> на списание ценных бумаг с субсчета депо Депозитарий автоматически открывает</w:t>
      </w:r>
      <w:proofErr w:type="gramStart"/>
      <w:r w:rsidR="0013412F" w:rsidRPr="00162925">
        <w:rPr>
          <w:rFonts w:ascii="Arial" w:hAnsi="Arial" w:cs="Arial"/>
          <w:sz w:val="20"/>
          <w:szCs w:val="20"/>
        </w:rPr>
        <w:t xml:space="preserve"> ,</w:t>
      </w:r>
      <w:proofErr w:type="gramEnd"/>
      <w:r w:rsidR="0013412F" w:rsidRPr="00162925">
        <w:rPr>
          <w:rFonts w:ascii="Arial" w:hAnsi="Arial" w:cs="Arial"/>
          <w:sz w:val="20"/>
          <w:szCs w:val="20"/>
        </w:rPr>
        <w:t xml:space="preserve"> если он не был открыт ранее для этого субсчета депо раздел «</w:t>
      </w:r>
      <w:r w:rsidR="008146B6" w:rsidRPr="00162925">
        <w:rPr>
          <w:rFonts w:ascii="Arial" w:hAnsi="Arial" w:cs="Arial"/>
          <w:sz w:val="20"/>
          <w:szCs w:val="20"/>
        </w:rPr>
        <w:t>блокировано</w:t>
      </w:r>
      <w:r w:rsidR="0013412F" w:rsidRPr="00162925">
        <w:rPr>
          <w:rFonts w:ascii="Arial" w:hAnsi="Arial" w:cs="Arial"/>
          <w:sz w:val="20"/>
          <w:szCs w:val="20"/>
        </w:rPr>
        <w:t xml:space="preserve"> для списания», на который переводится ценные бумаги в количестве, указанном в поручении на списание.</w:t>
      </w:r>
    </w:p>
    <w:p w:rsidR="007E30B8" w:rsidRPr="00162925" w:rsidRDefault="0013412F" w:rsidP="0013412F">
      <w:pPr>
        <w:pStyle w:val="afc"/>
        <w:numPr>
          <w:ilvl w:val="2"/>
          <w:numId w:val="31"/>
        </w:numPr>
        <w:tabs>
          <w:tab w:val="left" w:pos="1276"/>
        </w:tabs>
        <w:spacing w:after="0"/>
        <w:rPr>
          <w:rFonts w:ascii="Arial" w:hAnsi="Arial" w:cs="Arial"/>
          <w:sz w:val="20"/>
          <w:szCs w:val="20"/>
        </w:rPr>
      </w:pPr>
      <w:proofErr w:type="gramStart"/>
      <w:r w:rsidRPr="00162925">
        <w:rPr>
          <w:rFonts w:ascii="Arial" w:hAnsi="Arial" w:cs="Arial"/>
          <w:sz w:val="20"/>
          <w:szCs w:val="20"/>
        </w:rPr>
        <w:t>Ценные бумаги списываются с раздела «</w:t>
      </w:r>
      <w:r w:rsidR="00882338" w:rsidRPr="00162925">
        <w:rPr>
          <w:rFonts w:ascii="Arial" w:hAnsi="Arial" w:cs="Arial"/>
          <w:sz w:val="20"/>
          <w:szCs w:val="20"/>
        </w:rPr>
        <w:t>блокировано</w:t>
      </w:r>
      <w:r w:rsidRPr="00162925">
        <w:rPr>
          <w:rFonts w:ascii="Arial" w:hAnsi="Arial" w:cs="Arial"/>
          <w:sz w:val="20"/>
          <w:szCs w:val="20"/>
        </w:rPr>
        <w:t xml:space="preserve"> для списания» только после получения уведомления из реестра владельцев именных ценных бумаг о проведении соответствующей операции (справка об операциях по лицевому счету номинального держателя-Депозитария в реестре владельцев именных ценных бумаг), либо отчета об операции по счету депо </w:t>
      </w:r>
      <w:r w:rsidR="00882338" w:rsidRPr="00162925">
        <w:rPr>
          <w:rFonts w:ascii="Arial" w:hAnsi="Arial" w:cs="Arial"/>
          <w:sz w:val="20"/>
          <w:szCs w:val="20"/>
        </w:rPr>
        <w:t xml:space="preserve">номинального держателя </w:t>
      </w:r>
      <w:r w:rsidRPr="00162925">
        <w:rPr>
          <w:rFonts w:ascii="Arial" w:hAnsi="Arial" w:cs="Arial"/>
          <w:sz w:val="20"/>
          <w:szCs w:val="20"/>
        </w:rPr>
        <w:t>Депозитария в вышестоящем депозитарии, или уведомления об операции от иностранной организации, осуществляющий учет прав на</w:t>
      </w:r>
      <w:proofErr w:type="gramEnd"/>
      <w:r w:rsidRPr="00162925">
        <w:rPr>
          <w:rFonts w:ascii="Arial" w:hAnsi="Arial" w:cs="Arial"/>
          <w:sz w:val="20"/>
          <w:szCs w:val="20"/>
        </w:rPr>
        <w:t xml:space="preserve"> ценные бумаги.</w:t>
      </w:r>
    </w:p>
    <w:p w:rsidR="00D958CA" w:rsidRPr="00162925" w:rsidRDefault="00D958CA" w:rsidP="0013412F">
      <w:pPr>
        <w:pStyle w:val="afc"/>
        <w:numPr>
          <w:ilvl w:val="2"/>
          <w:numId w:val="31"/>
        </w:numPr>
        <w:tabs>
          <w:tab w:val="left" w:pos="1276"/>
        </w:tabs>
        <w:spacing w:after="0"/>
        <w:rPr>
          <w:rFonts w:ascii="Arial" w:hAnsi="Arial" w:cs="Arial"/>
          <w:sz w:val="20"/>
          <w:szCs w:val="20"/>
        </w:rPr>
      </w:pPr>
      <w:r w:rsidRPr="00162925">
        <w:rPr>
          <w:rFonts w:ascii="Arial" w:hAnsi="Arial" w:cs="Arial"/>
          <w:sz w:val="20"/>
          <w:szCs w:val="20"/>
        </w:rPr>
        <w:lastRenderedPageBreak/>
        <w:t>Входящие документы:</w:t>
      </w:r>
    </w:p>
    <w:p w:rsidR="00D958CA" w:rsidRPr="00162925" w:rsidRDefault="0097455A" w:rsidP="00D958CA">
      <w:pPr>
        <w:pStyle w:val="afc"/>
        <w:tabs>
          <w:tab w:val="left" w:pos="1276"/>
        </w:tabs>
        <w:spacing w:after="0"/>
        <w:ind w:left="1854"/>
        <w:rPr>
          <w:rFonts w:ascii="Arial" w:hAnsi="Arial" w:cs="Arial"/>
          <w:sz w:val="20"/>
          <w:szCs w:val="20"/>
        </w:rPr>
      </w:pPr>
      <w:r w:rsidRPr="00162925">
        <w:rPr>
          <w:rFonts w:ascii="Arial" w:hAnsi="Arial" w:cs="Arial"/>
          <w:sz w:val="20"/>
          <w:szCs w:val="20"/>
        </w:rPr>
        <w:t>Поручение</w:t>
      </w:r>
      <w:r w:rsidRPr="00162925">
        <w:t xml:space="preserve"> на депозитарную операцию по субсчету клирингового счета Клиринговой организации  (внешнее списание/зачисление) </w:t>
      </w:r>
      <w:r w:rsidR="00D958CA" w:rsidRPr="00162925">
        <w:rPr>
          <w:rFonts w:ascii="Arial" w:hAnsi="Arial" w:cs="Arial"/>
          <w:sz w:val="20"/>
          <w:szCs w:val="20"/>
        </w:rPr>
        <w:t xml:space="preserve"> Депонент</w:t>
      </w:r>
      <w:proofErr w:type="gramStart"/>
      <w:r w:rsidR="00D958CA" w:rsidRPr="00162925">
        <w:rPr>
          <w:rFonts w:ascii="Arial" w:hAnsi="Arial" w:cs="Arial"/>
          <w:sz w:val="20"/>
          <w:szCs w:val="20"/>
        </w:rPr>
        <w:t>а-</w:t>
      </w:r>
      <w:proofErr w:type="gramEnd"/>
      <w:r w:rsidR="00D958CA" w:rsidRPr="00162925">
        <w:rPr>
          <w:rFonts w:ascii="Arial" w:hAnsi="Arial" w:cs="Arial"/>
          <w:sz w:val="20"/>
          <w:szCs w:val="20"/>
        </w:rPr>
        <w:t xml:space="preserve"> Кли</w:t>
      </w:r>
      <w:r w:rsidR="000352E7" w:rsidRPr="00162925">
        <w:rPr>
          <w:rFonts w:ascii="Arial" w:hAnsi="Arial" w:cs="Arial"/>
          <w:sz w:val="20"/>
          <w:szCs w:val="20"/>
        </w:rPr>
        <w:t>ри</w:t>
      </w:r>
      <w:r w:rsidR="00D958CA" w:rsidRPr="00162925">
        <w:rPr>
          <w:rFonts w:ascii="Arial" w:hAnsi="Arial" w:cs="Arial"/>
          <w:sz w:val="20"/>
          <w:szCs w:val="20"/>
        </w:rPr>
        <w:t xml:space="preserve">нговой организации на списание ценных бумаг по форме </w:t>
      </w:r>
      <w:r w:rsidRPr="00162925">
        <w:rPr>
          <w:rFonts w:ascii="Arial" w:hAnsi="Arial" w:cs="Arial"/>
          <w:sz w:val="20"/>
          <w:szCs w:val="20"/>
        </w:rPr>
        <w:t>Приложение № 41</w:t>
      </w:r>
      <w:r w:rsidR="00D958CA" w:rsidRPr="00162925">
        <w:rPr>
          <w:rFonts w:ascii="Arial" w:hAnsi="Arial" w:cs="Arial"/>
          <w:sz w:val="20"/>
          <w:szCs w:val="20"/>
        </w:rPr>
        <w:t>, содержащее данные о контрагенте (новом владельце и/или номинальном держателе нового владельца) и его лицевом счете в реестре, либо счете депо  в вышестоящем депозитарии, или счете в иностранной организации, осуществляющей учет прав на ценные бумаги, а также реквизиты документов, являющиеся основанием для перевода;</w:t>
      </w:r>
    </w:p>
    <w:p w:rsidR="00C928F0" w:rsidRPr="00162925" w:rsidRDefault="00D958CA" w:rsidP="00C928F0">
      <w:pPr>
        <w:pStyle w:val="afc"/>
        <w:tabs>
          <w:tab w:val="left" w:pos="1276"/>
        </w:tabs>
        <w:spacing w:after="0"/>
        <w:rPr>
          <w:rFonts w:ascii="Arial" w:hAnsi="Arial" w:cs="Arial"/>
          <w:sz w:val="20"/>
          <w:szCs w:val="20"/>
        </w:rPr>
      </w:pPr>
      <w:r w:rsidRPr="00162925">
        <w:rPr>
          <w:rFonts w:ascii="Arial" w:hAnsi="Arial" w:cs="Arial"/>
          <w:sz w:val="20"/>
          <w:szCs w:val="20"/>
        </w:rPr>
        <w:t xml:space="preserve">Исходящие документы: </w:t>
      </w:r>
    </w:p>
    <w:p w:rsidR="00C928F0" w:rsidRPr="00162925" w:rsidRDefault="00C928F0" w:rsidP="00C928F0">
      <w:pPr>
        <w:pStyle w:val="afc"/>
        <w:tabs>
          <w:tab w:val="left" w:pos="1276"/>
        </w:tabs>
        <w:spacing w:after="0"/>
        <w:rPr>
          <w:rFonts w:ascii="Arial" w:hAnsi="Arial" w:cs="Arial"/>
          <w:sz w:val="20"/>
          <w:szCs w:val="20"/>
        </w:rPr>
      </w:pPr>
      <w:r w:rsidRPr="00162925">
        <w:rPr>
          <w:rFonts w:ascii="Arial" w:hAnsi="Arial" w:cs="Arial"/>
          <w:sz w:val="20"/>
          <w:szCs w:val="20"/>
        </w:rPr>
        <w:t>-Выписка о состоянии субсчетов депо</w:t>
      </w:r>
    </w:p>
    <w:p w:rsidR="00C928F0" w:rsidRPr="00162925" w:rsidRDefault="00C928F0" w:rsidP="00C928F0">
      <w:pPr>
        <w:pStyle w:val="afc"/>
        <w:tabs>
          <w:tab w:val="left" w:pos="1276"/>
        </w:tabs>
        <w:spacing w:after="0"/>
        <w:rPr>
          <w:rFonts w:ascii="Arial" w:hAnsi="Arial" w:cs="Arial"/>
          <w:sz w:val="20"/>
          <w:szCs w:val="20"/>
        </w:rPr>
      </w:pPr>
      <w:r w:rsidRPr="00162925">
        <w:rPr>
          <w:rFonts w:ascii="Arial" w:hAnsi="Arial" w:cs="Arial"/>
          <w:sz w:val="20"/>
          <w:szCs w:val="20"/>
        </w:rPr>
        <w:t>- Отчет об исполнении операции, предоставляемого Инициатору операции и Клиенту Депозитария, по форме, указанной в Приложении № 21 к настоящим Условиям, либо по форме электронного документа в формате XML указанной в Приложении № 39 настоящим Условиям</w:t>
      </w:r>
    </w:p>
    <w:p w:rsidR="001937DD" w:rsidRPr="00162925" w:rsidRDefault="001937DD" w:rsidP="00C928F0">
      <w:pPr>
        <w:pStyle w:val="afc"/>
        <w:tabs>
          <w:tab w:val="left" w:pos="1276"/>
        </w:tabs>
        <w:spacing w:after="0"/>
        <w:rPr>
          <w:rFonts w:ascii="Arial" w:hAnsi="Arial"/>
        </w:rPr>
      </w:pPr>
    </w:p>
    <w:p w:rsidR="00954458" w:rsidRPr="00162925" w:rsidRDefault="00F5773A" w:rsidP="00755D1E">
      <w:pPr>
        <w:pStyle w:val="3"/>
        <w:numPr>
          <w:ilvl w:val="0"/>
          <w:numId w:val="31"/>
        </w:numPr>
        <w:tabs>
          <w:tab w:val="left" w:pos="1134"/>
          <w:tab w:val="left" w:pos="10065"/>
        </w:tabs>
        <w:ind w:left="0" w:firstLine="0"/>
        <w:jc w:val="left"/>
        <w:rPr>
          <w:rFonts w:ascii="Arial" w:hAnsi="Arial"/>
          <w:b/>
          <w:sz w:val="20"/>
        </w:rPr>
      </w:pPr>
      <w:bookmarkStart w:id="74" w:name="_Toc21614275"/>
      <w:r w:rsidRPr="00162925">
        <w:rPr>
          <w:rFonts w:ascii="Arial" w:hAnsi="Arial"/>
          <w:b/>
          <w:sz w:val="20"/>
        </w:rPr>
        <w:t>Особенности приема на учет и (или) хранение закладной</w:t>
      </w:r>
      <w:bookmarkEnd w:id="74"/>
    </w:p>
    <w:p w:rsidR="00443D6E" w:rsidRPr="00162925" w:rsidRDefault="00443D6E" w:rsidP="00443D6E"/>
    <w:p w:rsidR="001937DD" w:rsidRPr="00162925" w:rsidRDefault="00F5773A" w:rsidP="00755D1E">
      <w:pPr>
        <w:pStyle w:val="afc"/>
        <w:numPr>
          <w:ilvl w:val="1"/>
          <w:numId w:val="32"/>
        </w:numPr>
        <w:tabs>
          <w:tab w:val="left" w:pos="1134"/>
        </w:tabs>
        <w:rPr>
          <w:rFonts w:ascii="Arial" w:hAnsi="Arial"/>
          <w:sz w:val="20"/>
        </w:rPr>
      </w:pPr>
      <w:r w:rsidRPr="00162925">
        <w:rPr>
          <w:rFonts w:ascii="Arial" w:hAnsi="Arial"/>
          <w:sz w:val="20"/>
        </w:rPr>
        <w:t>Закладная принимается на хранение и (или) учет при наличии отметки с наименованием Депозитария, местом его нахождения и указанием вида учета -  временным или обязательным.</w:t>
      </w:r>
    </w:p>
    <w:p w:rsidR="006505B3"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Зачисление закладной на Счет депо при передаче ее для учета Депозитарию осуществляется Депозитарием на основании Поручения (Приложение №15 к настоящим Условиям) не позднее рабочего дня, следующего за днем наступления более позднего из следующих событий:</w:t>
      </w:r>
    </w:p>
    <w:p w:rsidR="006505B3"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 xml:space="preserve">возникновение основания для зачисления закладной на Счет депо; </w:t>
      </w:r>
    </w:p>
    <w:p w:rsidR="004130C7"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передачи закладной Депозитарию для ее учета Депозитарию.</w:t>
      </w:r>
    </w:p>
    <w:p w:rsidR="00522AAB"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 xml:space="preserve">Правило, предусмотренное пунктом 20.2 настоящих Условий, применяется также в случае зачисления Депозитарием на Счет депо закладной, списываемой с другого Счета депо, открытого Депозитарием. </w:t>
      </w:r>
    </w:p>
    <w:p w:rsidR="00954458"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При снятии с учета Депозитария закладной на закладной Депозитарием делается запись об обременениях и о сделках, которые согласно  внесенным в систему депозитарного учета записям по Счетам депо действуют в отношении данной закладной на момент прекращения её Депозитарного учета в Депозитарии.</w:t>
      </w:r>
    </w:p>
    <w:p w:rsidR="00954458"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При обязательном депозитарном учете закладной, Депонент указывает в Поручении по списанию закладной  цель снятия с учета закладной:</w:t>
      </w:r>
    </w:p>
    <w:p w:rsidR="00954458"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 xml:space="preserve">для передачи ее в другой депозитарий; </w:t>
      </w:r>
    </w:p>
    <w:p w:rsidR="00954458"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для предоставления судам;</w:t>
      </w:r>
    </w:p>
    <w:p w:rsidR="00954458"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 xml:space="preserve">для предоставления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w:t>
      </w:r>
    </w:p>
    <w:p w:rsidR="00954458"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для передачи ее в орган, осуществляющий государственную регистрацию прав.</w:t>
      </w:r>
    </w:p>
    <w:p w:rsidR="001937DD"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Списание закладной со Счета депо при прекращении ее учета Депозитарием осуществляется не позднее рабочего дня, следующего за днем наступления более позднего из следующих событий:</w:t>
      </w:r>
    </w:p>
    <w:p w:rsidR="001937DD"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списание закладной со Счета депо при прекращении ее учета Депозитарием;</w:t>
      </w:r>
    </w:p>
    <w:p w:rsidR="00160A4E"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возникновение оснований для зачисления закладной на другой Счет депо, открытый Депозитарием.</w:t>
      </w:r>
    </w:p>
    <w:p w:rsidR="00130DB1"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 xml:space="preserve">    Правило, предусмотренное пунктом 19.6. настоящих Условий, применяется также в случае списания Депозитарием со Счета депо закладной, зачисляемой на другой Счет депо, открытый в Депозитарии.</w:t>
      </w:r>
    </w:p>
    <w:p w:rsidR="002153F3"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Завершением депозитарной операции по снятию с хранения и учета закладной является передача Депоненту:</w:t>
      </w:r>
    </w:p>
    <w:p w:rsidR="002153F3"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Отчета об исполнении операции, предоставляемого Инициатору операции;</w:t>
      </w:r>
    </w:p>
    <w:p w:rsidR="002152DA" w:rsidRPr="00162925" w:rsidRDefault="00F5773A" w:rsidP="002152DA">
      <w:pPr>
        <w:pStyle w:val="afc"/>
        <w:tabs>
          <w:tab w:val="left" w:pos="1276"/>
        </w:tabs>
        <w:spacing w:after="0"/>
        <w:ind w:left="1287"/>
        <w:rPr>
          <w:rFonts w:ascii="Arial" w:hAnsi="Arial"/>
          <w:sz w:val="20"/>
        </w:rPr>
      </w:pPr>
      <w:r w:rsidRPr="00162925">
        <w:rPr>
          <w:rFonts w:ascii="Arial" w:hAnsi="Arial"/>
          <w:sz w:val="20"/>
        </w:rPr>
        <w:t>закладной.</w:t>
      </w:r>
    </w:p>
    <w:p w:rsidR="002152DA"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 xml:space="preserve"> Закладной.</w:t>
      </w:r>
    </w:p>
    <w:p w:rsidR="002152DA" w:rsidRPr="00162925" w:rsidRDefault="00F5773A" w:rsidP="00443D6E">
      <w:pPr>
        <w:pStyle w:val="afc"/>
        <w:numPr>
          <w:ilvl w:val="0"/>
          <w:numId w:val="6"/>
        </w:numPr>
        <w:tabs>
          <w:tab w:val="left" w:pos="1276"/>
        </w:tabs>
        <w:spacing w:after="0"/>
        <w:rPr>
          <w:rFonts w:ascii="Arial" w:hAnsi="Arial"/>
          <w:sz w:val="20"/>
        </w:rPr>
      </w:pPr>
      <w:r w:rsidRPr="00162925">
        <w:rPr>
          <w:rFonts w:ascii="Arial" w:hAnsi="Arial"/>
          <w:sz w:val="20"/>
        </w:rPr>
        <w:t xml:space="preserve">Акт приема </w:t>
      </w:r>
      <w:proofErr w:type="gramStart"/>
      <w:r w:rsidRPr="00162925">
        <w:rPr>
          <w:rFonts w:ascii="Arial" w:hAnsi="Arial"/>
          <w:sz w:val="20"/>
        </w:rPr>
        <w:t>–п</w:t>
      </w:r>
      <w:proofErr w:type="gramEnd"/>
      <w:r w:rsidRPr="00162925">
        <w:rPr>
          <w:rFonts w:ascii="Arial" w:hAnsi="Arial"/>
          <w:sz w:val="20"/>
        </w:rPr>
        <w:t>ередачи закладной  в двух экземплярах, один из которых должен быть подписан Депонентом или уполномоченным лицом и передан в Депозитарий.</w:t>
      </w:r>
    </w:p>
    <w:p w:rsidR="00954458" w:rsidRPr="00162925" w:rsidRDefault="00F5773A" w:rsidP="00755D1E">
      <w:pPr>
        <w:pStyle w:val="3"/>
        <w:numPr>
          <w:ilvl w:val="0"/>
          <w:numId w:val="32"/>
        </w:numPr>
        <w:tabs>
          <w:tab w:val="left" w:pos="1134"/>
          <w:tab w:val="left" w:pos="10065"/>
        </w:tabs>
        <w:ind w:left="0" w:firstLine="0"/>
        <w:jc w:val="left"/>
        <w:rPr>
          <w:rFonts w:ascii="Arial" w:hAnsi="Arial"/>
          <w:b/>
          <w:sz w:val="20"/>
          <w:lang w:val="en-US"/>
        </w:rPr>
      </w:pPr>
      <w:bookmarkStart w:id="75" w:name="_Toc21614276"/>
      <w:r w:rsidRPr="00162925">
        <w:rPr>
          <w:rFonts w:ascii="Arial" w:hAnsi="Arial"/>
          <w:b/>
          <w:sz w:val="20"/>
        </w:rPr>
        <w:t>Перевод ценных бумаг</w:t>
      </w:r>
      <w:bookmarkEnd w:id="75"/>
    </w:p>
    <w:p w:rsidR="00FC6540" w:rsidRPr="00162925" w:rsidRDefault="00FC6540" w:rsidP="00FC6540">
      <w:pPr>
        <w:rPr>
          <w:lang w:val="en-US"/>
        </w:rPr>
      </w:pPr>
    </w:p>
    <w:p w:rsidR="00F626D8"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lastRenderedPageBreak/>
        <w:t>Операция по переводу ценных бумаг представляет собой перевод ценных бумаг со Счета депо Депонента на другой Счет депо этого же Депонента</w:t>
      </w:r>
      <w:r w:rsidR="00D958CA" w:rsidRPr="00162925">
        <w:rPr>
          <w:rFonts w:ascii="Arial" w:hAnsi="Arial" w:cs="Arial"/>
          <w:sz w:val="20"/>
          <w:szCs w:val="20"/>
        </w:rPr>
        <w:t xml:space="preserve">, </w:t>
      </w:r>
      <w:r w:rsidRPr="00162925">
        <w:rPr>
          <w:rFonts w:ascii="Arial" w:hAnsi="Arial"/>
          <w:sz w:val="20"/>
        </w:rPr>
        <w:t xml:space="preserve"> или на Счет депо другого Депонента или перевод ценных бумаг между Разделами счета депо </w:t>
      </w:r>
      <w:r w:rsidR="004011B6" w:rsidRPr="00162925">
        <w:rPr>
          <w:rFonts w:ascii="Arial" w:hAnsi="Arial" w:cs="Arial"/>
          <w:sz w:val="20"/>
          <w:szCs w:val="20"/>
        </w:rPr>
        <w:t>(субсчета депо)</w:t>
      </w:r>
      <w:r w:rsidR="0065281A" w:rsidRPr="00162925">
        <w:rPr>
          <w:rFonts w:ascii="Arial" w:hAnsi="Arial" w:cs="Arial"/>
          <w:sz w:val="20"/>
          <w:szCs w:val="20"/>
        </w:rPr>
        <w:t xml:space="preserve"> </w:t>
      </w:r>
      <w:r w:rsidRPr="00162925">
        <w:rPr>
          <w:rFonts w:ascii="Arial" w:hAnsi="Arial"/>
          <w:sz w:val="20"/>
        </w:rPr>
        <w:t>внутри одного Счета депо</w:t>
      </w:r>
      <w:r w:rsidR="004011B6" w:rsidRPr="00162925">
        <w:rPr>
          <w:rFonts w:ascii="Arial" w:hAnsi="Arial" w:cs="Arial"/>
          <w:sz w:val="20"/>
          <w:szCs w:val="20"/>
        </w:rPr>
        <w:t xml:space="preserve"> (</w:t>
      </w:r>
      <w:r w:rsidR="00D958CA" w:rsidRPr="00162925">
        <w:rPr>
          <w:rFonts w:ascii="Arial" w:hAnsi="Arial" w:cs="Arial"/>
          <w:sz w:val="20"/>
          <w:szCs w:val="20"/>
        </w:rPr>
        <w:t xml:space="preserve">субсчета </w:t>
      </w:r>
      <w:proofErr w:type="spellStart"/>
      <w:r w:rsidR="00D958CA" w:rsidRPr="00162925">
        <w:rPr>
          <w:rFonts w:ascii="Arial" w:hAnsi="Arial" w:cs="Arial"/>
          <w:sz w:val="20"/>
          <w:szCs w:val="20"/>
        </w:rPr>
        <w:t>депо</w:t>
      </w:r>
      <w:r w:rsidR="004011B6" w:rsidRPr="00162925">
        <w:rPr>
          <w:rFonts w:ascii="Arial" w:hAnsi="Arial" w:cs="Arial"/>
          <w:sz w:val="20"/>
          <w:szCs w:val="20"/>
        </w:rPr>
        <w:t>_</w:t>
      </w:r>
      <w:proofErr w:type="spellEnd"/>
      <w:r w:rsidR="00D958CA" w:rsidRPr="00162925">
        <w:rPr>
          <w:rFonts w:ascii="Arial" w:hAnsi="Arial" w:cs="Arial"/>
          <w:sz w:val="20"/>
          <w:szCs w:val="20"/>
        </w:rPr>
        <w:t>, между субсчетами депо одного счета депо</w:t>
      </w:r>
      <w:r w:rsidR="004011B6" w:rsidRPr="00162925">
        <w:rPr>
          <w:rFonts w:ascii="Arial" w:hAnsi="Arial" w:cs="Arial"/>
          <w:sz w:val="20"/>
          <w:szCs w:val="20"/>
        </w:rPr>
        <w:t xml:space="preserve"> или на счет депо</w:t>
      </w:r>
      <w:proofErr w:type="gramStart"/>
      <w:r w:rsidR="004011B6" w:rsidRPr="00162925">
        <w:rPr>
          <w:rFonts w:ascii="Arial" w:hAnsi="Arial" w:cs="Arial"/>
          <w:sz w:val="20"/>
          <w:szCs w:val="20"/>
        </w:rPr>
        <w:t xml:space="preserve"> ,</w:t>
      </w:r>
      <w:proofErr w:type="gramEnd"/>
      <w:r w:rsidR="004011B6" w:rsidRPr="00162925">
        <w:rPr>
          <w:rFonts w:ascii="Arial" w:hAnsi="Arial" w:cs="Arial"/>
          <w:sz w:val="20"/>
          <w:szCs w:val="20"/>
        </w:rPr>
        <w:t xml:space="preserve"> открытый в Депозитарии</w:t>
      </w:r>
      <w:r w:rsidRPr="00162925">
        <w:rPr>
          <w:rFonts w:ascii="Arial" w:hAnsi="Arial"/>
          <w:sz w:val="20"/>
        </w:rPr>
        <w:t>.  Операция Перевода осуществляется на основании одного Поручения, подписанного двумя Инициаторами операции, или двух встречных Поручений Инициаторов операции, если иное не предусмотрено Базовым стандартом или Условиями.</w:t>
      </w:r>
    </w:p>
    <w:p w:rsidR="002F0B61"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Операция по переводу ценных бумаг осуществляется также  на основании волеизъявления Депонента (в случаях перевода между счетами депо или разделами, открытыми одному Депоненту), а также  гражданско-правовых сделок/договоров</w:t>
      </w:r>
      <w:proofErr w:type="gramStart"/>
      <w:r w:rsidRPr="00162925">
        <w:rPr>
          <w:rFonts w:ascii="Arial" w:hAnsi="Arial"/>
          <w:sz w:val="20"/>
        </w:rPr>
        <w:t xml:space="preserve"> ,</w:t>
      </w:r>
      <w:proofErr w:type="gramEnd"/>
      <w:r w:rsidRPr="00162925">
        <w:rPr>
          <w:rFonts w:ascii="Arial" w:hAnsi="Arial"/>
          <w:sz w:val="20"/>
        </w:rPr>
        <w:t xml:space="preserve"> а именно дарения и наследования</w:t>
      </w:r>
    </w:p>
    <w:p w:rsidR="00B72A17"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Для проведения операции по переводу ценных бумаг  представляются следующие документы:</w:t>
      </w:r>
    </w:p>
    <w:p w:rsidR="00B72A17"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Поручение Инициатора операции;</w:t>
      </w:r>
    </w:p>
    <w:p w:rsidR="006A152F"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служебное поручение Депозитария.</w:t>
      </w:r>
    </w:p>
    <w:p w:rsidR="00BC6ACC"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 xml:space="preserve">Операция по переводу ценных бумаг с одного Раздела счета депо </w:t>
      </w:r>
      <w:r w:rsidR="00D958CA" w:rsidRPr="00162925">
        <w:rPr>
          <w:rFonts w:ascii="Arial" w:hAnsi="Arial" w:cs="Arial"/>
          <w:sz w:val="20"/>
          <w:szCs w:val="20"/>
        </w:rPr>
        <w:t>(субсчета депо)</w:t>
      </w:r>
      <w:r w:rsidR="00BC6ACC" w:rsidRPr="00162925">
        <w:rPr>
          <w:rFonts w:ascii="Arial" w:hAnsi="Arial" w:cs="Arial"/>
          <w:sz w:val="20"/>
          <w:szCs w:val="20"/>
        </w:rPr>
        <w:t xml:space="preserve"> </w:t>
      </w:r>
      <w:r w:rsidRPr="00162925">
        <w:rPr>
          <w:rFonts w:ascii="Arial" w:hAnsi="Arial"/>
          <w:sz w:val="20"/>
        </w:rPr>
        <w:t>на другой Раздел счета депо</w:t>
      </w:r>
      <w:r w:rsidR="00D958CA" w:rsidRPr="00162925">
        <w:rPr>
          <w:rFonts w:ascii="Arial" w:hAnsi="Arial" w:cs="Arial"/>
          <w:sz w:val="20"/>
          <w:szCs w:val="20"/>
        </w:rPr>
        <w:t xml:space="preserve"> (субсчета депо)</w:t>
      </w:r>
      <w:r w:rsidRPr="00162925">
        <w:rPr>
          <w:rFonts w:ascii="Arial" w:hAnsi="Arial"/>
          <w:sz w:val="20"/>
        </w:rPr>
        <w:t xml:space="preserve"> Депонента осуществляется при условии, что общее количество ценных бумаг, учитываемых на Счете депо Депонента и (или) находящихся на хранении в Депозитарии остаётся неизменным.</w:t>
      </w:r>
    </w:p>
    <w:p w:rsidR="00474FA3"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Исходящие документы:</w:t>
      </w:r>
    </w:p>
    <w:p w:rsidR="004011B6" w:rsidRPr="00162925" w:rsidRDefault="00F5773A" w:rsidP="00443D6E">
      <w:pPr>
        <w:pStyle w:val="afc"/>
        <w:numPr>
          <w:ilvl w:val="0"/>
          <w:numId w:val="6"/>
        </w:numPr>
        <w:tabs>
          <w:tab w:val="left" w:pos="1276"/>
        </w:tabs>
        <w:spacing w:after="0"/>
        <w:rPr>
          <w:rFonts w:ascii="Arial" w:hAnsi="Arial" w:cs="Arial"/>
          <w:sz w:val="20"/>
          <w:szCs w:val="20"/>
        </w:rPr>
      </w:pPr>
      <w:r w:rsidRPr="00162925">
        <w:rPr>
          <w:rFonts w:ascii="Arial" w:hAnsi="Arial"/>
          <w:sz w:val="20"/>
        </w:rPr>
        <w:t>Отчет об исполнении операции, предоставляемый Инициатору операции, по форме, указанной в Приложении № 21 к настоящим Условиям</w:t>
      </w:r>
      <w:r w:rsidR="004011B6" w:rsidRPr="00162925">
        <w:rPr>
          <w:rFonts w:ascii="Arial" w:hAnsi="Arial" w:cs="Arial"/>
          <w:sz w:val="20"/>
          <w:szCs w:val="20"/>
        </w:rPr>
        <w:t>.</w:t>
      </w:r>
    </w:p>
    <w:p w:rsidR="00C928F0" w:rsidRPr="00162925" w:rsidRDefault="00C928F0" w:rsidP="00C928F0">
      <w:pPr>
        <w:pStyle w:val="afc"/>
        <w:numPr>
          <w:ilvl w:val="0"/>
          <w:numId w:val="6"/>
        </w:numPr>
        <w:tabs>
          <w:tab w:val="left" w:pos="1276"/>
        </w:tabs>
        <w:spacing w:after="0"/>
        <w:rPr>
          <w:rFonts w:ascii="Arial" w:hAnsi="Arial" w:cs="Arial"/>
          <w:sz w:val="20"/>
          <w:szCs w:val="20"/>
        </w:rPr>
      </w:pPr>
      <w:r w:rsidRPr="00162925">
        <w:rPr>
          <w:rFonts w:ascii="Arial" w:hAnsi="Arial" w:cs="Arial"/>
          <w:sz w:val="20"/>
          <w:szCs w:val="20"/>
        </w:rPr>
        <w:t>Выписка о состоянии субсчетов депо</w:t>
      </w:r>
    </w:p>
    <w:p w:rsidR="00AD1D78" w:rsidRPr="00162925" w:rsidRDefault="004011B6" w:rsidP="004011B6">
      <w:pPr>
        <w:pStyle w:val="afc"/>
        <w:numPr>
          <w:ilvl w:val="1"/>
          <w:numId w:val="32"/>
        </w:numPr>
        <w:tabs>
          <w:tab w:val="left" w:pos="1276"/>
        </w:tabs>
        <w:spacing w:after="0"/>
        <w:rPr>
          <w:rFonts w:ascii="Arial" w:hAnsi="Arial" w:cs="Arial"/>
          <w:sz w:val="20"/>
          <w:szCs w:val="20"/>
        </w:rPr>
      </w:pPr>
      <w:r w:rsidRPr="00162925">
        <w:rPr>
          <w:rFonts w:ascii="Arial" w:hAnsi="Arial" w:cs="Arial"/>
          <w:sz w:val="20"/>
          <w:szCs w:val="20"/>
        </w:rPr>
        <w:t>Особенности операции перевода ценных бумаг, учитываемых на субсчете депо:</w:t>
      </w:r>
    </w:p>
    <w:p w:rsidR="004011B6" w:rsidRPr="00162925" w:rsidRDefault="004011B6" w:rsidP="004011B6">
      <w:pPr>
        <w:pStyle w:val="afc"/>
        <w:numPr>
          <w:ilvl w:val="2"/>
          <w:numId w:val="32"/>
        </w:numPr>
        <w:tabs>
          <w:tab w:val="left" w:pos="1276"/>
        </w:tabs>
        <w:spacing w:after="0"/>
        <w:rPr>
          <w:rFonts w:ascii="Arial" w:hAnsi="Arial" w:cs="Arial"/>
          <w:sz w:val="20"/>
          <w:szCs w:val="20"/>
        </w:rPr>
      </w:pPr>
      <w:r w:rsidRPr="00162925">
        <w:rPr>
          <w:rFonts w:ascii="Arial" w:hAnsi="Arial" w:cs="Arial"/>
          <w:sz w:val="20"/>
          <w:szCs w:val="20"/>
        </w:rPr>
        <w:t xml:space="preserve">Перевод ценных бумаг на раздел субсчета депо </w:t>
      </w:r>
      <w:r w:rsidR="00727B19" w:rsidRPr="00162925">
        <w:rPr>
          <w:rFonts w:ascii="Arial" w:hAnsi="Arial" w:cs="Arial"/>
          <w:sz w:val="20"/>
          <w:szCs w:val="20"/>
        </w:rPr>
        <w:t>с</w:t>
      </w:r>
      <w:r w:rsidRPr="00162925">
        <w:rPr>
          <w:rFonts w:ascii="Arial" w:hAnsi="Arial" w:cs="Arial"/>
          <w:sz w:val="20"/>
          <w:szCs w:val="20"/>
        </w:rPr>
        <w:t xml:space="preserve"> другого раздела этого субсчета депо или любого другого </w:t>
      </w:r>
      <w:proofErr w:type="spellStart"/>
      <w:r w:rsidR="00727B19" w:rsidRPr="00162925">
        <w:rPr>
          <w:rFonts w:ascii="Arial" w:hAnsi="Arial" w:cs="Arial"/>
          <w:sz w:val="20"/>
          <w:szCs w:val="20"/>
        </w:rPr>
        <w:t>счеьа</w:t>
      </w:r>
      <w:proofErr w:type="spellEnd"/>
      <w:r w:rsidR="00727B19" w:rsidRPr="00162925">
        <w:rPr>
          <w:rFonts w:ascii="Arial" w:hAnsi="Arial" w:cs="Arial"/>
          <w:sz w:val="20"/>
          <w:szCs w:val="20"/>
        </w:rPr>
        <w:t xml:space="preserve"> депо /</w:t>
      </w:r>
      <w:r w:rsidRPr="00162925">
        <w:rPr>
          <w:rFonts w:ascii="Arial" w:hAnsi="Arial" w:cs="Arial"/>
          <w:sz w:val="20"/>
          <w:szCs w:val="20"/>
        </w:rPr>
        <w:t>субсчета депо или на счет депо, открытый в Депозитарии.</w:t>
      </w:r>
    </w:p>
    <w:p w:rsidR="004011B6" w:rsidRPr="00162925" w:rsidRDefault="004011B6" w:rsidP="004011B6">
      <w:pPr>
        <w:pStyle w:val="afc"/>
        <w:numPr>
          <w:ilvl w:val="2"/>
          <w:numId w:val="32"/>
        </w:numPr>
        <w:tabs>
          <w:tab w:val="left" w:pos="1276"/>
        </w:tabs>
        <w:spacing w:after="0"/>
        <w:rPr>
          <w:rFonts w:ascii="Arial" w:hAnsi="Arial" w:cs="Arial"/>
          <w:sz w:val="20"/>
          <w:szCs w:val="20"/>
        </w:rPr>
      </w:pPr>
      <w:r w:rsidRPr="00162925">
        <w:rPr>
          <w:rFonts w:ascii="Arial" w:hAnsi="Arial" w:cs="Arial"/>
          <w:sz w:val="20"/>
          <w:szCs w:val="20"/>
        </w:rPr>
        <w:t>Входящие документы:</w:t>
      </w:r>
    </w:p>
    <w:p w:rsidR="004011B6" w:rsidRPr="00162925" w:rsidRDefault="004011B6" w:rsidP="004011B6">
      <w:pPr>
        <w:pStyle w:val="afc"/>
        <w:tabs>
          <w:tab w:val="left" w:pos="1276"/>
        </w:tabs>
        <w:spacing w:after="0"/>
        <w:ind w:left="1134"/>
        <w:rPr>
          <w:rFonts w:ascii="Arial" w:hAnsi="Arial" w:cs="Arial"/>
          <w:sz w:val="20"/>
          <w:szCs w:val="20"/>
        </w:rPr>
      </w:pPr>
      <w:r w:rsidRPr="00162925">
        <w:rPr>
          <w:rFonts w:ascii="Arial" w:hAnsi="Arial" w:cs="Arial"/>
          <w:sz w:val="20"/>
          <w:szCs w:val="20"/>
        </w:rPr>
        <w:t xml:space="preserve">- Поручение Клиринговой организации на перевод  по форме </w:t>
      </w:r>
      <w:r w:rsidR="00727B19" w:rsidRPr="00162925">
        <w:rPr>
          <w:rFonts w:ascii="Arial" w:hAnsi="Arial" w:cs="Arial"/>
          <w:sz w:val="20"/>
          <w:szCs w:val="20"/>
        </w:rPr>
        <w:t>Приложения № 43</w:t>
      </w:r>
      <w:r w:rsidRPr="00162925">
        <w:rPr>
          <w:rFonts w:ascii="Arial" w:hAnsi="Arial" w:cs="Arial"/>
          <w:sz w:val="20"/>
          <w:szCs w:val="20"/>
        </w:rPr>
        <w:t>, или</w:t>
      </w:r>
    </w:p>
    <w:p w:rsidR="004011B6" w:rsidRPr="00162925" w:rsidRDefault="004011B6" w:rsidP="004011B6">
      <w:pPr>
        <w:pStyle w:val="afc"/>
        <w:tabs>
          <w:tab w:val="left" w:pos="1276"/>
        </w:tabs>
        <w:spacing w:after="0"/>
        <w:ind w:left="1134"/>
        <w:rPr>
          <w:rFonts w:ascii="Arial" w:hAnsi="Arial" w:cs="Arial"/>
          <w:sz w:val="20"/>
          <w:szCs w:val="20"/>
        </w:rPr>
      </w:pPr>
      <w:r w:rsidRPr="00162925">
        <w:rPr>
          <w:rFonts w:ascii="Arial" w:hAnsi="Arial" w:cs="Arial"/>
          <w:sz w:val="20"/>
          <w:szCs w:val="20"/>
        </w:rPr>
        <w:t>- служебное поручение Депозитария на основании документов судебных приставов – исполнителей или органов предварительного расследования</w:t>
      </w:r>
      <w:proofErr w:type="gramStart"/>
      <w:r w:rsidRPr="00162925">
        <w:rPr>
          <w:rFonts w:ascii="Arial" w:hAnsi="Arial" w:cs="Arial"/>
          <w:sz w:val="20"/>
          <w:szCs w:val="20"/>
        </w:rPr>
        <w:t xml:space="preserve"> ,</w:t>
      </w:r>
      <w:proofErr w:type="gramEnd"/>
      <w:r w:rsidRPr="00162925">
        <w:rPr>
          <w:rFonts w:ascii="Arial" w:hAnsi="Arial" w:cs="Arial"/>
          <w:sz w:val="20"/>
          <w:szCs w:val="20"/>
        </w:rPr>
        <w:t xml:space="preserve"> принимаемых в соответствии с действующим законодательством Российской Федерации в отношении ценных бумаг, учитываемых на субсчете депо, или- документ эмитента или регистратора, или вышестоящего депозитария, требующего проведения глобальной операции.</w:t>
      </w:r>
    </w:p>
    <w:p w:rsidR="004011B6" w:rsidRPr="00162925" w:rsidRDefault="003076CA" w:rsidP="004011B6">
      <w:pPr>
        <w:pStyle w:val="afc"/>
        <w:tabs>
          <w:tab w:val="left" w:pos="1276"/>
        </w:tabs>
        <w:spacing w:after="0"/>
        <w:ind w:left="1134"/>
        <w:rPr>
          <w:rFonts w:ascii="Arial" w:hAnsi="Arial" w:cs="Arial"/>
          <w:sz w:val="20"/>
          <w:szCs w:val="20"/>
        </w:rPr>
      </w:pPr>
      <w:r w:rsidRPr="00162925">
        <w:rPr>
          <w:rFonts w:ascii="Arial" w:hAnsi="Arial" w:cs="Arial"/>
          <w:sz w:val="20"/>
          <w:szCs w:val="20"/>
        </w:rPr>
        <w:t>20.6.3. Поручение Депонент</w:t>
      </w:r>
      <w:proofErr w:type="gramStart"/>
      <w:r w:rsidRPr="00162925">
        <w:rPr>
          <w:rFonts w:ascii="Arial" w:hAnsi="Arial" w:cs="Arial"/>
          <w:sz w:val="20"/>
          <w:szCs w:val="20"/>
        </w:rPr>
        <w:t>а-</w:t>
      </w:r>
      <w:proofErr w:type="gramEnd"/>
      <w:r w:rsidRPr="00162925">
        <w:rPr>
          <w:rFonts w:ascii="Arial" w:hAnsi="Arial" w:cs="Arial"/>
          <w:sz w:val="20"/>
          <w:szCs w:val="20"/>
        </w:rPr>
        <w:t xml:space="preserve"> Клиринговой организации на перевод исполняется Депозитарием только при наличии встречного поручения.</w:t>
      </w:r>
      <w:r w:rsidR="009210FC" w:rsidRPr="00162925">
        <w:rPr>
          <w:rFonts w:ascii="Arial" w:hAnsi="Arial" w:cs="Arial"/>
          <w:sz w:val="20"/>
          <w:szCs w:val="20"/>
        </w:rPr>
        <w:t xml:space="preserve"> Оба поручения по субсчетам депо клирингового счета депо могут быть объединены в одно, в случае если инициатором операции в </w:t>
      </w:r>
      <w:r w:rsidR="00727B19" w:rsidRPr="00162925">
        <w:rPr>
          <w:rFonts w:ascii="Arial" w:hAnsi="Arial" w:cs="Arial"/>
          <w:sz w:val="20"/>
          <w:szCs w:val="20"/>
        </w:rPr>
        <w:t xml:space="preserve">обоих </w:t>
      </w:r>
      <w:r w:rsidR="009210FC" w:rsidRPr="00162925">
        <w:rPr>
          <w:rFonts w:ascii="Arial" w:hAnsi="Arial" w:cs="Arial"/>
          <w:sz w:val="20"/>
          <w:szCs w:val="20"/>
        </w:rPr>
        <w:t>поручениях является Клиринговая организация.</w:t>
      </w:r>
    </w:p>
    <w:p w:rsidR="003076CA" w:rsidRPr="00162925" w:rsidRDefault="003076CA" w:rsidP="004011B6">
      <w:pPr>
        <w:pStyle w:val="afc"/>
        <w:tabs>
          <w:tab w:val="left" w:pos="1276"/>
        </w:tabs>
        <w:spacing w:after="0"/>
        <w:ind w:left="1134"/>
        <w:rPr>
          <w:rFonts w:ascii="Arial" w:hAnsi="Arial" w:cs="Arial"/>
          <w:sz w:val="20"/>
          <w:szCs w:val="20"/>
        </w:rPr>
      </w:pPr>
      <w:r w:rsidRPr="00162925">
        <w:rPr>
          <w:rFonts w:ascii="Arial" w:hAnsi="Arial" w:cs="Arial"/>
          <w:sz w:val="20"/>
          <w:szCs w:val="20"/>
        </w:rPr>
        <w:t>Исходящий документ:</w:t>
      </w:r>
    </w:p>
    <w:p w:rsidR="00C928F0" w:rsidRPr="00162925" w:rsidRDefault="00C928F0" w:rsidP="00C928F0">
      <w:pPr>
        <w:pStyle w:val="afc"/>
        <w:tabs>
          <w:tab w:val="left" w:pos="1276"/>
        </w:tabs>
        <w:spacing w:after="0"/>
        <w:ind w:left="1134"/>
        <w:rPr>
          <w:rFonts w:ascii="Arial" w:hAnsi="Arial" w:cs="Arial"/>
          <w:sz w:val="20"/>
          <w:szCs w:val="20"/>
        </w:rPr>
      </w:pPr>
      <w:r w:rsidRPr="00162925">
        <w:rPr>
          <w:rFonts w:ascii="Arial" w:hAnsi="Arial" w:cs="Arial"/>
          <w:sz w:val="20"/>
          <w:szCs w:val="20"/>
        </w:rPr>
        <w:t xml:space="preserve">Выписка о состоянии субсчетов депо </w:t>
      </w:r>
    </w:p>
    <w:p w:rsidR="003076CA" w:rsidRPr="00162925" w:rsidRDefault="003076CA" w:rsidP="004011B6">
      <w:pPr>
        <w:pStyle w:val="afc"/>
        <w:tabs>
          <w:tab w:val="left" w:pos="1276"/>
        </w:tabs>
        <w:spacing w:after="0"/>
        <w:ind w:left="1134"/>
        <w:rPr>
          <w:rFonts w:ascii="Arial" w:hAnsi="Arial" w:cs="Arial"/>
          <w:sz w:val="20"/>
          <w:szCs w:val="20"/>
        </w:rPr>
      </w:pPr>
      <w:r w:rsidRPr="00162925">
        <w:rPr>
          <w:rFonts w:ascii="Arial" w:hAnsi="Arial" w:cs="Arial"/>
          <w:sz w:val="20"/>
          <w:szCs w:val="20"/>
        </w:rPr>
        <w:t>Отчет об исполнении операции, предоставляемый Инициатору операции, по форме, указанной в Приложении № 21 к настоящим Условиям</w:t>
      </w:r>
    </w:p>
    <w:p w:rsidR="009D35B1" w:rsidRPr="00162925" w:rsidRDefault="009D35B1" w:rsidP="00730F68">
      <w:pPr>
        <w:pStyle w:val="afc"/>
        <w:tabs>
          <w:tab w:val="left" w:pos="1276"/>
        </w:tabs>
        <w:spacing w:after="0"/>
        <w:ind w:left="1134"/>
        <w:rPr>
          <w:rFonts w:ascii="Arial" w:hAnsi="Arial"/>
          <w:sz w:val="20"/>
        </w:rPr>
      </w:pPr>
    </w:p>
    <w:p w:rsidR="00954458" w:rsidRPr="00162925" w:rsidRDefault="00F5773A" w:rsidP="00755D1E">
      <w:pPr>
        <w:pStyle w:val="3"/>
        <w:numPr>
          <w:ilvl w:val="0"/>
          <w:numId w:val="32"/>
        </w:numPr>
        <w:tabs>
          <w:tab w:val="left" w:pos="1134"/>
          <w:tab w:val="left" w:pos="10065"/>
        </w:tabs>
        <w:ind w:left="0" w:firstLine="0"/>
        <w:jc w:val="left"/>
        <w:rPr>
          <w:rFonts w:ascii="Arial" w:hAnsi="Arial"/>
          <w:b/>
          <w:sz w:val="20"/>
          <w:lang w:val="en-US"/>
        </w:rPr>
      </w:pPr>
      <w:bookmarkStart w:id="76" w:name="_Toc21614277"/>
      <w:r w:rsidRPr="00162925">
        <w:rPr>
          <w:rFonts w:ascii="Arial" w:hAnsi="Arial"/>
          <w:b/>
          <w:sz w:val="20"/>
        </w:rPr>
        <w:t>Перемещение ценных бумаг</w:t>
      </w:r>
      <w:bookmarkEnd w:id="76"/>
    </w:p>
    <w:p w:rsidR="00FC6540" w:rsidRPr="00162925" w:rsidRDefault="00FC6540" w:rsidP="00FC6540">
      <w:pPr>
        <w:rPr>
          <w:lang w:val="en-US"/>
        </w:rPr>
      </w:pPr>
    </w:p>
    <w:p w:rsidR="00954458"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Операция по перемещению ценных бумаг представляет собой действие Депозитария по изменению места хранения ценных бумаг.</w:t>
      </w:r>
    </w:p>
    <w:p w:rsidR="00064076"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 xml:space="preserve">При перемещении ценных бумаг количество </w:t>
      </w:r>
      <w:proofErr w:type="gramStart"/>
      <w:r w:rsidRPr="00162925">
        <w:rPr>
          <w:rFonts w:ascii="Arial" w:hAnsi="Arial"/>
          <w:sz w:val="20"/>
        </w:rPr>
        <w:t>ценных бумаг, учитываемых на Счете депо Депонента</w:t>
      </w:r>
      <w:r w:rsidR="004011B6" w:rsidRPr="00162925">
        <w:rPr>
          <w:rFonts w:ascii="Arial" w:hAnsi="Arial" w:cs="Arial"/>
          <w:sz w:val="20"/>
          <w:szCs w:val="20"/>
        </w:rPr>
        <w:t>/Субсчете депо</w:t>
      </w:r>
      <w:r w:rsidR="00954458" w:rsidRPr="00162925">
        <w:rPr>
          <w:rFonts w:ascii="Arial" w:hAnsi="Arial" w:cs="Arial"/>
          <w:sz w:val="20"/>
          <w:szCs w:val="20"/>
        </w:rPr>
        <w:t xml:space="preserve"> </w:t>
      </w:r>
      <w:r w:rsidRPr="00162925">
        <w:rPr>
          <w:rFonts w:ascii="Arial" w:hAnsi="Arial"/>
          <w:sz w:val="20"/>
        </w:rPr>
        <w:t>не изменяется</w:t>
      </w:r>
      <w:proofErr w:type="gramEnd"/>
      <w:r w:rsidRPr="00162925">
        <w:rPr>
          <w:rFonts w:ascii="Arial" w:hAnsi="Arial"/>
          <w:sz w:val="20"/>
        </w:rPr>
        <w:t xml:space="preserve">. </w:t>
      </w:r>
      <w:proofErr w:type="gramStart"/>
      <w:r w:rsidRPr="00162925">
        <w:rPr>
          <w:rFonts w:ascii="Arial" w:hAnsi="Arial"/>
          <w:sz w:val="20"/>
        </w:rPr>
        <w:t xml:space="preserve">Производится операция списания перемещаемых ценных бумаг с одного Счета депо </w:t>
      </w:r>
      <w:r w:rsidR="004011B6" w:rsidRPr="00162925">
        <w:rPr>
          <w:rFonts w:ascii="Arial" w:hAnsi="Arial" w:cs="Arial"/>
          <w:sz w:val="20"/>
          <w:szCs w:val="20"/>
        </w:rPr>
        <w:t>(субсчета депо)</w:t>
      </w:r>
      <w:r w:rsidR="00064076" w:rsidRPr="00162925">
        <w:rPr>
          <w:rFonts w:ascii="Arial" w:hAnsi="Arial" w:cs="Arial"/>
          <w:sz w:val="20"/>
          <w:szCs w:val="20"/>
        </w:rPr>
        <w:t xml:space="preserve"> </w:t>
      </w:r>
      <w:r w:rsidRPr="00162925">
        <w:rPr>
          <w:rFonts w:ascii="Arial" w:hAnsi="Arial"/>
          <w:sz w:val="20"/>
        </w:rPr>
        <w:t>места хранения и операция зачисления на другой Счет депо</w:t>
      </w:r>
      <w:r w:rsidR="00064076" w:rsidRPr="00162925">
        <w:rPr>
          <w:rFonts w:ascii="Arial" w:hAnsi="Arial" w:cs="Arial"/>
          <w:sz w:val="20"/>
          <w:szCs w:val="20"/>
        </w:rPr>
        <w:t xml:space="preserve"> </w:t>
      </w:r>
      <w:r w:rsidR="004011B6" w:rsidRPr="00162925">
        <w:rPr>
          <w:rFonts w:ascii="Arial" w:hAnsi="Arial" w:cs="Arial"/>
          <w:sz w:val="20"/>
          <w:szCs w:val="20"/>
        </w:rPr>
        <w:t>(субсчет депо)</w:t>
      </w:r>
      <w:r w:rsidRPr="00162925">
        <w:rPr>
          <w:rFonts w:ascii="Arial" w:hAnsi="Arial"/>
          <w:sz w:val="20"/>
        </w:rPr>
        <w:t xml:space="preserve"> места хранения в рамках одного или нескольких мест хранения, либо списания перемещаемых ценных бумаг с одного Раздела счета депо </w:t>
      </w:r>
      <w:r w:rsidR="004011B6" w:rsidRPr="00162925">
        <w:rPr>
          <w:rFonts w:ascii="Arial" w:hAnsi="Arial" w:cs="Arial"/>
          <w:sz w:val="20"/>
          <w:szCs w:val="20"/>
        </w:rPr>
        <w:t>(субсчета депо)</w:t>
      </w:r>
      <w:r w:rsidR="00064076" w:rsidRPr="00162925">
        <w:rPr>
          <w:rFonts w:ascii="Arial" w:hAnsi="Arial" w:cs="Arial"/>
          <w:sz w:val="20"/>
          <w:szCs w:val="20"/>
        </w:rPr>
        <w:t xml:space="preserve"> </w:t>
      </w:r>
      <w:r w:rsidRPr="00162925">
        <w:rPr>
          <w:rFonts w:ascii="Arial" w:hAnsi="Arial"/>
          <w:sz w:val="20"/>
        </w:rPr>
        <w:t>места хранения на другой Раздел этого же Счета депо</w:t>
      </w:r>
      <w:r w:rsidR="004011B6" w:rsidRPr="00162925">
        <w:rPr>
          <w:rFonts w:ascii="Arial" w:hAnsi="Arial" w:cs="Arial"/>
          <w:sz w:val="20"/>
          <w:szCs w:val="20"/>
        </w:rPr>
        <w:t xml:space="preserve"> (субсчета депо)</w:t>
      </w:r>
      <w:r w:rsidRPr="00162925">
        <w:rPr>
          <w:rFonts w:ascii="Arial" w:hAnsi="Arial"/>
          <w:sz w:val="20"/>
        </w:rPr>
        <w:t xml:space="preserve"> места хранения (изменение раздела места</w:t>
      </w:r>
      <w:proofErr w:type="gramEnd"/>
      <w:r w:rsidRPr="00162925">
        <w:rPr>
          <w:rFonts w:ascii="Arial" w:hAnsi="Arial"/>
          <w:sz w:val="20"/>
        </w:rPr>
        <w:t xml:space="preserve"> хранения).</w:t>
      </w:r>
    </w:p>
    <w:p w:rsidR="00954458"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Операция перемещения осуществляется на основании:</w:t>
      </w:r>
    </w:p>
    <w:p w:rsidR="009D35B1" w:rsidRPr="00162925" w:rsidRDefault="00CB1909" w:rsidP="00CB1909">
      <w:pPr>
        <w:pStyle w:val="afc"/>
        <w:tabs>
          <w:tab w:val="left" w:pos="1276"/>
        </w:tabs>
        <w:spacing w:after="0"/>
        <w:ind w:left="435"/>
        <w:rPr>
          <w:rFonts w:ascii="Arial" w:hAnsi="Arial"/>
          <w:sz w:val="20"/>
        </w:rPr>
      </w:pPr>
      <w:r w:rsidRPr="00162925">
        <w:rPr>
          <w:rFonts w:ascii="Arial" w:hAnsi="Arial"/>
          <w:sz w:val="20"/>
        </w:rPr>
        <w:t>-</w:t>
      </w:r>
      <w:r w:rsidR="00F5773A" w:rsidRPr="00162925">
        <w:rPr>
          <w:rFonts w:ascii="Arial" w:hAnsi="Arial"/>
          <w:sz w:val="20"/>
        </w:rPr>
        <w:t>Поручения Инициатора операции</w:t>
      </w:r>
      <w:r w:rsidR="00727B19" w:rsidRPr="00162925">
        <w:rPr>
          <w:rFonts w:ascii="Arial" w:hAnsi="Arial"/>
          <w:sz w:val="20"/>
        </w:rPr>
        <w:t xml:space="preserve"> по форме Приложения № 14 (по счетам депо) или Приложения № 41 (по субсчетам депо)</w:t>
      </w:r>
      <w:r w:rsidR="009210FC" w:rsidRPr="00162925">
        <w:rPr>
          <w:rFonts w:ascii="Arial" w:hAnsi="Arial" w:cs="Arial"/>
          <w:sz w:val="20"/>
          <w:szCs w:val="20"/>
        </w:rPr>
        <w:t xml:space="preserve"> (при налич</w:t>
      </w:r>
      <w:proofErr w:type="gramStart"/>
      <w:r w:rsidR="009210FC" w:rsidRPr="00162925">
        <w:rPr>
          <w:rFonts w:ascii="Arial" w:hAnsi="Arial" w:cs="Arial"/>
          <w:sz w:val="20"/>
          <w:szCs w:val="20"/>
        </w:rPr>
        <w:t xml:space="preserve">ии у </w:t>
      </w:r>
      <w:r w:rsidR="00727B19" w:rsidRPr="00162925">
        <w:rPr>
          <w:rFonts w:ascii="Arial" w:hAnsi="Arial" w:cs="Arial"/>
          <w:sz w:val="20"/>
          <w:szCs w:val="20"/>
        </w:rPr>
        <w:t>И</w:t>
      </w:r>
      <w:proofErr w:type="gramEnd"/>
      <w:r w:rsidR="00727B19" w:rsidRPr="00162925">
        <w:rPr>
          <w:rFonts w:ascii="Arial" w:hAnsi="Arial" w:cs="Arial"/>
          <w:sz w:val="20"/>
          <w:szCs w:val="20"/>
        </w:rPr>
        <w:t>нициатора</w:t>
      </w:r>
      <w:r w:rsidR="009210FC" w:rsidRPr="00162925">
        <w:rPr>
          <w:rFonts w:ascii="Arial" w:hAnsi="Arial" w:cs="Arial"/>
          <w:sz w:val="20"/>
          <w:szCs w:val="20"/>
        </w:rPr>
        <w:t xml:space="preserve"> полномочий)</w:t>
      </w:r>
      <w:r w:rsidR="00954458" w:rsidRPr="00162925">
        <w:rPr>
          <w:rFonts w:ascii="Arial" w:hAnsi="Arial" w:cs="Arial"/>
          <w:sz w:val="20"/>
          <w:szCs w:val="20"/>
        </w:rPr>
        <w:t>;</w:t>
      </w:r>
    </w:p>
    <w:p w:rsidR="009D35B1" w:rsidRPr="00162925" w:rsidRDefault="00CB1909" w:rsidP="00CB1909">
      <w:pPr>
        <w:pStyle w:val="afc"/>
        <w:tabs>
          <w:tab w:val="left" w:pos="1276"/>
        </w:tabs>
        <w:spacing w:after="0"/>
        <w:ind w:left="435"/>
        <w:rPr>
          <w:rFonts w:ascii="Arial" w:hAnsi="Arial"/>
          <w:sz w:val="20"/>
        </w:rPr>
      </w:pPr>
      <w:r w:rsidRPr="00162925">
        <w:rPr>
          <w:rFonts w:ascii="Arial" w:hAnsi="Arial"/>
          <w:sz w:val="20"/>
        </w:rPr>
        <w:t>-</w:t>
      </w:r>
      <w:r w:rsidR="00F5773A" w:rsidRPr="00162925">
        <w:rPr>
          <w:rFonts w:ascii="Arial" w:hAnsi="Arial"/>
          <w:sz w:val="20"/>
        </w:rPr>
        <w:t>уведомления регистратора о проведенной операции по лицевому счету номинального держателя Депозитария либо отчета о совершенной операции по счету депо номинального держателя Депозитария в другом депозитарии.</w:t>
      </w:r>
    </w:p>
    <w:p w:rsidR="009D35B1" w:rsidRPr="00162925" w:rsidRDefault="00CB1909" w:rsidP="00CB1909">
      <w:pPr>
        <w:pStyle w:val="afc"/>
        <w:tabs>
          <w:tab w:val="left" w:pos="1276"/>
        </w:tabs>
        <w:spacing w:after="0"/>
        <w:ind w:left="435"/>
        <w:rPr>
          <w:rFonts w:ascii="Arial" w:hAnsi="Arial"/>
          <w:sz w:val="20"/>
        </w:rPr>
      </w:pPr>
      <w:r w:rsidRPr="00162925">
        <w:rPr>
          <w:rFonts w:ascii="Arial" w:hAnsi="Arial"/>
          <w:sz w:val="20"/>
        </w:rPr>
        <w:t>-</w:t>
      </w:r>
      <w:r w:rsidR="00F5773A" w:rsidRPr="00162925">
        <w:rPr>
          <w:rFonts w:ascii="Arial" w:hAnsi="Arial"/>
          <w:sz w:val="20"/>
        </w:rPr>
        <w:t>документов, подтверждающих зачисление либо списание ценных бумаг на счет (со счета) Депозитария</w:t>
      </w:r>
    </w:p>
    <w:p w:rsidR="0062082F"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Исходящие документы:</w:t>
      </w:r>
    </w:p>
    <w:p w:rsidR="00C928F0" w:rsidRPr="00162925" w:rsidRDefault="00C928F0" w:rsidP="00755D1E">
      <w:pPr>
        <w:pStyle w:val="afc"/>
        <w:numPr>
          <w:ilvl w:val="1"/>
          <w:numId w:val="32"/>
        </w:numPr>
        <w:tabs>
          <w:tab w:val="left" w:pos="1134"/>
          <w:tab w:val="left" w:pos="1276"/>
          <w:tab w:val="left" w:pos="10065"/>
        </w:tabs>
        <w:spacing w:after="0"/>
        <w:jc w:val="left"/>
        <w:rPr>
          <w:rFonts w:ascii="Arial" w:hAnsi="Arial"/>
          <w:sz w:val="20"/>
        </w:rPr>
      </w:pPr>
      <w:r w:rsidRPr="00162925">
        <w:rPr>
          <w:rFonts w:ascii="Arial" w:hAnsi="Arial" w:cs="Arial"/>
          <w:sz w:val="20"/>
          <w:szCs w:val="20"/>
        </w:rPr>
        <w:lastRenderedPageBreak/>
        <w:t>Выписка о состоянии субсчетов депо</w:t>
      </w:r>
      <w:r w:rsidRPr="00162925">
        <w:rPr>
          <w:rFonts w:ascii="Arial" w:hAnsi="Arial"/>
          <w:sz w:val="20"/>
        </w:rPr>
        <w:t>, Отчет о совершенной операции, предоставляемый Инициатору операции, Клиенту Депозитария, по форме, указанной в Приложении № 21 к настоящим Условиям</w:t>
      </w:r>
      <w:r w:rsidRPr="00162925" w:rsidDel="00C928F0">
        <w:rPr>
          <w:rFonts w:ascii="Arial" w:hAnsi="Arial"/>
          <w:sz w:val="20"/>
        </w:rPr>
        <w:t xml:space="preserve"> </w:t>
      </w:r>
    </w:p>
    <w:p w:rsidR="004C522B" w:rsidRPr="00162925" w:rsidRDefault="00F5773A" w:rsidP="00755D1E">
      <w:pPr>
        <w:pStyle w:val="afc"/>
        <w:numPr>
          <w:ilvl w:val="1"/>
          <w:numId w:val="32"/>
        </w:numPr>
        <w:tabs>
          <w:tab w:val="left" w:pos="1134"/>
          <w:tab w:val="left" w:pos="1276"/>
          <w:tab w:val="left" w:pos="10065"/>
        </w:tabs>
        <w:spacing w:after="0"/>
        <w:jc w:val="left"/>
        <w:rPr>
          <w:rFonts w:ascii="Arial" w:hAnsi="Arial"/>
          <w:sz w:val="20"/>
        </w:rPr>
      </w:pPr>
      <w:r w:rsidRPr="00162925">
        <w:rPr>
          <w:rFonts w:ascii="Arial" w:hAnsi="Arial"/>
          <w:sz w:val="20"/>
        </w:rPr>
        <w:t>Перемещение ценных бумаг осуществляется не позднее рабочего дня, следующего за днем получения Депозитарием последнего из двух документов, подтверждающих зачисление либо списание ценных бумаг на счет (со счета) Депозитария.</w:t>
      </w:r>
    </w:p>
    <w:p w:rsidR="004C522B" w:rsidRPr="00162925" w:rsidRDefault="004C522B" w:rsidP="002E32B2">
      <w:pPr>
        <w:pStyle w:val="afc"/>
        <w:tabs>
          <w:tab w:val="left" w:pos="1134"/>
          <w:tab w:val="left" w:pos="1276"/>
          <w:tab w:val="left" w:pos="10065"/>
        </w:tabs>
        <w:spacing w:after="0"/>
        <w:ind w:left="567"/>
        <w:jc w:val="left"/>
        <w:rPr>
          <w:rFonts w:ascii="Arial" w:hAnsi="Arial"/>
          <w:sz w:val="20"/>
        </w:rPr>
      </w:pPr>
    </w:p>
    <w:p w:rsidR="002E32B2" w:rsidRPr="00162925" w:rsidRDefault="00F5773A" w:rsidP="00112377">
      <w:pPr>
        <w:pStyle w:val="3"/>
        <w:numPr>
          <w:ilvl w:val="0"/>
          <w:numId w:val="32"/>
        </w:numPr>
        <w:tabs>
          <w:tab w:val="left" w:pos="1134"/>
          <w:tab w:val="left" w:pos="10065"/>
        </w:tabs>
        <w:ind w:left="0" w:firstLine="0"/>
        <w:jc w:val="left"/>
        <w:rPr>
          <w:rFonts w:ascii="Arial" w:hAnsi="Arial"/>
          <w:b/>
          <w:sz w:val="20"/>
        </w:rPr>
      </w:pPr>
      <w:bookmarkStart w:id="77" w:name="_Toc21614278"/>
      <w:r w:rsidRPr="00162925">
        <w:rPr>
          <w:rFonts w:ascii="Arial" w:hAnsi="Arial"/>
          <w:b/>
          <w:sz w:val="20"/>
        </w:rPr>
        <w:t>Зачисление /списание ценных бумаг по счетам депо в рамках процедуры поставка против платежа</w:t>
      </w:r>
      <w:r w:rsidR="009210FC" w:rsidRPr="00162925">
        <w:rPr>
          <w:rFonts w:ascii="Arial" w:hAnsi="Arial"/>
          <w:b/>
          <w:sz w:val="20"/>
        </w:rPr>
        <w:t xml:space="preserve"> в вышестоящем депозитарии</w:t>
      </w:r>
      <w:bookmarkEnd w:id="77"/>
    </w:p>
    <w:p w:rsidR="009079B1" w:rsidRPr="00162925" w:rsidRDefault="009079B1" w:rsidP="009079B1">
      <w:pPr>
        <w:pStyle w:val="afc"/>
        <w:tabs>
          <w:tab w:val="left" w:pos="1134"/>
          <w:tab w:val="left" w:pos="1276"/>
          <w:tab w:val="left" w:pos="10065"/>
        </w:tabs>
        <w:spacing w:after="0"/>
        <w:ind w:left="435"/>
        <w:jc w:val="left"/>
        <w:rPr>
          <w:rFonts w:ascii="Arial" w:hAnsi="Arial"/>
          <w:b/>
          <w:i/>
          <w:sz w:val="20"/>
        </w:rPr>
      </w:pPr>
    </w:p>
    <w:p w:rsidR="00266E5F" w:rsidRPr="00162925" w:rsidRDefault="00F5773A" w:rsidP="00755D1E">
      <w:pPr>
        <w:pStyle w:val="afc"/>
        <w:numPr>
          <w:ilvl w:val="1"/>
          <w:numId w:val="32"/>
        </w:numPr>
        <w:tabs>
          <w:tab w:val="left" w:pos="0"/>
          <w:tab w:val="left" w:pos="1276"/>
          <w:tab w:val="left" w:pos="10065"/>
        </w:tabs>
        <w:spacing w:after="0"/>
        <w:ind w:left="0" w:firstLine="567"/>
        <w:jc w:val="left"/>
        <w:rPr>
          <w:rFonts w:ascii="Arial" w:hAnsi="Arial"/>
          <w:sz w:val="20"/>
        </w:rPr>
      </w:pPr>
      <w:r w:rsidRPr="00162925">
        <w:rPr>
          <w:rFonts w:ascii="Arial" w:hAnsi="Arial"/>
          <w:sz w:val="20"/>
        </w:rPr>
        <w:t xml:space="preserve">Для проведения процедуры поставки против платежа (DVP) Депонент должен предоставить Поручение (Приложение №17 к настоящим Условиям), поручение может быть подано по каналу SWIFT в соответствующем формате,  и обеспечить своевременное наличие необходимых для проведения расчетов ценных бумаг на соответствующем счете в Депозитарии. При проведении приема ценных бумаг против платежа, Депонент обязан обеспечить наличие денежных средств на расчетном счете, открытом в ПАО «Бест </w:t>
      </w:r>
      <w:proofErr w:type="spellStart"/>
      <w:r w:rsidRPr="00162925">
        <w:rPr>
          <w:rFonts w:ascii="Arial" w:hAnsi="Arial"/>
          <w:sz w:val="20"/>
        </w:rPr>
        <w:t>Эффортс</w:t>
      </w:r>
      <w:proofErr w:type="spellEnd"/>
      <w:r w:rsidRPr="00162925">
        <w:rPr>
          <w:rFonts w:ascii="Arial" w:hAnsi="Arial"/>
          <w:sz w:val="20"/>
        </w:rPr>
        <w:t xml:space="preserve"> Банк».</w:t>
      </w:r>
    </w:p>
    <w:p w:rsidR="00266E5F" w:rsidRPr="00162925" w:rsidRDefault="00F5773A" w:rsidP="00755D1E">
      <w:pPr>
        <w:pStyle w:val="6"/>
        <w:keepLines/>
        <w:numPr>
          <w:ilvl w:val="1"/>
          <w:numId w:val="34"/>
        </w:numPr>
        <w:tabs>
          <w:tab w:val="left" w:pos="0"/>
        </w:tabs>
        <w:spacing w:line="240" w:lineRule="auto"/>
        <w:ind w:left="0" w:right="0" w:firstLine="567"/>
        <w:rPr>
          <w:rFonts w:ascii="Arial" w:hAnsi="Arial"/>
          <w:b w:val="0"/>
          <w:sz w:val="20"/>
        </w:rPr>
      </w:pPr>
      <w:r w:rsidRPr="00162925">
        <w:rPr>
          <w:rFonts w:ascii="Arial" w:hAnsi="Arial"/>
          <w:b w:val="0"/>
          <w:sz w:val="20"/>
        </w:rPr>
        <w:t>Операции поставка против платежа (DVP) не осуществляются с ценными бумагами, находящимися на Торговых счетах депо владельцев ценных бумаг, номинального держателя, иностранного номинального держателя и доверительного управляющего</w:t>
      </w:r>
      <w:r w:rsidR="009210FC" w:rsidRPr="00162925">
        <w:rPr>
          <w:rFonts w:ascii="Arial" w:hAnsi="Arial" w:cs="Arial"/>
          <w:b w:val="0"/>
          <w:snapToGrid/>
          <w:sz w:val="20"/>
        </w:rPr>
        <w:t>, субсчетах депо</w:t>
      </w:r>
      <w:r w:rsidRPr="00162925">
        <w:rPr>
          <w:rFonts w:ascii="Arial" w:hAnsi="Arial"/>
          <w:b w:val="0"/>
          <w:sz w:val="20"/>
        </w:rPr>
        <w:t>.</w:t>
      </w:r>
    </w:p>
    <w:p w:rsidR="00266E5F" w:rsidRPr="00162925" w:rsidRDefault="00F5773A" w:rsidP="00755D1E">
      <w:pPr>
        <w:pStyle w:val="6"/>
        <w:keepLines/>
        <w:numPr>
          <w:ilvl w:val="1"/>
          <w:numId w:val="34"/>
        </w:numPr>
        <w:tabs>
          <w:tab w:val="left" w:pos="1134"/>
        </w:tabs>
        <w:spacing w:line="240" w:lineRule="auto"/>
        <w:ind w:left="0" w:right="0" w:firstLine="567"/>
        <w:rPr>
          <w:rFonts w:ascii="Arial" w:hAnsi="Arial"/>
          <w:b w:val="0"/>
          <w:sz w:val="20"/>
        </w:rPr>
      </w:pPr>
      <w:r w:rsidRPr="00162925">
        <w:rPr>
          <w:rFonts w:ascii="Arial" w:hAnsi="Arial"/>
          <w:b w:val="0"/>
          <w:sz w:val="20"/>
        </w:rPr>
        <w:t>Депозитарий предоставляет Инициатору операции отчет о совершенной операции по Счету депо, содержащий информацию о количестве ценных бумаг, не позднее рабочего дня, следующего за днем проведения указанной операции.</w:t>
      </w:r>
    </w:p>
    <w:p w:rsidR="00266E5F" w:rsidRPr="00162925" w:rsidRDefault="00F5773A" w:rsidP="00755D1E">
      <w:pPr>
        <w:pStyle w:val="6"/>
        <w:keepLines/>
        <w:numPr>
          <w:ilvl w:val="1"/>
          <w:numId w:val="34"/>
        </w:numPr>
        <w:tabs>
          <w:tab w:val="left" w:pos="1134"/>
        </w:tabs>
        <w:spacing w:line="240" w:lineRule="auto"/>
        <w:ind w:left="0" w:right="0" w:firstLine="567"/>
        <w:rPr>
          <w:rFonts w:ascii="Arial" w:hAnsi="Arial"/>
          <w:b w:val="0"/>
          <w:sz w:val="20"/>
        </w:rPr>
      </w:pPr>
      <w:r w:rsidRPr="00162925">
        <w:rPr>
          <w:rFonts w:ascii="Arial" w:hAnsi="Arial"/>
          <w:b w:val="0"/>
          <w:sz w:val="20"/>
        </w:rPr>
        <w:t xml:space="preserve">Поручение в рамках процедуры поставка против платежа (DVP) направляется в </w:t>
      </w:r>
      <w:r w:rsidR="009210FC" w:rsidRPr="00162925">
        <w:rPr>
          <w:rFonts w:ascii="Arial" w:hAnsi="Arial" w:cs="Arial"/>
          <w:b w:val="0"/>
          <w:snapToGrid/>
          <w:sz w:val="20"/>
        </w:rPr>
        <w:t>вышестоящий</w:t>
      </w:r>
      <w:r w:rsidRPr="00162925">
        <w:rPr>
          <w:rFonts w:ascii="Arial" w:hAnsi="Arial"/>
          <w:b w:val="0"/>
          <w:sz w:val="20"/>
        </w:rPr>
        <w:t xml:space="preserve"> депозитарий для целей осуществления операции </w:t>
      </w:r>
      <w:r w:rsidRPr="00162925">
        <w:rPr>
          <w:rFonts w:ascii="Arial" w:hAnsi="Arial"/>
          <w:b w:val="0"/>
          <w:sz w:val="20"/>
          <w:lang w:val="en-US"/>
        </w:rPr>
        <w:t>DVP</w:t>
      </w:r>
      <w:r w:rsidRPr="00162925">
        <w:rPr>
          <w:rFonts w:ascii="Arial" w:hAnsi="Arial"/>
          <w:b w:val="0"/>
          <w:sz w:val="20"/>
        </w:rPr>
        <w:t xml:space="preserve"> в МРКЦ Депозитарием в течение 1 (одного) рабочего дня с момента выполнения условий указанных в пункте 22.1настоящих Условий.</w:t>
      </w:r>
    </w:p>
    <w:p w:rsidR="00266E5F" w:rsidRPr="00162925" w:rsidRDefault="00F5773A" w:rsidP="00755D1E">
      <w:pPr>
        <w:pStyle w:val="6"/>
        <w:keepLines/>
        <w:numPr>
          <w:ilvl w:val="1"/>
          <w:numId w:val="34"/>
        </w:numPr>
        <w:tabs>
          <w:tab w:val="left" w:pos="1134"/>
        </w:tabs>
        <w:spacing w:line="240" w:lineRule="auto"/>
        <w:ind w:left="0" w:right="0" w:firstLine="567"/>
        <w:rPr>
          <w:rFonts w:ascii="Arial" w:hAnsi="Arial"/>
          <w:b w:val="0"/>
          <w:sz w:val="20"/>
        </w:rPr>
      </w:pPr>
      <w:r w:rsidRPr="00162925">
        <w:rPr>
          <w:rFonts w:ascii="Arial" w:hAnsi="Arial"/>
          <w:b w:val="0"/>
          <w:sz w:val="20"/>
        </w:rPr>
        <w:t>Исходящие документы:</w:t>
      </w:r>
    </w:p>
    <w:p w:rsidR="009D35B1" w:rsidRPr="00162925" w:rsidRDefault="00CB1909" w:rsidP="00CB1909">
      <w:pPr>
        <w:pStyle w:val="afc"/>
        <w:tabs>
          <w:tab w:val="left" w:pos="1276"/>
        </w:tabs>
        <w:spacing w:after="0"/>
        <w:ind w:left="435"/>
        <w:rPr>
          <w:rFonts w:ascii="Arial" w:hAnsi="Arial"/>
          <w:sz w:val="20"/>
        </w:rPr>
      </w:pPr>
      <w:r w:rsidRPr="00162925">
        <w:rPr>
          <w:rFonts w:ascii="Arial" w:hAnsi="Arial"/>
          <w:sz w:val="20"/>
        </w:rPr>
        <w:t>-</w:t>
      </w:r>
      <w:r w:rsidR="00F5773A" w:rsidRPr="00162925">
        <w:rPr>
          <w:rFonts w:ascii="Arial" w:hAnsi="Arial"/>
          <w:sz w:val="20"/>
        </w:rPr>
        <w:t xml:space="preserve">Отчет о совершенной операции, предоставляемый Инициатору операции, указанный отчет может быть направлен по каналу </w:t>
      </w:r>
      <w:r w:rsidR="00F5773A" w:rsidRPr="00162925">
        <w:rPr>
          <w:rFonts w:ascii="Arial" w:hAnsi="Arial"/>
          <w:sz w:val="20"/>
          <w:lang w:val="en-US"/>
        </w:rPr>
        <w:t>SWIFT</w:t>
      </w:r>
      <w:r w:rsidR="00F5773A" w:rsidRPr="00162925">
        <w:rPr>
          <w:rFonts w:ascii="Arial" w:hAnsi="Arial"/>
          <w:sz w:val="20"/>
        </w:rPr>
        <w:t xml:space="preserve">  в соответствующем формате.</w:t>
      </w:r>
    </w:p>
    <w:p w:rsidR="00266E5F" w:rsidRPr="00162925" w:rsidRDefault="00F5773A" w:rsidP="00755D1E">
      <w:pPr>
        <w:numPr>
          <w:ilvl w:val="1"/>
          <w:numId w:val="34"/>
        </w:numPr>
        <w:rPr>
          <w:rFonts w:ascii="Arial" w:hAnsi="Arial"/>
        </w:rPr>
      </w:pPr>
      <w:r w:rsidRPr="00162925">
        <w:rPr>
          <w:rFonts w:ascii="Arial" w:hAnsi="Arial"/>
        </w:rPr>
        <w:t xml:space="preserve">В случае недостаточности средств Депонента для проведения процедуры поставки против платежа Депозитарий не направляет поручения в расчетный депозитарий/ в Депозитарий места хранения для целей осуществления </w:t>
      </w:r>
      <w:r w:rsidRPr="00162925">
        <w:rPr>
          <w:rFonts w:ascii="Arial" w:hAnsi="Arial"/>
          <w:lang w:val="en-US"/>
        </w:rPr>
        <w:t>DVP</w:t>
      </w:r>
      <w:r w:rsidRPr="00162925">
        <w:rPr>
          <w:rFonts w:ascii="Arial" w:hAnsi="Arial"/>
        </w:rPr>
        <w:t xml:space="preserve"> в МРКЦ. Депозитарий не несет ответственности за неисполнение или несвоевременное исполнение Поручения Депонента, если оно </w:t>
      </w:r>
      <w:proofErr w:type="gramStart"/>
      <w:r w:rsidRPr="00162925">
        <w:rPr>
          <w:rFonts w:ascii="Arial" w:hAnsi="Arial"/>
        </w:rPr>
        <w:t>было</w:t>
      </w:r>
      <w:proofErr w:type="gramEnd"/>
      <w:r w:rsidRPr="00162925">
        <w:rPr>
          <w:rFonts w:ascii="Arial" w:hAnsi="Arial"/>
        </w:rPr>
        <w:t xml:space="preserve"> вызвано отсутствием достаточного количества ценных бумаг и/или не направлением Депонентом достаточного количества денежных средств. </w:t>
      </w:r>
    </w:p>
    <w:p w:rsidR="00266E5F" w:rsidRPr="00162925" w:rsidRDefault="00F5773A" w:rsidP="00755D1E">
      <w:pPr>
        <w:numPr>
          <w:ilvl w:val="1"/>
          <w:numId w:val="34"/>
        </w:numPr>
        <w:rPr>
          <w:rFonts w:ascii="Arial" w:hAnsi="Arial"/>
        </w:rPr>
      </w:pPr>
      <w:r w:rsidRPr="00162925">
        <w:rPr>
          <w:rFonts w:ascii="Arial" w:hAnsi="Arial"/>
        </w:rPr>
        <w:t xml:space="preserve">В случае неисполнения расчетов Депозитарий, по получении информации из расчетного депозитария /Депозитария места </w:t>
      </w:r>
      <w:proofErr w:type="spellStart"/>
      <w:r w:rsidRPr="00162925">
        <w:rPr>
          <w:rFonts w:ascii="Arial" w:hAnsi="Arial"/>
        </w:rPr>
        <w:t>храненияи</w:t>
      </w:r>
      <w:proofErr w:type="spellEnd"/>
      <w:r w:rsidRPr="00162925">
        <w:rPr>
          <w:rFonts w:ascii="Arial" w:hAnsi="Arial"/>
        </w:rPr>
        <w:t xml:space="preserve">/или МРКЦ о причине неисполнения расчетов, не позднее следующего рабочего дня, извещает об этом Депонента  путем направления уведомления о причине неисполнения расчетов в рамках процедуры поставка против платежа, либо с использованием канала </w:t>
      </w:r>
      <w:r w:rsidRPr="00162925">
        <w:rPr>
          <w:rFonts w:ascii="Arial" w:hAnsi="Arial"/>
          <w:lang w:val="en-US"/>
        </w:rPr>
        <w:t>SWIFT</w:t>
      </w:r>
      <w:r w:rsidRPr="00162925">
        <w:rPr>
          <w:rFonts w:ascii="Arial" w:hAnsi="Arial"/>
        </w:rPr>
        <w:t>.</w:t>
      </w:r>
    </w:p>
    <w:p w:rsidR="00266E5F" w:rsidRPr="00162925" w:rsidRDefault="00F5773A" w:rsidP="00755D1E">
      <w:pPr>
        <w:pStyle w:val="afc"/>
        <w:numPr>
          <w:ilvl w:val="1"/>
          <w:numId w:val="34"/>
        </w:numPr>
        <w:rPr>
          <w:rFonts w:ascii="Arial" w:hAnsi="Arial"/>
          <w:b/>
          <w:sz w:val="20"/>
        </w:rPr>
      </w:pPr>
      <w:r w:rsidRPr="00162925">
        <w:rPr>
          <w:rFonts w:ascii="Arial" w:hAnsi="Arial"/>
          <w:b/>
          <w:sz w:val="20"/>
        </w:rPr>
        <w:t>Особенности осуществления операций «</w:t>
      </w:r>
      <w:r w:rsidRPr="00162925">
        <w:rPr>
          <w:rFonts w:ascii="Arial" w:hAnsi="Arial"/>
          <w:b/>
          <w:sz w:val="20"/>
          <w:lang w:val="en-US"/>
        </w:rPr>
        <w:t>back</w:t>
      </w:r>
      <w:r w:rsidRPr="00162925">
        <w:rPr>
          <w:rFonts w:ascii="Arial" w:hAnsi="Arial"/>
          <w:b/>
          <w:sz w:val="20"/>
        </w:rPr>
        <w:t>-</w:t>
      </w:r>
      <w:r w:rsidRPr="00162925">
        <w:rPr>
          <w:rFonts w:ascii="Arial" w:hAnsi="Arial"/>
          <w:b/>
          <w:sz w:val="20"/>
          <w:lang w:val="en-US"/>
        </w:rPr>
        <w:t>to</w:t>
      </w:r>
      <w:r w:rsidRPr="00162925">
        <w:rPr>
          <w:rFonts w:ascii="Arial" w:hAnsi="Arial"/>
          <w:b/>
          <w:sz w:val="20"/>
        </w:rPr>
        <w:t>-</w:t>
      </w:r>
      <w:r w:rsidRPr="00162925">
        <w:rPr>
          <w:rFonts w:ascii="Arial" w:hAnsi="Arial"/>
          <w:b/>
          <w:sz w:val="20"/>
          <w:lang w:val="en-US"/>
        </w:rPr>
        <w:t>back</w:t>
      </w:r>
      <w:r w:rsidRPr="00162925">
        <w:rPr>
          <w:rFonts w:ascii="Arial" w:hAnsi="Arial"/>
          <w:b/>
          <w:sz w:val="20"/>
        </w:rPr>
        <w:t>».</w:t>
      </w:r>
    </w:p>
    <w:p w:rsidR="00E14819" w:rsidRPr="00162925" w:rsidRDefault="00F5773A" w:rsidP="00755D1E">
      <w:pPr>
        <w:pStyle w:val="afc"/>
        <w:keepLines/>
        <w:numPr>
          <w:ilvl w:val="2"/>
          <w:numId w:val="34"/>
        </w:numPr>
        <w:tabs>
          <w:tab w:val="left" w:pos="1134"/>
        </w:tabs>
        <w:rPr>
          <w:rFonts w:ascii="Arial" w:hAnsi="Arial"/>
          <w:sz w:val="20"/>
        </w:rPr>
      </w:pPr>
      <w:r w:rsidRPr="00162925">
        <w:rPr>
          <w:rFonts w:ascii="Arial" w:hAnsi="Arial"/>
          <w:sz w:val="20"/>
        </w:rPr>
        <w:t>В целях совершения операций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 xml:space="preserve">»  Депонент инициирует открытие Депозитарием Индивидуального счета в </w:t>
      </w:r>
      <w:proofErr w:type="spellStart"/>
      <w:r w:rsidRPr="00162925">
        <w:rPr>
          <w:rFonts w:ascii="Arial" w:hAnsi="Arial"/>
          <w:sz w:val="20"/>
          <w:lang w:val="en-US"/>
        </w:rPr>
        <w:t>Euroclear</w:t>
      </w:r>
      <w:proofErr w:type="spellEnd"/>
      <w:r w:rsidRPr="00162925">
        <w:rPr>
          <w:rFonts w:ascii="Arial" w:hAnsi="Arial"/>
          <w:sz w:val="20"/>
        </w:rPr>
        <w:t xml:space="preserve"> </w:t>
      </w:r>
      <w:r w:rsidRPr="00162925">
        <w:rPr>
          <w:rFonts w:ascii="Arial" w:hAnsi="Arial"/>
          <w:sz w:val="20"/>
          <w:lang w:val="en-US"/>
        </w:rPr>
        <w:t>Bank</w:t>
      </w:r>
      <w:r w:rsidRPr="00162925">
        <w:rPr>
          <w:rFonts w:ascii="Arial" w:hAnsi="Arial"/>
          <w:sz w:val="20"/>
        </w:rPr>
        <w:t xml:space="preserve"> </w:t>
      </w:r>
      <w:r w:rsidRPr="00162925">
        <w:rPr>
          <w:rFonts w:ascii="Arial" w:hAnsi="Arial"/>
          <w:sz w:val="20"/>
          <w:lang w:val="en-US"/>
        </w:rPr>
        <w:t>SA</w:t>
      </w:r>
      <w:r w:rsidRPr="00162925">
        <w:rPr>
          <w:rFonts w:ascii="Arial" w:hAnsi="Arial"/>
          <w:sz w:val="20"/>
        </w:rPr>
        <w:t>/</w:t>
      </w:r>
      <w:r w:rsidRPr="00162925">
        <w:rPr>
          <w:rFonts w:ascii="Arial" w:hAnsi="Arial"/>
          <w:sz w:val="20"/>
          <w:lang w:val="en-US"/>
        </w:rPr>
        <w:t>NV</w:t>
      </w:r>
      <w:r w:rsidRPr="00162925">
        <w:rPr>
          <w:rFonts w:ascii="Arial" w:hAnsi="Arial"/>
          <w:sz w:val="20"/>
        </w:rPr>
        <w:t xml:space="preserve">  для учета средств Депонента. Открытие Индивидуального счета осуществляется в соответствии с требованиями и в порядке Депозитария места хранения, имеющего право открывать Индивидуальные счета в МРКЦ. Операция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 xml:space="preserve">» не осуществляется с ценными бумагами, находящимися на Торговых счетах депо владельцев ценных бумаг, номинального держателя, иностранного номинального держателя и доверительного управляющего. </w:t>
      </w:r>
    </w:p>
    <w:p w:rsidR="00266E5F" w:rsidRPr="00162925" w:rsidRDefault="00F5773A" w:rsidP="00755D1E">
      <w:pPr>
        <w:pStyle w:val="afc"/>
        <w:numPr>
          <w:ilvl w:val="2"/>
          <w:numId w:val="34"/>
        </w:numPr>
        <w:rPr>
          <w:rFonts w:ascii="Arial" w:hAnsi="Arial"/>
          <w:sz w:val="20"/>
        </w:rPr>
      </w:pPr>
      <w:proofErr w:type="gramStart"/>
      <w:r w:rsidRPr="00162925">
        <w:rPr>
          <w:rFonts w:ascii="Arial" w:hAnsi="Arial"/>
          <w:sz w:val="20"/>
        </w:rPr>
        <w:t>Для  проведения операции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 xml:space="preserve">» Депонент должен предоставить Поручение  (Поручения) на осуществление операции поставка против платежа </w:t>
      </w:r>
      <w:r w:rsidRPr="00162925">
        <w:rPr>
          <w:rFonts w:ascii="Arial" w:hAnsi="Arial"/>
          <w:sz w:val="20"/>
          <w:lang w:val="en-US"/>
        </w:rPr>
        <w:t>c</w:t>
      </w:r>
      <w:r w:rsidRPr="00162925">
        <w:rPr>
          <w:rFonts w:ascii="Arial" w:hAnsi="Arial"/>
          <w:sz w:val="20"/>
        </w:rPr>
        <w:t xml:space="preserve"> указанием на операцию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  (Приложение № 17 к настоящим Условиям), а также ссылки на Поручения, которые должны быть исполнены совместно в рамках операции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»и если сумма денежных средств по операции зачисления ценных бумаг превосходит сумму денежных средств по операции списания ценных бумаг, Депонент обязуется</w:t>
      </w:r>
      <w:proofErr w:type="gramEnd"/>
      <w:r w:rsidRPr="00162925">
        <w:rPr>
          <w:rFonts w:ascii="Arial" w:hAnsi="Arial"/>
          <w:sz w:val="20"/>
        </w:rPr>
        <w:t xml:space="preserve"> обеспечить  зачисление необходимых для расчетов денежные средства на счет ПАО «Бест </w:t>
      </w:r>
      <w:proofErr w:type="spellStart"/>
      <w:r w:rsidRPr="00162925">
        <w:rPr>
          <w:rFonts w:ascii="Arial" w:hAnsi="Arial"/>
          <w:sz w:val="20"/>
        </w:rPr>
        <w:t>Эффортс</w:t>
      </w:r>
      <w:proofErr w:type="spellEnd"/>
      <w:r w:rsidRPr="00162925">
        <w:rPr>
          <w:rFonts w:ascii="Arial" w:hAnsi="Arial"/>
          <w:sz w:val="20"/>
        </w:rPr>
        <w:t xml:space="preserve"> Банк» наличие на счете Депонента  необходимые для расчета  денежные средства. и осуществить действия для направления средств</w:t>
      </w:r>
      <w:proofErr w:type="gramStart"/>
      <w:r w:rsidRPr="00162925">
        <w:rPr>
          <w:rFonts w:ascii="Arial" w:hAnsi="Arial"/>
          <w:sz w:val="20"/>
        </w:rPr>
        <w:t xml:space="preserve"> .</w:t>
      </w:r>
      <w:proofErr w:type="gramEnd"/>
    </w:p>
    <w:p w:rsidR="00266E5F" w:rsidRPr="00162925" w:rsidRDefault="00F5773A" w:rsidP="00755D1E">
      <w:pPr>
        <w:pStyle w:val="afc"/>
        <w:numPr>
          <w:ilvl w:val="2"/>
          <w:numId w:val="34"/>
        </w:numPr>
        <w:rPr>
          <w:rFonts w:ascii="Arial" w:hAnsi="Arial"/>
          <w:sz w:val="20"/>
        </w:rPr>
      </w:pPr>
      <w:r w:rsidRPr="00162925">
        <w:rPr>
          <w:rFonts w:ascii="Arial" w:hAnsi="Arial"/>
          <w:sz w:val="20"/>
        </w:rPr>
        <w:lastRenderedPageBreak/>
        <w:t xml:space="preserve"> Поручения должны быть поданы, и денежные средства  должны быть обеспечены на банковском счете  в ПАО «Бест </w:t>
      </w:r>
      <w:proofErr w:type="spellStart"/>
      <w:r w:rsidRPr="00162925">
        <w:rPr>
          <w:rFonts w:ascii="Arial" w:hAnsi="Arial"/>
          <w:sz w:val="20"/>
        </w:rPr>
        <w:t>Эффортс</w:t>
      </w:r>
      <w:proofErr w:type="spellEnd"/>
      <w:r w:rsidRPr="00162925">
        <w:rPr>
          <w:rFonts w:ascii="Arial" w:hAnsi="Arial"/>
          <w:sz w:val="20"/>
        </w:rPr>
        <w:t xml:space="preserve"> Банк» не позднее 12.00 часов по московскому времени за 1 рабочий день  до даты расчетов.</w:t>
      </w:r>
    </w:p>
    <w:p w:rsidR="00266E5F" w:rsidRPr="00162925" w:rsidRDefault="00F5773A" w:rsidP="00755D1E">
      <w:pPr>
        <w:pStyle w:val="afc"/>
        <w:numPr>
          <w:ilvl w:val="2"/>
          <w:numId w:val="34"/>
        </w:numPr>
        <w:rPr>
          <w:rFonts w:ascii="Arial" w:hAnsi="Arial"/>
          <w:sz w:val="20"/>
        </w:rPr>
      </w:pPr>
      <w:r w:rsidRPr="00162925">
        <w:rPr>
          <w:rFonts w:ascii="Arial" w:hAnsi="Arial"/>
          <w:sz w:val="20"/>
        </w:rPr>
        <w:t xml:space="preserve"> В случае недостаточности средств Депонента для проведения операции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 xml:space="preserve">»   Депозитарий не направляет  поручения для проведения операции в </w:t>
      </w:r>
      <w:proofErr w:type="spellStart"/>
      <w:r w:rsidRPr="00162925">
        <w:rPr>
          <w:rFonts w:ascii="Arial" w:hAnsi="Arial"/>
          <w:sz w:val="20"/>
          <w:lang w:val="en-US"/>
        </w:rPr>
        <w:t>Euroclear</w:t>
      </w:r>
      <w:proofErr w:type="spellEnd"/>
      <w:r w:rsidRPr="00162925">
        <w:rPr>
          <w:rFonts w:ascii="Arial" w:hAnsi="Arial"/>
          <w:sz w:val="20"/>
        </w:rPr>
        <w:t xml:space="preserve"> </w:t>
      </w:r>
      <w:r w:rsidRPr="00162925">
        <w:rPr>
          <w:rFonts w:ascii="Arial" w:hAnsi="Arial"/>
          <w:sz w:val="20"/>
          <w:lang w:val="en-US"/>
        </w:rPr>
        <w:t>Bank</w:t>
      </w:r>
      <w:r w:rsidRPr="00162925">
        <w:rPr>
          <w:rFonts w:ascii="Arial" w:hAnsi="Arial"/>
          <w:sz w:val="20"/>
        </w:rPr>
        <w:t xml:space="preserve"> </w:t>
      </w:r>
      <w:r w:rsidRPr="00162925">
        <w:rPr>
          <w:rFonts w:ascii="Arial" w:hAnsi="Arial"/>
          <w:sz w:val="20"/>
          <w:lang w:val="en-US"/>
        </w:rPr>
        <w:t>SA</w:t>
      </w:r>
      <w:r w:rsidRPr="00162925">
        <w:rPr>
          <w:rFonts w:ascii="Arial" w:hAnsi="Arial"/>
          <w:sz w:val="20"/>
        </w:rPr>
        <w:t>/</w:t>
      </w:r>
      <w:r w:rsidRPr="00162925">
        <w:rPr>
          <w:rFonts w:ascii="Arial" w:hAnsi="Arial"/>
          <w:sz w:val="20"/>
          <w:lang w:val="en-US"/>
        </w:rPr>
        <w:t>NV</w:t>
      </w:r>
      <w:r w:rsidRPr="00162925">
        <w:rPr>
          <w:rFonts w:ascii="Arial" w:hAnsi="Arial"/>
          <w:sz w:val="20"/>
        </w:rPr>
        <w:t xml:space="preserve"> . Депозитарий не несет ответственности за неисполнение или несвоевременное исполнение Поручений Депонента, если оно было вызвано отсутствием достаточного количества денежных средств. </w:t>
      </w:r>
    </w:p>
    <w:p w:rsidR="00266E5F" w:rsidRPr="00162925" w:rsidRDefault="00F5773A" w:rsidP="00755D1E">
      <w:pPr>
        <w:pStyle w:val="afc"/>
        <w:numPr>
          <w:ilvl w:val="2"/>
          <w:numId w:val="34"/>
        </w:numPr>
        <w:rPr>
          <w:rFonts w:ascii="Arial" w:hAnsi="Arial"/>
          <w:sz w:val="20"/>
        </w:rPr>
      </w:pPr>
      <w:r w:rsidRPr="00162925">
        <w:rPr>
          <w:rFonts w:ascii="Arial" w:hAnsi="Arial"/>
          <w:sz w:val="20"/>
        </w:rPr>
        <w:t>В случае неисполнения расчетов по операции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 xml:space="preserve">» Депозитарий, по получении информации о причине </w:t>
      </w:r>
      <w:proofErr w:type="gramStart"/>
      <w:r w:rsidRPr="00162925">
        <w:rPr>
          <w:rFonts w:ascii="Arial" w:hAnsi="Arial"/>
          <w:sz w:val="20"/>
        </w:rPr>
        <w:t>неисполнения расчетов, не позднее следующего рабочего дня извещает</w:t>
      </w:r>
      <w:proofErr w:type="gramEnd"/>
      <w:r w:rsidRPr="00162925">
        <w:rPr>
          <w:rFonts w:ascii="Arial" w:hAnsi="Arial"/>
          <w:sz w:val="20"/>
        </w:rPr>
        <w:t xml:space="preserve"> об этом Депонента  путем направления письменно уведомления о причине неисполнения расчетов в рамках операции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 xml:space="preserve">», либо с использованием канала </w:t>
      </w:r>
      <w:r w:rsidRPr="00162925">
        <w:rPr>
          <w:rFonts w:ascii="Arial" w:hAnsi="Arial"/>
          <w:sz w:val="20"/>
          <w:lang w:val="en-US"/>
        </w:rPr>
        <w:t>SWIFT</w:t>
      </w:r>
      <w:r w:rsidRPr="00162925">
        <w:rPr>
          <w:rFonts w:ascii="Arial" w:hAnsi="Arial"/>
          <w:sz w:val="20"/>
        </w:rPr>
        <w:t xml:space="preserve"> или электронного документооборота.</w:t>
      </w:r>
    </w:p>
    <w:p w:rsidR="00266E5F" w:rsidRPr="00162925" w:rsidRDefault="00F5773A" w:rsidP="00755D1E">
      <w:pPr>
        <w:pStyle w:val="afc"/>
        <w:numPr>
          <w:ilvl w:val="2"/>
          <w:numId w:val="34"/>
        </w:numPr>
        <w:rPr>
          <w:rFonts w:ascii="Arial" w:hAnsi="Arial"/>
          <w:sz w:val="20"/>
        </w:rPr>
      </w:pPr>
      <w:r w:rsidRPr="00162925">
        <w:rPr>
          <w:rFonts w:ascii="Arial" w:hAnsi="Arial"/>
          <w:sz w:val="20"/>
        </w:rPr>
        <w:t xml:space="preserve">Депонент уведомлен, что </w:t>
      </w:r>
      <w:proofErr w:type="spellStart"/>
      <w:r w:rsidRPr="00162925">
        <w:rPr>
          <w:rFonts w:ascii="Arial" w:hAnsi="Arial"/>
          <w:sz w:val="20"/>
          <w:lang w:val="en-US"/>
        </w:rPr>
        <w:t>Euroclear</w:t>
      </w:r>
      <w:proofErr w:type="spellEnd"/>
      <w:r w:rsidRPr="00162925">
        <w:rPr>
          <w:rFonts w:ascii="Arial" w:hAnsi="Arial"/>
          <w:sz w:val="20"/>
        </w:rPr>
        <w:t xml:space="preserve"> </w:t>
      </w:r>
      <w:r w:rsidRPr="00162925">
        <w:rPr>
          <w:rFonts w:ascii="Arial" w:hAnsi="Arial"/>
          <w:sz w:val="20"/>
          <w:lang w:val="en-US"/>
        </w:rPr>
        <w:t>Bank</w:t>
      </w:r>
      <w:r w:rsidRPr="00162925">
        <w:rPr>
          <w:rFonts w:ascii="Arial" w:hAnsi="Arial"/>
          <w:sz w:val="20"/>
        </w:rPr>
        <w:t xml:space="preserve"> </w:t>
      </w:r>
      <w:r w:rsidRPr="00162925">
        <w:rPr>
          <w:rFonts w:ascii="Arial" w:hAnsi="Arial"/>
          <w:sz w:val="20"/>
          <w:lang w:val="en-US"/>
        </w:rPr>
        <w:t>SA</w:t>
      </w:r>
      <w:r w:rsidRPr="00162925">
        <w:rPr>
          <w:rFonts w:ascii="Arial" w:hAnsi="Arial"/>
          <w:sz w:val="20"/>
        </w:rPr>
        <w:t>/</w:t>
      </w:r>
      <w:r w:rsidRPr="00162925">
        <w:rPr>
          <w:rFonts w:ascii="Arial" w:hAnsi="Arial"/>
          <w:sz w:val="20"/>
          <w:lang w:val="en-US"/>
        </w:rPr>
        <w:t>NV</w:t>
      </w:r>
      <w:r w:rsidRPr="00162925">
        <w:rPr>
          <w:rFonts w:ascii="Arial" w:hAnsi="Arial"/>
          <w:sz w:val="20"/>
        </w:rPr>
        <w:t xml:space="preserve">  исполняет операции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»исключительно по мере возможности, поэтому  Депозитарий не несет ответственности и не гарантирует исполнение Поручений Депонента по Операциям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w:t>
      </w:r>
    </w:p>
    <w:p w:rsidR="00266E5F" w:rsidRPr="00162925" w:rsidRDefault="00F5773A" w:rsidP="00755D1E">
      <w:pPr>
        <w:pStyle w:val="afc"/>
        <w:numPr>
          <w:ilvl w:val="2"/>
          <w:numId w:val="34"/>
        </w:numPr>
        <w:rPr>
          <w:rFonts w:ascii="Arial" w:hAnsi="Arial"/>
          <w:sz w:val="20"/>
        </w:rPr>
      </w:pPr>
      <w:r w:rsidRPr="00162925">
        <w:rPr>
          <w:rFonts w:ascii="Arial" w:hAnsi="Arial"/>
          <w:sz w:val="20"/>
        </w:rPr>
        <w:t xml:space="preserve">  После исполнения операции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»Депозитарий предоставляет Инициатору операции отчет о совершенной операции по Счету депо, содержащий информацию о количестве ценных бумаг, не позднее рабочего дня, следующего за днем проведения указанной операции.</w:t>
      </w:r>
    </w:p>
    <w:p w:rsidR="00266E5F" w:rsidRPr="00162925" w:rsidRDefault="00F5773A" w:rsidP="00755D1E">
      <w:pPr>
        <w:pStyle w:val="afc"/>
        <w:numPr>
          <w:ilvl w:val="2"/>
          <w:numId w:val="34"/>
        </w:numPr>
        <w:spacing w:after="0"/>
        <w:rPr>
          <w:rFonts w:ascii="Arial" w:hAnsi="Arial"/>
          <w:sz w:val="20"/>
        </w:rPr>
      </w:pPr>
      <w:r w:rsidRPr="00162925">
        <w:rPr>
          <w:rFonts w:ascii="Arial" w:hAnsi="Arial"/>
          <w:sz w:val="20"/>
        </w:rPr>
        <w:t>Исходящие документы:</w:t>
      </w:r>
    </w:p>
    <w:p w:rsidR="00266E5F" w:rsidRPr="00162925" w:rsidRDefault="00F5773A" w:rsidP="00443D6E">
      <w:pPr>
        <w:numPr>
          <w:ilvl w:val="0"/>
          <w:numId w:val="13"/>
        </w:numPr>
        <w:ind w:left="1843"/>
        <w:rPr>
          <w:rFonts w:ascii="Arial" w:hAnsi="Arial"/>
        </w:rPr>
      </w:pPr>
      <w:r w:rsidRPr="00162925">
        <w:rPr>
          <w:rFonts w:ascii="Arial" w:hAnsi="Arial"/>
        </w:rPr>
        <w:t xml:space="preserve">Отчет о совершенной операции, предоставляемый Инициатору операции, указанный отчет может быть направлен по каналу </w:t>
      </w:r>
      <w:r w:rsidRPr="00162925">
        <w:rPr>
          <w:rFonts w:ascii="Arial" w:hAnsi="Arial"/>
          <w:lang w:val="en-US"/>
        </w:rPr>
        <w:t>SWIFT</w:t>
      </w:r>
      <w:r w:rsidRPr="00162925">
        <w:rPr>
          <w:rFonts w:ascii="Arial" w:hAnsi="Arial"/>
        </w:rPr>
        <w:t xml:space="preserve">  в соответствующем формате.</w:t>
      </w:r>
    </w:p>
    <w:p w:rsidR="00266E5F" w:rsidRPr="00162925" w:rsidRDefault="00F5773A" w:rsidP="00755D1E">
      <w:pPr>
        <w:numPr>
          <w:ilvl w:val="2"/>
          <w:numId w:val="34"/>
        </w:numPr>
        <w:rPr>
          <w:rFonts w:ascii="Arial" w:hAnsi="Arial"/>
        </w:rPr>
      </w:pPr>
      <w:r w:rsidRPr="00162925">
        <w:rPr>
          <w:rFonts w:ascii="Arial" w:hAnsi="Arial"/>
        </w:rPr>
        <w:t>При подаче поручений на операцию «</w:t>
      </w:r>
      <w:r w:rsidRPr="00162925">
        <w:rPr>
          <w:rFonts w:ascii="Arial" w:hAnsi="Arial"/>
          <w:lang w:val="en-US"/>
        </w:rPr>
        <w:t>back</w:t>
      </w:r>
      <w:r w:rsidRPr="00162925">
        <w:rPr>
          <w:rFonts w:ascii="Arial" w:hAnsi="Arial"/>
        </w:rPr>
        <w:t>-</w:t>
      </w:r>
      <w:r w:rsidRPr="00162925">
        <w:rPr>
          <w:rFonts w:ascii="Arial" w:hAnsi="Arial"/>
          <w:lang w:val="en-US"/>
        </w:rPr>
        <w:t>to</w:t>
      </w:r>
      <w:r w:rsidRPr="00162925">
        <w:rPr>
          <w:rFonts w:ascii="Arial" w:hAnsi="Arial"/>
        </w:rPr>
        <w:t>-</w:t>
      </w:r>
      <w:r w:rsidRPr="00162925">
        <w:rPr>
          <w:rFonts w:ascii="Arial" w:hAnsi="Arial"/>
          <w:lang w:val="en-US"/>
        </w:rPr>
        <w:t>back</w:t>
      </w:r>
      <w:r w:rsidRPr="00162925">
        <w:rPr>
          <w:rFonts w:ascii="Arial" w:hAnsi="Arial"/>
        </w:rPr>
        <w:t xml:space="preserve">»в МРКЦ Депонент уведомлен, что при операции поставки ценных бумаг против платежа,  где происходит списание ценных бумаг </w:t>
      </w:r>
      <w:r w:rsidRPr="00162925">
        <w:rPr>
          <w:rFonts w:ascii="Arial" w:hAnsi="Arial"/>
          <w:lang w:val="en-US"/>
        </w:rPr>
        <w:t>c</w:t>
      </w:r>
      <w:r w:rsidRPr="00162925">
        <w:rPr>
          <w:rFonts w:ascii="Arial" w:hAnsi="Arial"/>
        </w:rPr>
        <w:t xml:space="preserve"> Индивидуального счета  на счет – контрагента за платеж от контрагента, Индивидуальный счет и счет-контрагента должны быть открыты в одном и том же МРКЦ. </w:t>
      </w:r>
    </w:p>
    <w:p w:rsidR="00F95830" w:rsidRPr="00162925" w:rsidRDefault="00F5773A" w:rsidP="00755D1E">
      <w:pPr>
        <w:pStyle w:val="3"/>
        <w:numPr>
          <w:ilvl w:val="0"/>
          <w:numId w:val="34"/>
        </w:numPr>
        <w:tabs>
          <w:tab w:val="left" w:pos="1134"/>
          <w:tab w:val="left" w:pos="10065"/>
        </w:tabs>
        <w:jc w:val="left"/>
        <w:rPr>
          <w:rFonts w:ascii="Arial" w:hAnsi="Arial"/>
          <w:b/>
          <w:sz w:val="20"/>
        </w:rPr>
      </w:pPr>
      <w:bookmarkStart w:id="78" w:name="_Toc21614279"/>
      <w:r w:rsidRPr="00162925">
        <w:rPr>
          <w:rFonts w:ascii="Arial" w:hAnsi="Arial"/>
          <w:b/>
          <w:sz w:val="20"/>
        </w:rPr>
        <w:t>Особенности зачисления/списания ценных бумаг на Счет неустановленных лиц</w:t>
      </w:r>
      <w:bookmarkEnd w:id="78"/>
    </w:p>
    <w:p w:rsidR="00443D6E" w:rsidRPr="00162925" w:rsidRDefault="00443D6E" w:rsidP="00443D6E"/>
    <w:p w:rsidR="001937DD" w:rsidRPr="00162925" w:rsidRDefault="00F5773A" w:rsidP="007D6B99">
      <w:pPr>
        <w:pStyle w:val="afc"/>
        <w:numPr>
          <w:ilvl w:val="1"/>
          <w:numId w:val="44"/>
        </w:numPr>
        <w:tabs>
          <w:tab w:val="left" w:pos="1134"/>
        </w:tabs>
        <w:rPr>
          <w:rFonts w:ascii="Arial" w:hAnsi="Arial"/>
          <w:sz w:val="20"/>
        </w:rPr>
      </w:pPr>
      <w:r w:rsidRPr="00162925">
        <w:rPr>
          <w:rFonts w:ascii="Arial" w:hAnsi="Arial"/>
          <w:sz w:val="20"/>
        </w:rPr>
        <w:t>Основанием для зачисления (списания) ценных бумаг на Счет (со Счета) неустановленных лиц является принятие Депозитарием документов, предусмотренных настоящими Условиями.</w:t>
      </w:r>
    </w:p>
    <w:p w:rsidR="001937DD" w:rsidRPr="00162925" w:rsidRDefault="00F5773A" w:rsidP="007D6B99">
      <w:pPr>
        <w:pStyle w:val="afc"/>
        <w:numPr>
          <w:ilvl w:val="1"/>
          <w:numId w:val="44"/>
        </w:numPr>
        <w:tabs>
          <w:tab w:val="left" w:pos="1134"/>
        </w:tabs>
        <w:ind w:left="0" w:firstLine="567"/>
        <w:rPr>
          <w:rFonts w:ascii="Arial" w:hAnsi="Arial"/>
          <w:sz w:val="20"/>
        </w:rPr>
      </w:pPr>
      <w:proofErr w:type="gramStart"/>
      <w:r w:rsidRPr="00162925">
        <w:rPr>
          <w:rFonts w:ascii="Arial" w:hAnsi="Arial"/>
          <w:sz w:val="20"/>
        </w:rPr>
        <w:t>Зачисление ценных бумаг на Счет неустановленных лиц осуществляется Депозитарием не позднее рабочего дня, следующего за днем получения им документа (уведомления/отчета и прочее), подтверждающего зачисление ценных бумаг на открытый Депозитарию лицевой счет номинального держателя в реестре владельцев ценных бумаг, счет депо номинального держателя или счет лица, действующего в интересах других лиц, в иностранной организации, осуществляющей учет прав на ценные бумаги.</w:t>
      </w:r>
      <w:proofErr w:type="gramEnd"/>
    </w:p>
    <w:p w:rsidR="00A438EB" w:rsidRPr="00162925" w:rsidRDefault="00F5773A" w:rsidP="007D6B99">
      <w:pPr>
        <w:pStyle w:val="afc"/>
        <w:numPr>
          <w:ilvl w:val="1"/>
          <w:numId w:val="44"/>
        </w:numPr>
        <w:tabs>
          <w:tab w:val="left" w:pos="1134"/>
        </w:tabs>
        <w:ind w:left="0" w:firstLine="567"/>
        <w:rPr>
          <w:rFonts w:ascii="Arial" w:hAnsi="Arial"/>
          <w:sz w:val="20"/>
        </w:rPr>
      </w:pPr>
      <w:r w:rsidRPr="00162925">
        <w:rPr>
          <w:rFonts w:ascii="Arial" w:hAnsi="Arial"/>
          <w:sz w:val="20"/>
        </w:rPr>
        <w:t>Зачисление на Счет неустановленных лиц иностранных финансовых инструментов, не квалифицированных в качестве ценных бумаг, в результате операции, не требующей Депонента, при отсутствии в Депозитарии счета Депонента</w:t>
      </w:r>
      <w:r w:rsidR="001A6BDF" w:rsidRPr="00162925">
        <w:rPr>
          <w:rFonts w:ascii="Arial" w:hAnsi="Arial" w:cs="Arial"/>
          <w:sz w:val="20"/>
          <w:szCs w:val="20"/>
        </w:rPr>
        <w:t>/</w:t>
      </w:r>
      <w:r w:rsidR="00AD2BD2" w:rsidRPr="00162925">
        <w:rPr>
          <w:rFonts w:ascii="Arial" w:hAnsi="Arial" w:cs="Arial"/>
          <w:sz w:val="20"/>
          <w:szCs w:val="20"/>
        </w:rPr>
        <w:t>Клиента Депозитария</w:t>
      </w:r>
      <w:r w:rsidRPr="00162925">
        <w:rPr>
          <w:rFonts w:ascii="Arial" w:hAnsi="Arial"/>
          <w:sz w:val="20"/>
        </w:rPr>
        <w:t xml:space="preserve"> для учета НФИ.</w:t>
      </w:r>
    </w:p>
    <w:p w:rsidR="001937DD" w:rsidRPr="00162925" w:rsidRDefault="00F5773A" w:rsidP="007D6B99">
      <w:pPr>
        <w:pStyle w:val="afc"/>
        <w:numPr>
          <w:ilvl w:val="1"/>
          <w:numId w:val="44"/>
        </w:numPr>
        <w:tabs>
          <w:tab w:val="left" w:pos="1134"/>
        </w:tabs>
        <w:ind w:left="0" w:firstLine="567"/>
        <w:rPr>
          <w:rFonts w:ascii="Arial" w:hAnsi="Arial"/>
          <w:sz w:val="20"/>
        </w:rPr>
      </w:pPr>
      <w:r w:rsidRPr="00162925">
        <w:rPr>
          <w:rFonts w:ascii="Arial" w:hAnsi="Arial"/>
          <w:sz w:val="20"/>
        </w:rPr>
        <w:t>При получении Депозитарием вышеуказанного документа и при отсутствии основания для зачисления ценных бумаг на Счет депо, Депозитарий зачисляет их на Счет неустановленных лиц.</w:t>
      </w:r>
    </w:p>
    <w:p w:rsidR="00B70166" w:rsidRPr="00162925" w:rsidRDefault="00F5773A" w:rsidP="007D6B99">
      <w:pPr>
        <w:pStyle w:val="afc"/>
        <w:numPr>
          <w:ilvl w:val="1"/>
          <w:numId w:val="44"/>
        </w:numPr>
        <w:tabs>
          <w:tab w:val="left" w:pos="1134"/>
        </w:tabs>
        <w:ind w:left="0" w:firstLine="567"/>
        <w:rPr>
          <w:rFonts w:ascii="Arial" w:hAnsi="Arial"/>
          <w:sz w:val="20"/>
        </w:rPr>
      </w:pPr>
      <w:r w:rsidRPr="00162925">
        <w:rPr>
          <w:rFonts w:ascii="Arial" w:hAnsi="Arial"/>
          <w:sz w:val="20"/>
        </w:rPr>
        <w:t>При неизменности остатка ценных бумаг на счете депозитария списание ценных бумаг со Счета неустановленных лиц осуществляется не позднее рабочего дня, следующего за днем возникновения основания для зачисления ценных бумаг на Счет депо, открытый Депозитарием.</w:t>
      </w:r>
    </w:p>
    <w:p w:rsidR="00B70166" w:rsidRPr="00162925" w:rsidRDefault="00F5773A" w:rsidP="007D6B99">
      <w:pPr>
        <w:pStyle w:val="afc"/>
        <w:numPr>
          <w:ilvl w:val="1"/>
          <w:numId w:val="44"/>
        </w:numPr>
        <w:tabs>
          <w:tab w:val="left" w:pos="1134"/>
        </w:tabs>
        <w:ind w:left="0" w:firstLine="567"/>
        <w:rPr>
          <w:rFonts w:ascii="Arial" w:hAnsi="Arial"/>
          <w:sz w:val="20"/>
        </w:rPr>
      </w:pPr>
      <w:r w:rsidRPr="00162925">
        <w:rPr>
          <w:rFonts w:ascii="Arial" w:hAnsi="Arial"/>
          <w:sz w:val="20"/>
        </w:rPr>
        <w:t>Списание ценных бумаг со Счета неустановленных лиц 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rsidR="00971D62" w:rsidRPr="00162925" w:rsidRDefault="00F5773A" w:rsidP="007D6B99">
      <w:pPr>
        <w:pStyle w:val="afc"/>
        <w:numPr>
          <w:ilvl w:val="1"/>
          <w:numId w:val="44"/>
        </w:numPr>
        <w:tabs>
          <w:tab w:val="left" w:pos="1134"/>
        </w:tabs>
        <w:ind w:left="0" w:firstLine="567"/>
        <w:rPr>
          <w:rFonts w:ascii="Arial" w:hAnsi="Arial"/>
          <w:sz w:val="20"/>
        </w:rPr>
      </w:pPr>
      <w:proofErr w:type="gramStart"/>
      <w:r w:rsidRPr="00162925">
        <w:rPr>
          <w:rFonts w:ascii="Arial" w:hAnsi="Arial"/>
          <w:sz w:val="20"/>
        </w:rPr>
        <w:t>Ценные бумаги могут быть списаны со Счета неустановленных лиц в случае, когда Депозитарий, которому держателем реестра открыт лицевой счет номинального держателя, по обращению Держателя реестра представляет ему распоряжение о списании ценных бумаг с такого лицевого счета и их зачислении на лицевой счет зарегистрированного лица, заявившего Держателю реестра об ошибочности представленного им распоряжения, на основании которого ценные бумаги ранее были списаны</w:t>
      </w:r>
      <w:proofErr w:type="gramEnd"/>
      <w:r w:rsidRPr="00162925">
        <w:rPr>
          <w:rFonts w:ascii="Arial" w:hAnsi="Arial"/>
          <w:sz w:val="20"/>
        </w:rPr>
        <w:t xml:space="preserve"> </w:t>
      </w:r>
      <w:proofErr w:type="gramStart"/>
      <w:r w:rsidRPr="00162925">
        <w:rPr>
          <w:rFonts w:ascii="Arial" w:hAnsi="Arial"/>
          <w:sz w:val="20"/>
        </w:rPr>
        <w:t>с его лицевого счета и зачислены на лицевой счет номинального держателя.</w:t>
      </w:r>
      <w:proofErr w:type="gramEnd"/>
    </w:p>
    <w:p w:rsidR="00971D62" w:rsidRPr="00162925" w:rsidRDefault="00F5773A" w:rsidP="007D6B99">
      <w:pPr>
        <w:pStyle w:val="afc"/>
        <w:numPr>
          <w:ilvl w:val="1"/>
          <w:numId w:val="44"/>
        </w:numPr>
        <w:tabs>
          <w:tab w:val="left" w:pos="1134"/>
        </w:tabs>
        <w:ind w:left="0" w:firstLine="567"/>
        <w:rPr>
          <w:rFonts w:ascii="Arial" w:hAnsi="Arial"/>
          <w:sz w:val="20"/>
        </w:rPr>
      </w:pPr>
      <w:r w:rsidRPr="00162925">
        <w:rPr>
          <w:rFonts w:ascii="Arial" w:hAnsi="Arial"/>
          <w:sz w:val="20"/>
        </w:rPr>
        <w:t xml:space="preserve">Ценные бумаги также подлежат списанию со Счета неустановленных лиц по истечении 1 (одного) месяца </w:t>
      </w:r>
      <w:proofErr w:type="gramStart"/>
      <w:r w:rsidRPr="00162925">
        <w:rPr>
          <w:rFonts w:ascii="Arial" w:hAnsi="Arial"/>
          <w:sz w:val="20"/>
        </w:rPr>
        <w:t>с даты зачисления</w:t>
      </w:r>
      <w:proofErr w:type="gramEnd"/>
      <w:r w:rsidRPr="00162925">
        <w:rPr>
          <w:rFonts w:ascii="Arial" w:hAnsi="Arial"/>
          <w:sz w:val="20"/>
        </w:rPr>
        <w:t xml:space="preserve">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Счете неустановленных лиц, должно быть равно количеству таких же ценных бумаг, учтенных на счетах этого депозитария. </w:t>
      </w:r>
    </w:p>
    <w:p w:rsidR="00971D62" w:rsidRPr="00162925" w:rsidRDefault="00F5773A" w:rsidP="007D6B99">
      <w:pPr>
        <w:pStyle w:val="afc"/>
        <w:numPr>
          <w:ilvl w:val="1"/>
          <w:numId w:val="44"/>
        </w:numPr>
        <w:tabs>
          <w:tab w:val="left" w:pos="1134"/>
        </w:tabs>
        <w:ind w:left="0" w:firstLine="567"/>
        <w:rPr>
          <w:rFonts w:ascii="Arial" w:hAnsi="Arial"/>
          <w:sz w:val="20"/>
        </w:rPr>
      </w:pPr>
      <w:r w:rsidRPr="00162925">
        <w:rPr>
          <w:rFonts w:ascii="Arial" w:hAnsi="Arial"/>
          <w:sz w:val="20"/>
        </w:rPr>
        <w:lastRenderedPageBreak/>
        <w:t>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p>
    <w:p w:rsidR="00A438EB" w:rsidRPr="00162925" w:rsidRDefault="00F5773A" w:rsidP="007D6B99">
      <w:pPr>
        <w:pStyle w:val="afc"/>
        <w:numPr>
          <w:ilvl w:val="1"/>
          <w:numId w:val="44"/>
        </w:numPr>
        <w:tabs>
          <w:tab w:val="left" w:pos="1134"/>
        </w:tabs>
        <w:ind w:left="0" w:firstLine="567"/>
        <w:rPr>
          <w:rFonts w:ascii="Arial" w:hAnsi="Arial"/>
          <w:sz w:val="20"/>
        </w:rPr>
      </w:pPr>
      <w:r w:rsidRPr="00162925">
        <w:rPr>
          <w:rFonts w:ascii="Arial" w:hAnsi="Arial"/>
          <w:sz w:val="20"/>
        </w:rPr>
        <w:t>Депозитарий проводит списание иностранных финансовых инструментов, не квалифицированных в качестве ценных бумаг, со Счета неустановленных лиц и зачисление их на счет Депонента</w:t>
      </w:r>
      <w:r w:rsidR="001A6BDF" w:rsidRPr="00162925">
        <w:rPr>
          <w:rFonts w:ascii="Arial" w:hAnsi="Arial" w:cs="Arial"/>
          <w:sz w:val="20"/>
          <w:szCs w:val="20"/>
        </w:rPr>
        <w:t xml:space="preserve">/Клиента </w:t>
      </w:r>
      <w:proofErr w:type="spellStart"/>
      <w:r w:rsidR="001A6BDF" w:rsidRPr="00162925">
        <w:rPr>
          <w:rFonts w:ascii="Arial" w:hAnsi="Arial" w:cs="Arial"/>
          <w:sz w:val="20"/>
          <w:szCs w:val="20"/>
        </w:rPr>
        <w:t>Депозитария</w:t>
      </w:r>
      <w:r w:rsidR="00A438EB" w:rsidRPr="00162925">
        <w:rPr>
          <w:rFonts w:ascii="Arial" w:hAnsi="Arial" w:cs="Arial"/>
          <w:sz w:val="20"/>
          <w:szCs w:val="20"/>
        </w:rPr>
        <w:t>осуществляется</w:t>
      </w:r>
      <w:proofErr w:type="spellEnd"/>
      <w:r w:rsidRPr="00162925">
        <w:rPr>
          <w:rFonts w:ascii="Arial" w:hAnsi="Arial"/>
          <w:sz w:val="20"/>
        </w:rPr>
        <w:t xml:space="preserve"> в следующих случаях:</w:t>
      </w:r>
    </w:p>
    <w:p w:rsidR="00A438EB" w:rsidRPr="00162925" w:rsidRDefault="00F5773A" w:rsidP="00A438EB">
      <w:pPr>
        <w:pStyle w:val="afc"/>
        <w:tabs>
          <w:tab w:val="left" w:pos="1134"/>
        </w:tabs>
        <w:ind w:left="567"/>
        <w:rPr>
          <w:rFonts w:ascii="Arial" w:hAnsi="Arial"/>
          <w:sz w:val="20"/>
        </w:rPr>
      </w:pPr>
      <w:r w:rsidRPr="00162925">
        <w:rPr>
          <w:rFonts w:ascii="Arial" w:hAnsi="Arial"/>
          <w:sz w:val="20"/>
        </w:rPr>
        <w:t>-  в случае открытия Депонента</w:t>
      </w:r>
      <w:r w:rsidR="001A6BDF" w:rsidRPr="00162925">
        <w:rPr>
          <w:rFonts w:ascii="Arial" w:hAnsi="Arial" w:cs="Arial"/>
          <w:sz w:val="20"/>
          <w:szCs w:val="20"/>
        </w:rPr>
        <w:t>/Клиента Депозитария</w:t>
      </w:r>
      <w:r w:rsidRPr="00162925">
        <w:rPr>
          <w:rFonts w:ascii="Arial" w:hAnsi="Arial"/>
          <w:sz w:val="20"/>
        </w:rPr>
        <w:t xml:space="preserve"> в Депозитарии счета для учета НФИ;</w:t>
      </w:r>
    </w:p>
    <w:p w:rsidR="00A438EB" w:rsidRPr="00162925" w:rsidRDefault="00F5773A" w:rsidP="00A438EB">
      <w:pPr>
        <w:pStyle w:val="afc"/>
        <w:tabs>
          <w:tab w:val="left" w:pos="1134"/>
        </w:tabs>
        <w:ind w:left="567"/>
        <w:rPr>
          <w:rFonts w:ascii="Arial" w:hAnsi="Arial"/>
          <w:sz w:val="20"/>
        </w:rPr>
      </w:pPr>
      <w:r w:rsidRPr="00162925">
        <w:rPr>
          <w:rFonts w:ascii="Arial" w:hAnsi="Arial"/>
          <w:sz w:val="20"/>
        </w:rPr>
        <w:t xml:space="preserve">- конвертации иностранных финансовых инструментов, не квалифицированных в качестве ценных бумаг, в финансовые инструменты, параметры которых позволяют квалифицировать их в качестве ценных бумаг.                      </w:t>
      </w:r>
    </w:p>
    <w:p w:rsidR="00A438EB" w:rsidRPr="00162925" w:rsidRDefault="00F5773A" w:rsidP="007D6B99">
      <w:pPr>
        <w:pStyle w:val="afc"/>
        <w:numPr>
          <w:ilvl w:val="1"/>
          <w:numId w:val="44"/>
        </w:numPr>
        <w:tabs>
          <w:tab w:val="left" w:pos="1134"/>
        </w:tabs>
        <w:spacing w:after="0"/>
        <w:ind w:left="0" w:firstLine="567"/>
        <w:rPr>
          <w:rFonts w:ascii="Arial" w:hAnsi="Arial"/>
          <w:sz w:val="20"/>
        </w:rPr>
      </w:pPr>
      <w:r w:rsidRPr="00162925">
        <w:rPr>
          <w:rFonts w:ascii="Arial" w:hAnsi="Arial"/>
          <w:sz w:val="20"/>
        </w:rPr>
        <w:t xml:space="preserve">Иностранные финансовые инструменты, не квалифицированные в качестве ценных бумаг, подлежащие учету на счете неустановленных лиц </w:t>
      </w:r>
      <w:proofErr w:type="gramStart"/>
      <w:r w:rsidRPr="00162925">
        <w:rPr>
          <w:rFonts w:ascii="Arial" w:hAnsi="Arial"/>
          <w:sz w:val="20"/>
        </w:rPr>
        <w:t>в</w:t>
      </w:r>
      <w:proofErr w:type="gramEnd"/>
      <w:r w:rsidRPr="00162925">
        <w:rPr>
          <w:rFonts w:ascii="Arial" w:hAnsi="Arial"/>
          <w:sz w:val="20"/>
        </w:rPr>
        <w:t xml:space="preserve"> </w:t>
      </w:r>
      <w:proofErr w:type="gramStart"/>
      <w:r w:rsidRPr="00162925">
        <w:rPr>
          <w:rFonts w:ascii="Arial" w:hAnsi="Arial"/>
          <w:sz w:val="20"/>
        </w:rPr>
        <w:t>случая</w:t>
      </w:r>
      <w:proofErr w:type="gramEnd"/>
      <w:r w:rsidRPr="00162925">
        <w:rPr>
          <w:rFonts w:ascii="Arial" w:hAnsi="Arial"/>
          <w:sz w:val="20"/>
        </w:rPr>
        <w:t xml:space="preserve"> учитываются Депозитарием на отдельном счете неустановленных лиц, предназначенном для учета иностранных финансовых инструментов, не квалифицированных в качестве ценных бумаг.</w:t>
      </w:r>
    </w:p>
    <w:p w:rsidR="00443D6E" w:rsidRPr="00162925" w:rsidRDefault="00443D6E" w:rsidP="00443D6E">
      <w:pPr>
        <w:pStyle w:val="afc"/>
        <w:tabs>
          <w:tab w:val="left" w:pos="1134"/>
        </w:tabs>
        <w:spacing w:after="0"/>
        <w:ind w:left="567"/>
        <w:rPr>
          <w:rFonts w:ascii="Arial" w:hAnsi="Arial"/>
          <w:sz w:val="20"/>
        </w:rPr>
      </w:pPr>
    </w:p>
    <w:p w:rsidR="004C3E71" w:rsidRPr="00162925" w:rsidRDefault="00F5773A" w:rsidP="007D6B99">
      <w:pPr>
        <w:pStyle w:val="3"/>
        <w:numPr>
          <w:ilvl w:val="0"/>
          <w:numId w:val="44"/>
        </w:numPr>
        <w:tabs>
          <w:tab w:val="left" w:pos="1134"/>
          <w:tab w:val="left" w:pos="10065"/>
        </w:tabs>
        <w:spacing w:before="0"/>
        <w:ind w:left="0" w:firstLine="0"/>
        <w:jc w:val="left"/>
        <w:rPr>
          <w:rFonts w:ascii="Arial" w:hAnsi="Arial"/>
          <w:b/>
          <w:sz w:val="20"/>
        </w:rPr>
      </w:pPr>
      <w:bookmarkStart w:id="79" w:name="_Toc21614280"/>
      <w:r w:rsidRPr="00162925">
        <w:rPr>
          <w:rFonts w:ascii="Arial" w:hAnsi="Arial"/>
          <w:b/>
          <w:sz w:val="20"/>
        </w:rPr>
        <w:t>Особенности ведения казначейского счета депо эмитента (лица, обязанного по ценным бумагам)</w:t>
      </w:r>
      <w:bookmarkEnd w:id="79"/>
    </w:p>
    <w:p w:rsidR="00443D6E" w:rsidRPr="00162925" w:rsidRDefault="00443D6E" w:rsidP="00443D6E"/>
    <w:p w:rsidR="009D576E" w:rsidRPr="00162925" w:rsidRDefault="00F5773A" w:rsidP="007D6B99">
      <w:pPr>
        <w:pStyle w:val="ConsPlusNormal"/>
        <w:numPr>
          <w:ilvl w:val="1"/>
          <w:numId w:val="44"/>
        </w:numPr>
        <w:tabs>
          <w:tab w:val="left" w:pos="1134"/>
        </w:tabs>
        <w:ind w:left="0" w:firstLine="567"/>
      </w:pPr>
      <w:r w:rsidRPr="00162925">
        <w:t>Ценные бумаги, размещенные (выданные) эмитентом (лицом, обязанным по ценным бумагам) и приобретаемые им при их обращении, могут быть зачислены Депозитарием только на казначейский счет депо этого эмитента (лица, обязанного по ценным бумагам).</w:t>
      </w:r>
    </w:p>
    <w:p w:rsidR="009D576E" w:rsidRPr="00162925" w:rsidRDefault="00F5773A" w:rsidP="007D6B99">
      <w:pPr>
        <w:pStyle w:val="ConsPlusNormal"/>
        <w:numPr>
          <w:ilvl w:val="1"/>
          <w:numId w:val="44"/>
        </w:numPr>
        <w:tabs>
          <w:tab w:val="left" w:pos="1134"/>
        </w:tabs>
        <w:ind w:left="0" w:firstLine="567"/>
      </w:pPr>
      <w:r w:rsidRPr="00162925">
        <w:t>Ценные бумаги, размещенные (выданные) эмитентом (лицом, обязанным по ценным бумагам) и отчуждаемые им при их обращении, могут быть списаны Депозитарием только с казначейского счета депо этого эмитента (лица, обязанного по ценным бумагам).</w:t>
      </w:r>
    </w:p>
    <w:p w:rsidR="009D576E" w:rsidRPr="00162925" w:rsidRDefault="00F5773A" w:rsidP="007D6B99">
      <w:pPr>
        <w:pStyle w:val="ConsPlusNormal"/>
        <w:numPr>
          <w:ilvl w:val="1"/>
          <w:numId w:val="44"/>
        </w:numPr>
        <w:tabs>
          <w:tab w:val="left" w:pos="1134"/>
        </w:tabs>
        <w:ind w:left="0" w:firstLine="567"/>
      </w:pPr>
      <w:r w:rsidRPr="00162925">
        <w:t>Основанием для зачисления/списания ценных бумаг в рамках казначейского счета депо эм</w:t>
      </w:r>
      <w:r w:rsidR="00ED65F3" w:rsidRPr="00162925">
        <w:t>и</w:t>
      </w:r>
      <w:r w:rsidRPr="00162925">
        <w:t xml:space="preserve">тента является принятие Депозитарием соответствующего поручения эмитента (Приложение №14 к настоящим Условиям).  </w:t>
      </w:r>
    </w:p>
    <w:p w:rsidR="00E171F9" w:rsidRPr="00162925" w:rsidRDefault="00F5773A" w:rsidP="007D6B99">
      <w:pPr>
        <w:pStyle w:val="ConsPlusNormal"/>
        <w:numPr>
          <w:ilvl w:val="1"/>
          <w:numId w:val="44"/>
        </w:numPr>
        <w:tabs>
          <w:tab w:val="left" w:pos="1134"/>
        </w:tabs>
        <w:ind w:left="0" w:firstLine="567"/>
      </w:pPr>
      <w:r w:rsidRPr="00162925">
        <w:t>Депозитарий вправе открывать торговый казначейский счет депо эмитента (лица, обязанного по ценным бумагам) в соответствии с Федеральным законом от 7 февраля 2011 года N 7-ФЗ «О клиринге и клиринговой деятельности».</w:t>
      </w:r>
    </w:p>
    <w:p w:rsidR="006E583B" w:rsidRPr="00162925" w:rsidRDefault="006E583B" w:rsidP="006E583B">
      <w:pPr>
        <w:pStyle w:val="afc"/>
        <w:spacing w:after="0"/>
        <w:ind w:left="0"/>
        <w:rPr>
          <w:rFonts w:ascii="Arial" w:hAnsi="Arial"/>
          <w:sz w:val="20"/>
        </w:rPr>
      </w:pPr>
    </w:p>
    <w:p w:rsidR="00443D6E" w:rsidRPr="00162925" w:rsidRDefault="00F5773A" w:rsidP="007D6B99">
      <w:pPr>
        <w:pStyle w:val="3"/>
        <w:numPr>
          <w:ilvl w:val="0"/>
          <w:numId w:val="44"/>
        </w:numPr>
        <w:tabs>
          <w:tab w:val="left" w:pos="1134"/>
          <w:tab w:val="left" w:pos="10065"/>
        </w:tabs>
        <w:ind w:left="0" w:firstLine="0"/>
        <w:jc w:val="left"/>
        <w:rPr>
          <w:rFonts w:ascii="Arial" w:hAnsi="Arial"/>
          <w:b/>
          <w:sz w:val="20"/>
        </w:rPr>
      </w:pPr>
      <w:bookmarkStart w:id="80" w:name="_Toc462414374"/>
      <w:bookmarkStart w:id="81" w:name="_Toc462414375"/>
      <w:bookmarkStart w:id="82" w:name="_Toc462414376"/>
      <w:bookmarkStart w:id="83" w:name="_Toc21614281"/>
      <w:bookmarkEnd w:id="80"/>
      <w:bookmarkEnd w:id="81"/>
      <w:bookmarkEnd w:id="82"/>
      <w:r w:rsidRPr="00162925">
        <w:rPr>
          <w:rFonts w:ascii="Arial" w:hAnsi="Arial"/>
          <w:b/>
          <w:sz w:val="20"/>
        </w:rPr>
        <w:t>Особенности открытия, закрытия и ведения торговых счетов депо</w:t>
      </w:r>
      <w:bookmarkEnd w:id="83"/>
    </w:p>
    <w:p w:rsidR="00443D6E" w:rsidRPr="00162925" w:rsidRDefault="00443D6E" w:rsidP="00443D6E"/>
    <w:p w:rsidR="001612A8" w:rsidRPr="00162925" w:rsidRDefault="00F5773A" w:rsidP="00755D1E">
      <w:pPr>
        <w:pStyle w:val="afc"/>
        <w:widowControl w:val="0"/>
        <w:numPr>
          <w:ilvl w:val="1"/>
          <w:numId w:val="39"/>
        </w:numPr>
        <w:tabs>
          <w:tab w:val="left" w:pos="0"/>
        </w:tabs>
        <w:overflowPunct w:val="0"/>
        <w:autoSpaceDE w:val="0"/>
        <w:autoSpaceDN w:val="0"/>
        <w:adjustRightInd w:val="0"/>
        <w:ind w:left="0" w:firstLine="567"/>
        <w:rPr>
          <w:rFonts w:ascii="Arial" w:hAnsi="Arial"/>
          <w:sz w:val="20"/>
        </w:rPr>
      </w:pPr>
      <w:r w:rsidRPr="00162925">
        <w:rPr>
          <w:rFonts w:ascii="Arial" w:hAnsi="Arial"/>
          <w:sz w:val="20"/>
        </w:rPr>
        <w:t>Отражение Депозитарием  операций, связанных с исполнением обязательств по передаче ценных бумаг по итогам клиринга, представляет собой внесение записей о зачислении или списании соответствующего количества ценных бумаг Депонента по Торговым счетам депо Депонента.</w:t>
      </w:r>
    </w:p>
    <w:p w:rsidR="00826725" w:rsidRPr="00162925" w:rsidRDefault="00F5773A" w:rsidP="00755D1E">
      <w:pPr>
        <w:pStyle w:val="afc"/>
        <w:widowControl w:val="0"/>
        <w:numPr>
          <w:ilvl w:val="1"/>
          <w:numId w:val="39"/>
        </w:numPr>
        <w:tabs>
          <w:tab w:val="left" w:pos="1134"/>
        </w:tabs>
        <w:overflowPunct w:val="0"/>
        <w:autoSpaceDE w:val="0"/>
        <w:autoSpaceDN w:val="0"/>
        <w:adjustRightInd w:val="0"/>
        <w:ind w:left="0" w:firstLine="567"/>
        <w:rPr>
          <w:rFonts w:ascii="Arial" w:hAnsi="Arial"/>
          <w:sz w:val="20"/>
        </w:rPr>
      </w:pPr>
      <w:r w:rsidRPr="00162925">
        <w:rPr>
          <w:rFonts w:ascii="Arial" w:hAnsi="Arial"/>
          <w:sz w:val="20"/>
        </w:rPr>
        <w:t>Депозитарий может открыть Торговые счета депо  при условии:</w:t>
      </w:r>
    </w:p>
    <w:p w:rsidR="009D35B1" w:rsidRPr="00162925" w:rsidRDefault="004065F0" w:rsidP="004065F0">
      <w:pPr>
        <w:tabs>
          <w:tab w:val="left" w:pos="1276"/>
        </w:tabs>
        <w:rPr>
          <w:rFonts w:ascii="Arial" w:hAnsi="Arial"/>
        </w:rPr>
      </w:pPr>
      <w:r w:rsidRPr="00162925">
        <w:rPr>
          <w:rFonts w:ascii="Arial" w:hAnsi="Arial"/>
        </w:rPr>
        <w:t>-</w:t>
      </w:r>
      <w:r w:rsidR="00F5773A" w:rsidRPr="00162925">
        <w:rPr>
          <w:rFonts w:ascii="Arial" w:hAnsi="Arial"/>
        </w:rPr>
        <w:t xml:space="preserve">открытия ему в другом депозитарии торгового счета депо номинального держателя или субсчета депо номинального держателя; </w:t>
      </w:r>
    </w:p>
    <w:p w:rsidR="009D35B1" w:rsidRPr="00162925" w:rsidRDefault="004065F0" w:rsidP="004065F0">
      <w:pPr>
        <w:tabs>
          <w:tab w:val="left" w:pos="1276"/>
        </w:tabs>
        <w:rPr>
          <w:rFonts w:ascii="Arial" w:hAnsi="Arial"/>
        </w:rPr>
      </w:pPr>
      <w:r w:rsidRPr="00162925">
        <w:rPr>
          <w:rFonts w:ascii="Arial" w:hAnsi="Arial"/>
        </w:rPr>
        <w:t>-</w:t>
      </w:r>
      <w:r w:rsidR="00F5773A" w:rsidRPr="00162925">
        <w:rPr>
          <w:rFonts w:ascii="Arial" w:hAnsi="Arial"/>
        </w:rPr>
        <w:t xml:space="preserve">при наличии указания на клиринговую организацию, по распоряжению (с согласия) которой совершаются операции по торговому счету депо. </w:t>
      </w:r>
    </w:p>
    <w:p w:rsidR="00826725" w:rsidRPr="00162925" w:rsidRDefault="00F5773A" w:rsidP="00755D1E">
      <w:pPr>
        <w:pStyle w:val="afc"/>
        <w:widowControl w:val="0"/>
        <w:numPr>
          <w:ilvl w:val="1"/>
          <w:numId w:val="39"/>
        </w:numPr>
        <w:tabs>
          <w:tab w:val="left" w:pos="1134"/>
        </w:tabs>
        <w:overflowPunct w:val="0"/>
        <w:autoSpaceDE w:val="0"/>
        <w:autoSpaceDN w:val="0"/>
        <w:adjustRightInd w:val="0"/>
        <w:spacing w:after="0"/>
        <w:ind w:left="0" w:firstLine="567"/>
        <w:rPr>
          <w:rFonts w:ascii="Arial" w:hAnsi="Arial"/>
          <w:sz w:val="20"/>
        </w:rPr>
      </w:pPr>
      <w:r w:rsidRPr="00162925">
        <w:rPr>
          <w:rFonts w:ascii="Arial" w:hAnsi="Arial"/>
          <w:sz w:val="20"/>
        </w:rPr>
        <w:t xml:space="preserve">При осуществлении операций по зачислению ценных бумаг на Торговый счет депо номинального держателя, открытый Депозитарию, или на его субсчет депо номинального держателя либо списание ценных бумаг с указанных счетов соответствующие операции проводятся по Торговым счетам депо, открытым в Депозитарии. </w:t>
      </w:r>
    </w:p>
    <w:p w:rsidR="001612A8" w:rsidRPr="00162925" w:rsidRDefault="00F5773A" w:rsidP="00755D1E">
      <w:pPr>
        <w:pStyle w:val="ConsPlusNormal"/>
        <w:numPr>
          <w:ilvl w:val="1"/>
          <w:numId w:val="39"/>
        </w:numPr>
      </w:pPr>
      <w:r w:rsidRPr="00162925">
        <w:t>В соответствии с законодательством Российской Федерации, в том числе нормативными актами Банка России основаниями для зачисления ценных бумаг на торговый счет депо, открытый в Депозитарии, или списания ценных бумаг с указанного счета являются:</w:t>
      </w:r>
    </w:p>
    <w:p w:rsidR="001612A8" w:rsidRPr="00162925" w:rsidRDefault="00F5773A" w:rsidP="00443D6E">
      <w:pPr>
        <w:pStyle w:val="ConsPlusNormal"/>
        <w:ind w:left="786"/>
      </w:pPr>
      <w:r w:rsidRPr="00162925">
        <w:t>1) распоряжение клиринговой организации в виде Поручения по субсчетам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rsidR="001612A8" w:rsidRPr="00162925" w:rsidRDefault="00F5773A" w:rsidP="00443D6E">
      <w:pPr>
        <w:pStyle w:val="ConsPlusNormal"/>
        <w:ind w:left="786"/>
      </w:pPr>
      <w:r w:rsidRPr="00162925">
        <w:t>2) распоряжение клиринговой организации в виде Поручения по торговым 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rsidR="001612A8" w:rsidRPr="00162925" w:rsidRDefault="00F5773A" w:rsidP="00443D6E">
      <w:pPr>
        <w:pStyle w:val="ConsPlusNormal"/>
        <w:ind w:left="786"/>
      </w:pPr>
      <w:proofErr w:type="gramStart"/>
      <w:r w:rsidRPr="00162925">
        <w:t xml:space="preserve">3) Поручение Депонента по торговому счету депо, открытому в этом Депозитарии,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Депозитарии, указанном в </w:t>
      </w:r>
      <w:hyperlink r:id="rId17" w:history="1">
        <w:r w:rsidRPr="00162925">
          <w:t>пунктах 2.1</w:t>
        </w:r>
      </w:hyperlink>
      <w:r w:rsidRPr="00162925">
        <w:t xml:space="preserve"> и </w:t>
      </w:r>
      <w:hyperlink r:id="rId18" w:history="1">
        <w:r w:rsidRPr="00162925">
          <w:t>2.2</w:t>
        </w:r>
      </w:hyperlink>
      <w:r w:rsidRPr="00162925">
        <w:t xml:space="preserve"> </w:t>
      </w:r>
      <w:r w:rsidRPr="00162925">
        <w:lastRenderedPageBreak/>
        <w:t>Приказа Федеральной службы по финансовым рынкам от 15.03.2012 N 12-12/</w:t>
      </w:r>
      <w:proofErr w:type="spellStart"/>
      <w:r w:rsidRPr="00162925">
        <w:t>пз-н</w:t>
      </w:r>
      <w:proofErr w:type="spellEnd"/>
      <w:r w:rsidRPr="00162925">
        <w:t xml:space="preserve"> "Об утверждении Положения об особенностях порядка открытия и закрытия торговых</w:t>
      </w:r>
      <w:proofErr w:type="gramEnd"/>
      <w:r w:rsidRPr="00162925">
        <w:t xml:space="preserve"> и клиринговых счетов депо, а также осуществления операций по указанным счетам";</w:t>
      </w:r>
    </w:p>
    <w:p w:rsidR="001612A8" w:rsidRPr="00162925" w:rsidRDefault="00F5773A" w:rsidP="00443D6E">
      <w:pPr>
        <w:pStyle w:val="ConsPlusNormal"/>
        <w:ind w:left="786"/>
      </w:pPr>
      <w:proofErr w:type="gramStart"/>
      <w:r w:rsidRPr="00162925">
        <w:t>4) Поручение одного Депонента о списании этих ценных бумаг с торгового счета депо, открытого в этом Депозитарии, и поручение другого Депонента об их зачислении на другой торговый счет депо, открытый в этом же депозитарии при условии, что этот Депозитарий является участником клиринга, осуществляемого клиринговой организацией, которая указана при открытии этих торговых счетов депо.</w:t>
      </w:r>
      <w:proofErr w:type="gramEnd"/>
      <w:r w:rsidRPr="00162925">
        <w:t xml:space="preserve">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rsidR="00826725" w:rsidRPr="00162925" w:rsidRDefault="00F5773A" w:rsidP="001612A8">
      <w:pPr>
        <w:pStyle w:val="afc"/>
        <w:widowControl w:val="0"/>
        <w:tabs>
          <w:tab w:val="left" w:pos="1134"/>
        </w:tabs>
        <w:overflowPunct w:val="0"/>
        <w:autoSpaceDE w:val="0"/>
        <w:autoSpaceDN w:val="0"/>
        <w:adjustRightInd w:val="0"/>
        <w:spacing w:after="0"/>
        <w:ind w:left="0" w:firstLine="567"/>
        <w:rPr>
          <w:rFonts w:ascii="Arial" w:hAnsi="Arial"/>
          <w:sz w:val="20"/>
        </w:rPr>
      </w:pPr>
      <w:r w:rsidRPr="00162925">
        <w:rPr>
          <w:rFonts w:ascii="Arial" w:hAnsi="Arial"/>
          <w:b/>
          <w:sz w:val="20"/>
        </w:rPr>
        <w:t>25.5</w:t>
      </w:r>
      <w:r w:rsidRPr="00162925">
        <w:rPr>
          <w:rFonts w:ascii="Arial" w:hAnsi="Arial"/>
          <w:sz w:val="20"/>
        </w:rPr>
        <w:t xml:space="preserve">. Выписка по Торговому счету депо и отчет об операциях по Торговому счету депо представляются Депозитарием Депоненту в том же порядке и в те же сроки, которые установлены настоящими Условиями для их предоставления Депонентам счетов депо, не являющиеся торговыми. </w:t>
      </w:r>
    </w:p>
    <w:p w:rsidR="007C26E7" w:rsidRPr="00162925" w:rsidRDefault="00F5773A" w:rsidP="007C26E7">
      <w:pPr>
        <w:pStyle w:val="afc"/>
        <w:widowControl w:val="0"/>
        <w:numPr>
          <w:ilvl w:val="1"/>
          <w:numId w:val="23"/>
        </w:numPr>
        <w:overflowPunct w:val="0"/>
        <w:autoSpaceDE w:val="0"/>
        <w:autoSpaceDN w:val="0"/>
        <w:adjustRightInd w:val="0"/>
        <w:ind w:left="0" w:firstLine="567"/>
        <w:rPr>
          <w:rFonts w:ascii="Arial" w:hAnsi="Arial"/>
          <w:sz w:val="20"/>
        </w:rPr>
      </w:pPr>
      <w:r w:rsidRPr="00162925">
        <w:rPr>
          <w:rFonts w:ascii="Arial" w:hAnsi="Arial"/>
          <w:sz w:val="20"/>
        </w:rPr>
        <w:t xml:space="preserve">Депозитарий уведомляет о наложении ареста на ценные бумаги, учет прав на которые осуществляется на Торговом счете депо, открытом в Депозитарии, другой депозитарий, в котором ему открыт торговый счет депо номинального держателя (субсчет депо номинального держателя) посредством предоставления отчета о совершенной операции. </w:t>
      </w:r>
    </w:p>
    <w:p w:rsidR="007C26E7" w:rsidRPr="00162925" w:rsidRDefault="007C26E7" w:rsidP="007C26E7">
      <w:pPr>
        <w:pStyle w:val="afc"/>
        <w:widowControl w:val="0"/>
        <w:overflowPunct w:val="0"/>
        <w:autoSpaceDE w:val="0"/>
        <w:autoSpaceDN w:val="0"/>
        <w:adjustRightInd w:val="0"/>
        <w:ind w:left="567"/>
        <w:rPr>
          <w:rFonts w:ascii="Arial" w:hAnsi="Arial" w:cs="Arial"/>
          <w:sz w:val="20"/>
          <w:szCs w:val="20"/>
        </w:rPr>
      </w:pPr>
      <w:r w:rsidRPr="00162925">
        <w:rPr>
          <w:rFonts w:ascii="Arial" w:hAnsi="Arial" w:cs="Arial"/>
          <w:sz w:val="20"/>
          <w:szCs w:val="20"/>
        </w:rPr>
        <w:t>Депозитарий незамедлительно уведомляет клиринговую организацию о наложении ареста на ценные бумаги, учитываемые на Субсчете депо.</w:t>
      </w:r>
    </w:p>
    <w:p w:rsidR="008258C4" w:rsidRPr="00162925" w:rsidRDefault="008258C4" w:rsidP="007C26E7">
      <w:pPr>
        <w:pStyle w:val="afc"/>
        <w:widowControl w:val="0"/>
        <w:overflowPunct w:val="0"/>
        <w:autoSpaceDE w:val="0"/>
        <w:autoSpaceDN w:val="0"/>
        <w:adjustRightInd w:val="0"/>
        <w:ind w:left="567"/>
        <w:rPr>
          <w:rFonts w:ascii="Arial" w:hAnsi="Arial" w:cs="Arial"/>
          <w:sz w:val="20"/>
          <w:szCs w:val="20"/>
        </w:rPr>
      </w:pPr>
      <w:r w:rsidRPr="00162925">
        <w:rPr>
          <w:rFonts w:ascii="Arial" w:hAnsi="Arial" w:cs="Arial"/>
          <w:sz w:val="20"/>
          <w:szCs w:val="20"/>
        </w:rPr>
        <w:t xml:space="preserve">Наложение ареста на имущество должника, находящееся на торговом счете депо и/или субсчете депо не препятствует совершению по  распоряжению клиринговой организации операций, необходимых для исполнения (прекращения) обязательств, допущенных к клирингу на день, когда Клиринговая организация получила информацию о наложении ареста, но не позднее дня его наложения. </w:t>
      </w:r>
    </w:p>
    <w:p w:rsidR="007C26E7" w:rsidRPr="00162925" w:rsidRDefault="007C26E7" w:rsidP="007C26E7">
      <w:pPr>
        <w:pStyle w:val="afc"/>
        <w:widowControl w:val="0"/>
        <w:overflowPunct w:val="0"/>
        <w:autoSpaceDE w:val="0"/>
        <w:autoSpaceDN w:val="0"/>
        <w:adjustRightInd w:val="0"/>
        <w:ind w:left="567"/>
        <w:rPr>
          <w:rFonts w:ascii="Arial" w:hAnsi="Arial" w:cs="Arial"/>
          <w:sz w:val="20"/>
          <w:szCs w:val="20"/>
        </w:rPr>
      </w:pPr>
    </w:p>
    <w:p w:rsidR="00826725" w:rsidRPr="00162925" w:rsidRDefault="00F5773A" w:rsidP="00C56E47">
      <w:pPr>
        <w:pStyle w:val="afc"/>
        <w:widowControl w:val="0"/>
        <w:numPr>
          <w:ilvl w:val="1"/>
          <w:numId w:val="23"/>
        </w:numPr>
        <w:tabs>
          <w:tab w:val="left" w:pos="1134"/>
        </w:tabs>
        <w:overflowPunct w:val="0"/>
        <w:autoSpaceDE w:val="0"/>
        <w:autoSpaceDN w:val="0"/>
        <w:adjustRightInd w:val="0"/>
        <w:ind w:left="0" w:firstLine="567"/>
        <w:rPr>
          <w:rFonts w:ascii="Arial" w:hAnsi="Arial"/>
          <w:sz w:val="20"/>
        </w:rPr>
      </w:pPr>
      <w:r w:rsidRPr="00162925">
        <w:rPr>
          <w:rFonts w:ascii="Arial" w:hAnsi="Arial"/>
          <w:sz w:val="20"/>
        </w:rPr>
        <w:t xml:space="preserve">Требования настоящей статьи распространяются также на иностранных номинальных держателей. </w:t>
      </w:r>
    </w:p>
    <w:p w:rsidR="00826725" w:rsidRPr="00162925" w:rsidRDefault="00F5773A" w:rsidP="00C56E47">
      <w:pPr>
        <w:pStyle w:val="afc"/>
        <w:widowControl w:val="0"/>
        <w:numPr>
          <w:ilvl w:val="1"/>
          <w:numId w:val="23"/>
        </w:numPr>
        <w:tabs>
          <w:tab w:val="left" w:pos="1134"/>
        </w:tabs>
        <w:overflowPunct w:val="0"/>
        <w:autoSpaceDE w:val="0"/>
        <w:autoSpaceDN w:val="0"/>
        <w:adjustRightInd w:val="0"/>
        <w:ind w:left="0" w:firstLine="567"/>
        <w:rPr>
          <w:rFonts w:ascii="Arial" w:hAnsi="Arial"/>
          <w:sz w:val="20"/>
        </w:rPr>
      </w:pPr>
      <w:r w:rsidRPr="00162925">
        <w:rPr>
          <w:rFonts w:ascii="Arial" w:hAnsi="Arial"/>
          <w:sz w:val="20"/>
        </w:rPr>
        <w:t xml:space="preserve">Закрытие торгового счета депо осуществляется Депозитарием с согласия соответствующей клиринговой организации. </w:t>
      </w:r>
    </w:p>
    <w:p w:rsidR="00397D8C" w:rsidRPr="00162925" w:rsidRDefault="00397D8C" w:rsidP="00F1775E">
      <w:pPr>
        <w:widowControl w:val="0"/>
        <w:tabs>
          <w:tab w:val="left" w:pos="1134"/>
        </w:tabs>
        <w:autoSpaceDE w:val="0"/>
        <w:autoSpaceDN w:val="0"/>
        <w:adjustRightInd w:val="0"/>
        <w:ind w:firstLine="567"/>
        <w:rPr>
          <w:rFonts w:ascii="Arial" w:hAnsi="Arial"/>
        </w:rPr>
      </w:pPr>
      <w:bookmarkStart w:id="84" w:name="P356"/>
      <w:bookmarkEnd w:id="84"/>
    </w:p>
    <w:p w:rsidR="00320E50" w:rsidRPr="00162925" w:rsidRDefault="00F5773A" w:rsidP="00876EAE">
      <w:pPr>
        <w:pStyle w:val="1"/>
        <w:tabs>
          <w:tab w:val="left" w:pos="1134"/>
        </w:tabs>
        <w:ind w:left="0" w:firstLine="567"/>
        <w:rPr>
          <w:rStyle w:val="22"/>
          <w:rFonts w:ascii="Arial" w:hAnsi="Arial"/>
        </w:rPr>
      </w:pPr>
      <w:bookmarkStart w:id="85" w:name="_Toc21614282"/>
      <w:r w:rsidRPr="00162925">
        <w:rPr>
          <w:rFonts w:ascii="Arial" w:hAnsi="Arial"/>
          <w:sz w:val="20"/>
        </w:rPr>
        <w:t>Глава VI. Порядок совершения комплексных операций</w:t>
      </w:r>
      <w:bookmarkEnd w:id="85"/>
    </w:p>
    <w:p w:rsidR="009D35B1" w:rsidRPr="00162925" w:rsidRDefault="00F5773A" w:rsidP="00CB1909">
      <w:pPr>
        <w:pStyle w:val="3"/>
        <w:numPr>
          <w:ilvl w:val="0"/>
          <w:numId w:val="23"/>
        </w:numPr>
        <w:tabs>
          <w:tab w:val="left" w:pos="1134"/>
          <w:tab w:val="left" w:pos="10065"/>
        </w:tabs>
        <w:ind w:left="0" w:firstLine="426"/>
        <w:jc w:val="left"/>
        <w:rPr>
          <w:rFonts w:ascii="Arial" w:hAnsi="Arial"/>
          <w:b/>
          <w:sz w:val="20"/>
        </w:rPr>
      </w:pPr>
      <w:bookmarkStart w:id="86" w:name="_Toc21614283"/>
      <w:r w:rsidRPr="00162925">
        <w:rPr>
          <w:rFonts w:ascii="Arial" w:hAnsi="Arial"/>
          <w:b/>
          <w:sz w:val="20"/>
        </w:rPr>
        <w:t>Операции по фиксации (регистрации) обременения ценных бумаг и (или) ограничения распоряжения ценными бумагами</w:t>
      </w:r>
      <w:bookmarkEnd w:id="86"/>
    </w:p>
    <w:p w:rsidR="009D35B1" w:rsidRPr="00162925" w:rsidRDefault="009D35B1" w:rsidP="00CB1909">
      <w:pPr>
        <w:pStyle w:val="afc"/>
        <w:tabs>
          <w:tab w:val="left" w:pos="1134"/>
        </w:tabs>
        <w:spacing w:after="0"/>
        <w:ind w:left="0" w:firstLine="426"/>
        <w:rPr>
          <w:rFonts w:ascii="Arial" w:hAnsi="Arial"/>
          <w:sz w:val="20"/>
        </w:rPr>
      </w:pPr>
    </w:p>
    <w:p w:rsidR="009D35B1" w:rsidRPr="00162925" w:rsidRDefault="000352E7" w:rsidP="00CB1909">
      <w:pPr>
        <w:pStyle w:val="afc"/>
        <w:tabs>
          <w:tab w:val="left" w:pos="1134"/>
        </w:tabs>
        <w:spacing w:after="0"/>
        <w:ind w:left="0" w:firstLine="426"/>
        <w:rPr>
          <w:rFonts w:ascii="Arial" w:hAnsi="Arial"/>
          <w:sz w:val="20"/>
        </w:rPr>
      </w:pPr>
      <w:r w:rsidRPr="00162925">
        <w:rPr>
          <w:rFonts w:ascii="Arial" w:hAnsi="Arial"/>
          <w:b/>
          <w:sz w:val="20"/>
        </w:rPr>
        <w:t>26.1</w:t>
      </w:r>
      <w:r w:rsidRPr="00162925">
        <w:rPr>
          <w:rFonts w:ascii="Arial" w:hAnsi="Arial"/>
          <w:sz w:val="20"/>
        </w:rPr>
        <w:t xml:space="preserve"> </w:t>
      </w:r>
      <w:r w:rsidR="00F5773A" w:rsidRPr="00162925">
        <w:rPr>
          <w:rFonts w:ascii="Arial" w:hAnsi="Arial"/>
          <w:sz w:val="20"/>
        </w:rPr>
        <w:t>Фиксация обременения ценных бумаг и (или) ограничения распоряжения ценными бумагами осуществляются в соответствии с федеральными законами, условиями выпуска ценных бумаг или настоящими Условиями.</w:t>
      </w:r>
    </w:p>
    <w:p w:rsidR="009D35B1" w:rsidRPr="00162925" w:rsidRDefault="009D35B1" w:rsidP="00CB1909">
      <w:pPr>
        <w:pStyle w:val="afc"/>
        <w:tabs>
          <w:tab w:val="left" w:pos="1134"/>
        </w:tabs>
        <w:spacing w:after="0"/>
        <w:ind w:left="0" w:firstLine="426"/>
        <w:rPr>
          <w:rFonts w:ascii="Arial" w:hAnsi="Arial"/>
          <w:sz w:val="20"/>
        </w:rPr>
      </w:pPr>
    </w:p>
    <w:p w:rsidR="009D35B1" w:rsidRPr="00162925" w:rsidRDefault="000352E7" w:rsidP="00CB1909">
      <w:pPr>
        <w:pStyle w:val="afc"/>
        <w:tabs>
          <w:tab w:val="left" w:pos="1134"/>
        </w:tabs>
        <w:spacing w:after="0"/>
        <w:ind w:left="0" w:firstLine="426"/>
      </w:pPr>
      <w:r w:rsidRPr="00162925">
        <w:rPr>
          <w:rFonts w:ascii="Arial" w:hAnsi="Arial"/>
          <w:b/>
          <w:sz w:val="20"/>
        </w:rPr>
        <w:t>26.2.</w:t>
      </w:r>
      <w:r w:rsidRPr="00162925">
        <w:rPr>
          <w:rFonts w:ascii="Arial" w:hAnsi="Arial"/>
          <w:sz w:val="20"/>
        </w:rPr>
        <w:t xml:space="preserve"> </w:t>
      </w:r>
      <w:proofErr w:type="gramStart"/>
      <w:r w:rsidR="00F5773A" w:rsidRPr="00162925">
        <w:rPr>
          <w:rFonts w:ascii="Arial" w:hAnsi="Arial"/>
          <w:sz w:val="20"/>
        </w:rPr>
        <w:t>Фиксацией (регистрацией) обременения и (или) ограничения распоряжения ценными бумагами является операция, в результате совершения которой по счету депо (счету) вносится запись (записи), свидетельствующая о том, что:</w:t>
      </w:r>
      <w:proofErr w:type="gramEnd"/>
    </w:p>
    <w:p w:rsidR="00F670F9" w:rsidRPr="00162925" w:rsidRDefault="00F5773A" w:rsidP="00CB1909">
      <w:pPr>
        <w:pStyle w:val="afc"/>
        <w:tabs>
          <w:tab w:val="left" w:pos="1134"/>
        </w:tabs>
        <w:spacing w:after="0"/>
        <w:ind w:left="0" w:firstLine="426"/>
        <w:rPr>
          <w:rFonts w:ascii="Arial" w:hAnsi="Arial"/>
          <w:sz w:val="20"/>
        </w:rPr>
      </w:pPr>
      <w:r w:rsidRPr="00162925">
        <w:rPr>
          <w:rFonts w:ascii="Arial" w:hAnsi="Arial"/>
          <w:sz w:val="20"/>
        </w:rPr>
        <w:t>- ценные бумаги обременены правами третьих лиц, в том числе в случае залога ценных бумаг; и (или)</w:t>
      </w:r>
    </w:p>
    <w:p w:rsidR="00F670F9" w:rsidRPr="00162925" w:rsidRDefault="00F5773A" w:rsidP="00CB1909">
      <w:pPr>
        <w:pStyle w:val="afc"/>
        <w:tabs>
          <w:tab w:val="left" w:pos="1134"/>
        </w:tabs>
        <w:spacing w:after="0"/>
        <w:ind w:left="0" w:firstLine="426"/>
        <w:rPr>
          <w:rFonts w:ascii="Arial" w:hAnsi="Arial"/>
          <w:sz w:val="20"/>
        </w:rPr>
      </w:pPr>
      <w:r w:rsidRPr="00162925">
        <w:rPr>
          <w:rFonts w:ascii="Arial" w:hAnsi="Arial"/>
          <w:sz w:val="20"/>
        </w:rPr>
        <w:t>- операции с ценными бумагами ограничены по основаниям, предусмотренным Условиями, в том числе по причине удержания кредитором имущества должника; и (или)</w:t>
      </w:r>
    </w:p>
    <w:p w:rsidR="00F670F9" w:rsidRPr="00162925" w:rsidRDefault="00F5773A" w:rsidP="00CB1909">
      <w:pPr>
        <w:pStyle w:val="afc"/>
        <w:tabs>
          <w:tab w:val="left" w:pos="1134"/>
        </w:tabs>
        <w:spacing w:after="0"/>
        <w:ind w:left="0" w:firstLine="426"/>
        <w:rPr>
          <w:rFonts w:ascii="Arial" w:hAnsi="Arial"/>
          <w:sz w:val="20"/>
        </w:rPr>
      </w:pPr>
      <w:r w:rsidRPr="00162925">
        <w:rPr>
          <w:rFonts w:ascii="Arial" w:hAnsi="Arial"/>
          <w:sz w:val="20"/>
        </w:rPr>
        <w:t>- на ценные бумаги наложен арест; и (или)</w:t>
      </w:r>
    </w:p>
    <w:p w:rsidR="00F670F9" w:rsidRPr="00162925" w:rsidRDefault="00F5773A" w:rsidP="00CB1909">
      <w:pPr>
        <w:pStyle w:val="afc"/>
        <w:tabs>
          <w:tab w:val="left" w:pos="1134"/>
        </w:tabs>
        <w:spacing w:after="0"/>
        <w:ind w:left="0" w:firstLine="426"/>
      </w:pPr>
      <w:r w:rsidRPr="00162925">
        <w:rPr>
          <w:rFonts w:ascii="Arial" w:hAnsi="Arial"/>
          <w:sz w:val="20"/>
        </w:rPr>
        <w:t xml:space="preserve">- операции с ценными бумагами приостановлены, запрещены или ограничены на основании федерального </w:t>
      </w:r>
      <w:proofErr w:type="gramStart"/>
      <w:r w:rsidRPr="00162925">
        <w:rPr>
          <w:rFonts w:ascii="Arial" w:hAnsi="Arial"/>
          <w:sz w:val="20"/>
        </w:rPr>
        <w:t>закона, по решению</w:t>
      </w:r>
      <w:proofErr w:type="gramEnd"/>
      <w:r w:rsidRPr="00162925">
        <w:rPr>
          <w:rFonts w:ascii="Arial" w:hAnsi="Arial"/>
          <w:sz w:val="20"/>
        </w:rPr>
        <w:t xml:space="preserve"> Банка России или ином законном основании</w:t>
      </w:r>
      <w:r w:rsidRPr="00162925">
        <w:t>.</w:t>
      </w:r>
    </w:p>
    <w:p w:rsidR="009D35B1" w:rsidRPr="00162925" w:rsidRDefault="000352E7" w:rsidP="00CB1909">
      <w:pPr>
        <w:tabs>
          <w:tab w:val="left" w:pos="1134"/>
        </w:tabs>
        <w:ind w:firstLine="426"/>
        <w:rPr>
          <w:rFonts w:ascii="Arial" w:hAnsi="Arial"/>
        </w:rPr>
      </w:pPr>
      <w:r w:rsidRPr="00162925">
        <w:rPr>
          <w:rFonts w:ascii="Arial" w:hAnsi="Arial"/>
          <w:b/>
        </w:rPr>
        <w:t>26.3.</w:t>
      </w:r>
      <w:r w:rsidRPr="00162925">
        <w:rPr>
          <w:rFonts w:ascii="Arial" w:hAnsi="Arial"/>
        </w:rPr>
        <w:t xml:space="preserve"> </w:t>
      </w:r>
      <w:r w:rsidR="00F5773A" w:rsidRPr="00162925">
        <w:rPr>
          <w:rFonts w:ascii="Arial" w:hAnsi="Arial"/>
        </w:rPr>
        <w:t>Фиксация обременения ценных бумаг осуществляется на основании Поручения (Приложение №19 к настоящим Условиям) Инициатора операции  по Счету депо владельца ценных бумаг и (или) Счету депо доверительного управляющего, если иное не предусмотрено законодательством Российской Федерации, в том числе нормативными актами Банка России и настоящими Условиями</w:t>
      </w:r>
    </w:p>
    <w:p w:rsidR="009D35B1" w:rsidRPr="00162925" w:rsidRDefault="000352E7" w:rsidP="00CB1909">
      <w:pPr>
        <w:pStyle w:val="afc"/>
        <w:tabs>
          <w:tab w:val="left" w:pos="0"/>
        </w:tabs>
        <w:spacing w:after="0"/>
        <w:ind w:left="0" w:firstLine="426"/>
        <w:rPr>
          <w:rFonts w:ascii="Arial" w:hAnsi="Arial"/>
          <w:sz w:val="20"/>
        </w:rPr>
      </w:pPr>
      <w:r w:rsidRPr="00162925">
        <w:rPr>
          <w:rFonts w:ascii="Arial" w:hAnsi="Arial"/>
          <w:b/>
          <w:sz w:val="20"/>
        </w:rPr>
        <w:t xml:space="preserve"> 26.4.</w:t>
      </w:r>
      <w:r w:rsidRPr="00162925">
        <w:rPr>
          <w:rFonts w:ascii="Arial" w:hAnsi="Arial"/>
          <w:sz w:val="20"/>
        </w:rPr>
        <w:t xml:space="preserve"> </w:t>
      </w:r>
      <w:r w:rsidR="00F5773A" w:rsidRPr="00162925">
        <w:rPr>
          <w:rFonts w:ascii="Arial" w:hAnsi="Arial"/>
          <w:sz w:val="20"/>
        </w:rPr>
        <w:t>Депозитарий вносит запись об обременении ценных бумаг по счету депо владельца, доверительного управляющего</w:t>
      </w:r>
      <w:r w:rsidR="00443D6E" w:rsidRPr="00162925">
        <w:rPr>
          <w:rFonts w:ascii="Arial" w:hAnsi="Arial" w:cs="Arial"/>
          <w:sz w:val="20"/>
          <w:szCs w:val="20"/>
        </w:rPr>
        <w:t xml:space="preserve"> или иностранного уполномоченного держателя</w:t>
      </w:r>
      <w:r w:rsidR="00F5773A" w:rsidRPr="00162925">
        <w:rPr>
          <w:rFonts w:ascii="Arial" w:hAnsi="Arial"/>
          <w:sz w:val="20"/>
        </w:rPr>
        <w:t xml:space="preserve"> при наличии сведений, позволяющих идентифицировать лицо, в пользу которого устанавливается обременение, а также при предоставлении документов, подтверждающие  факт обременения ценных бумаг</w:t>
      </w:r>
    </w:p>
    <w:p w:rsidR="009D35B1" w:rsidRPr="00162925" w:rsidRDefault="000352E7" w:rsidP="00CB1909">
      <w:pPr>
        <w:tabs>
          <w:tab w:val="left" w:pos="1134"/>
        </w:tabs>
        <w:ind w:firstLine="426"/>
        <w:rPr>
          <w:rFonts w:ascii="Arial" w:hAnsi="Arial"/>
        </w:rPr>
      </w:pPr>
      <w:r w:rsidRPr="00162925">
        <w:rPr>
          <w:rFonts w:ascii="Arial" w:hAnsi="Arial"/>
          <w:b/>
        </w:rPr>
        <w:t>26.5.</w:t>
      </w:r>
      <w:r w:rsidRPr="00162925">
        <w:rPr>
          <w:rFonts w:ascii="Arial" w:hAnsi="Arial"/>
        </w:rPr>
        <w:t xml:space="preserve"> </w:t>
      </w:r>
      <w:r w:rsidR="00F5773A" w:rsidRPr="00162925">
        <w:rPr>
          <w:rFonts w:ascii="Arial" w:hAnsi="Arial"/>
        </w:rPr>
        <w:t xml:space="preserve">Операции по обременению ценных бумаг в форме  залога производятся на основании документов, подписанных как залогодателем и залогодержателем. В случае необходимости подтверждения полномочий залогодержателя, Депозитарий вправе запросить, а залогодержатель обязан </w:t>
      </w:r>
      <w:proofErr w:type="gramStart"/>
      <w:r w:rsidR="00F5773A" w:rsidRPr="00162925">
        <w:rPr>
          <w:rFonts w:ascii="Arial" w:hAnsi="Arial"/>
        </w:rPr>
        <w:t>предоставить необходимые документы</w:t>
      </w:r>
      <w:proofErr w:type="gramEnd"/>
      <w:r w:rsidR="00F5773A" w:rsidRPr="00162925">
        <w:rPr>
          <w:rFonts w:ascii="Arial" w:hAnsi="Arial"/>
        </w:rPr>
        <w:t>.</w:t>
      </w:r>
    </w:p>
    <w:p w:rsidR="00214906" w:rsidRPr="00162925" w:rsidRDefault="00F5773A" w:rsidP="00CB1909">
      <w:pPr>
        <w:pStyle w:val="afc"/>
        <w:tabs>
          <w:tab w:val="left" w:pos="1134"/>
        </w:tabs>
        <w:spacing w:after="0"/>
        <w:ind w:left="0" w:firstLine="426"/>
        <w:rPr>
          <w:rFonts w:ascii="Arial" w:hAnsi="Arial"/>
          <w:sz w:val="20"/>
        </w:rPr>
      </w:pPr>
      <w:r w:rsidRPr="00162925">
        <w:rPr>
          <w:rFonts w:ascii="Arial" w:hAnsi="Arial"/>
          <w:sz w:val="20"/>
        </w:rPr>
        <w:lastRenderedPageBreak/>
        <w:t>Основанием для проведения операции по обременению ценных бумаг обязательствами в связи с залогом являются следующие документы:</w:t>
      </w:r>
    </w:p>
    <w:p w:rsidR="00214906" w:rsidRPr="00162925" w:rsidRDefault="00F5773A" w:rsidP="00CB1909">
      <w:pPr>
        <w:pStyle w:val="afc"/>
        <w:numPr>
          <w:ilvl w:val="0"/>
          <w:numId w:val="11"/>
        </w:numPr>
        <w:tabs>
          <w:tab w:val="left" w:pos="1134"/>
        </w:tabs>
        <w:spacing w:after="0"/>
        <w:ind w:left="0" w:firstLine="426"/>
        <w:rPr>
          <w:rFonts w:ascii="Arial" w:hAnsi="Arial"/>
          <w:sz w:val="20"/>
        </w:rPr>
      </w:pPr>
      <w:r w:rsidRPr="00162925">
        <w:rPr>
          <w:rFonts w:ascii="Arial" w:hAnsi="Arial"/>
          <w:sz w:val="20"/>
        </w:rPr>
        <w:t>поручение (Приложение №16 к настоящим Условиям), подписанное залогодержателем и залогодателем;</w:t>
      </w:r>
    </w:p>
    <w:p w:rsidR="00214906" w:rsidRPr="00162925" w:rsidRDefault="00F5773A" w:rsidP="00CB1909">
      <w:pPr>
        <w:pStyle w:val="afc"/>
        <w:numPr>
          <w:ilvl w:val="0"/>
          <w:numId w:val="11"/>
        </w:numPr>
        <w:tabs>
          <w:tab w:val="left" w:pos="1134"/>
        </w:tabs>
        <w:spacing w:after="0"/>
        <w:ind w:left="0" w:firstLine="426"/>
        <w:rPr>
          <w:rFonts w:ascii="Arial" w:hAnsi="Arial"/>
          <w:sz w:val="20"/>
        </w:rPr>
      </w:pPr>
      <w:r w:rsidRPr="00162925">
        <w:rPr>
          <w:rFonts w:ascii="Arial" w:hAnsi="Arial"/>
          <w:sz w:val="20"/>
        </w:rPr>
        <w:t>документы, подтверждающие полномочие залогодержателя;</w:t>
      </w:r>
    </w:p>
    <w:p w:rsidR="00214906" w:rsidRPr="00162925" w:rsidRDefault="00F5773A" w:rsidP="00CB1909">
      <w:pPr>
        <w:pStyle w:val="afc"/>
        <w:numPr>
          <w:ilvl w:val="0"/>
          <w:numId w:val="11"/>
        </w:numPr>
        <w:tabs>
          <w:tab w:val="left" w:pos="1134"/>
        </w:tabs>
        <w:spacing w:after="0"/>
        <w:ind w:left="0" w:firstLine="426"/>
        <w:rPr>
          <w:rFonts w:ascii="Arial" w:hAnsi="Arial"/>
          <w:sz w:val="20"/>
        </w:rPr>
      </w:pPr>
      <w:r w:rsidRPr="00162925">
        <w:rPr>
          <w:rFonts w:ascii="Arial" w:hAnsi="Arial"/>
          <w:sz w:val="20"/>
        </w:rPr>
        <w:t xml:space="preserve">копия договора залога. </w:t>
      </w:r>
    </w:p>
    <w:p w:rsidR="009E1673" w:rsidRPr="00162925" w:rsidRDefault="00F5773A" w:rsidP="00CB1909">
      <w:pPr>
        <w:tabs>
          <w:tab w:val="left" w:pos="567"/>
        </w:tabs>
        <w:ind w:firstLine="426"/>
        <w:rPr>
          <w:rFonts w:ascii="Arial" w:hAnsi="Arial"/>
        </w:rPr>
      </w:pPr>
      <w:r w:rsidRPr="00162925">
        <w:rPr>
          <w:rFonts w:ascii="Arial" w:hAnsi="Arial"/>
        </w:rPr>
        <w:t>Депонент, имеющий в Депозитарии Счет номинального держателя (Счет иностранного номинального держателя), не может закладывать ценные бумаги, учитываемые на таком счете. Депонент, имеющий в Депозитарии Счет доверительного управляющего, не может закладывать учитывающиеся на таком Счете депо ценные бумаги в обеспечение исполнения своих собственных обязательств (за исключением обязательств, возникающих в связи с исполнением им соответствующего договора о доверительном управлении), обязатель</w:t>
      </w:r>
      <w:proofErr w:type="gramStart"/>
      <w:r w:rsidRPr="00162925">
        <w:rPr>
          <w:rFonts w:ascii="Arial" w:hAnsi="Arial"/>
        </w:rPr>
        <w:t>ств св</w:t>
      </w:r>
      <w:proofErr w:type="gramEnd"/>
      <w:r w:rsidRPr="00162925">
        <w:rPr>
          <w:rFonts w:ascii="Arial" w:hAnsi="Arial"/>
        </w:rPr>
        <w:t xml:space="preserve">оих учредителей, обязательств любых иных третьих лиц. </w:t>
      </w:r>
    </w:p>
    <w:p w:rsidR="009D35B1" w:rsidRPr="00162925" w:rsidRDefault="000352E7" w:rsidP="00CB1909">
      <w:pPr>
        <w:pStyle w:val="ConsPlusNormal"/>
        <w:ind w:firstLine="426"/>
      </w:pPr>
      <w:r w:rsidRPr="00162925">
        <w:rPr>
          <w:b/>
        </w:rPr>
        <w:t>26.6.</w:t>
      </w:r>
      <w:r w:rsidRPr="00162925">
        <w:t xml:space="preserve">  </w:t>
      </w:r>
      <w:r w:rsidR="00F5773A" w:rsidRPr="00162925">
        <w:t>Запись об обременении в форме залога должна содержать информацию о том, что права по заложенным ценным бумагам осуществляет залогодержатель, если это установлено документом, определяющим условия указанного обременения.</w:t>
      </w:r>
    </w:p>
    <w:p w:rsidR="009D35B1" w:rsidRPr="00162925" w:rsidRDefault="000352E7" w:rsidP="00CB1909">
      <w:pPr>
        <w:tabs>
          <w:tab w:val="left" w:pos="1134"/>
        </w:tabs>
        <w:ind w:firstLine="426"/>
        <w:rPr>
          <w:rFonts w:ascii="Arial" w:hAnsi="Arial"/>
        </w:rPr>
      </w:pPr>
      <w:r w:rsidRPr="00162925">
        <w:rPr>
          <w:rFonts w:ascii="Arial" w:hAnsi="Arial"/>
          <w:b/>
        </w:rPr>
        <w:t>26.7.</w:t>
      </w:r>
      <w:r w:rsidRPr="00162925">
        <w:rPr>
          <w:rFonts w:ascii="Arial" w:hAnsi="Arial"/>
        </w:rPr>
        <w:t xml:space="preserve"> </w:t>
      </w:r>
      <w:r w:rsidR="00F5773A" w:rsidRPr="00162925">
        <w:rPr>
          <w:rFonts w:ascii="Arial" w:hAnsi="Arial"/>
        </w:rPr>
        <w:t>В случае если одним из условий обременения ценных бумаг является также ограничение распоряжения ими, одновременно с фиксацией обременения ценных бумаг по Счету депо осуществляется фиксация ограничения распоряжения этими ценными бумагами.</w:t>
      </w:r>
    </w:p>
    <w:p w:rsidR="004E2E56" w:rsidRPr="00162925" w:rsidRDefault="00F5773A" w:rsidP="00CB1909">
      <w:pPr>
        <w:tabs>
          <w:tab w:val="left" w:pos="567"/>
        </w:tabs>
        <w:ind w:firstLine="426"/>
        <w:rPr>
          <w:rFonts w:ascii="Arial" w:hAnsi="Arial"/>
        </w:rPr>
      </w:pPr>
      <w:r w:rsidRPr="00162925">
        <w:rPr>
          <w:rFonts w:ascii="Arial" w:hAnsi="Arial"/>
        </w:rPr>
        <w:t>Фиксация ограничения распоряжения ценными бумагами осуществляется по Поручению Депонента (Приложение №19), если иное не установлено законодательством Российской Федерации.</w:t>
      </w:r>
    </w:p>
    <w:p w:rsidR="003A4851" w:rsidRPr="00162925" w:rsidRDefault="00F5773A" w:rsidP="00CB1909">
      <w:pPr>
        <w:tabs>
          <w:tab w:val="left" w:pos="567"/>
        </w:tabs>
        <w:ind w:firstLine="426"/>
        <w:rPr>
          <w:rFonts w:ascii="Arial" w:hAnsi="Arial"/>
        </w:rPr>
      </w:pPr>
      <w:r w:rsidRPr="00162925">
        <w:rPr>
          <w:rFonts w:ascii="Arial" w:hAnsi="Arial"/>
        </w:rPr>
        <w:t>Фиксация ограничения распоряжения ценными бумагами осуществляется по Счету депо владельца, Счету депо доверительного управляющего, Счету депо номинального держателя и Счету депо  иностранного номинального держателя.</w:t>
      </w:r>
    </w:p>
    <w:p w:rsidR="009D35B1" w:rsidRPr="00162925" w:rsidRDefault="000352E7" w:rsidP="00CB1909">
      <w:pPr>
        <w:tabs>
          <w:tab w:val="left" w:pos="1134"/>
        </w:tabs>
        <w:ind w:firstLine="426"/>
        <w:rPr>
          <w:rFonts w:ascii="Arial" w:hAnsi="Arial"/>
        </w:rPr>
      </w:pPr>
      <w:r w:rsidRPr="00162925">
        <w:rPr>
          <w:rFonts w:ascii="Arial" w:hAnsi="Arial"/>
          <w:b/>
        </w:rPr>
        <w:t>26.8.</w:t>
      </w:r>
      <w:r w:rsidRPr="00162925">
        <w:rPr>
          <w:rFonts w:ascii="Arial" w:hAnsi="Arial"/>
        </w:rPr>
        <w:t xml:space="preserve"> </w:t>
      </w:r>
      <w:r w:rsidR="00F5773A" w:rsidRPr="00162925">
        <w:rPr>
          <w:rFonts w:ascii="Arial" w:hAnsi="Arial"/>
        </w:rPr>
        <w:t>Фиксация ограничения распоряжения ценными бумагами осуществляется в следующих случаях:</w:t>
      </w:r>
    </w:p>
    <w:p w:rsidR="009D35B1" w:rsidRPr="00162925" w:rsidRDefault="00F5773A" w:rsidP="00CB1909">
      <w:pPr>
        <w:pStyle w:val="afc"/>
        <w:tabs>
          <w:tab w:val="left" w:pos="1276"/>
        </w:tabs>
        <w:spacing w:after="0"/>
        <w:ind w:left="0" w:firstLine="426"/>
        <w:rPr>
          <w:rFonts w:ascii="Arial" w:hAnsi="Arial"/>
          <w:sz w:val="20"/>
        </w:rPr>
      </w:pPr>
      <w:r w:rsidRPr="00162925">
        <w:rPr>
          <w:rFonts w:ascii="Arial" w:hAnsi="Arial"/>
          <w:sz w:val="20"/>
        </w:rPr>
        <w:t xml:space="preserve">на ценные бумаги наложен арест; </w:t>
      </w:r>
    </w:p>
    <w:p w:rsidR="009D35B1" w:rsidRPr="00162925" w:rsidRDefault="00F5773A" w:rsidP="00CB1909">
      <w:pPr>
        <w:pStyle w:val="afc"/>
        <w:tabs>
          <w:tab w:val="left" w:pos="1276"/>
        </w:tabs>
        <w:spacing w:after="0"/>
        <w:ind w:left="0" w:firstLine="426"/>
        <w:rPr>
          <w:rFonts w:ascii="Arial" w:hAnsi="Arial"/>
          <w:sz w:val="20"/>
        </w:rPr>
      </w:pPr>
      <w:r w:rsidRPr="00162925">
        <w:rPr>
          <w:rFonts w:ascii="Arial" w:hAnsi="Arial"/>
          <w:sz w:val="20"/>
        </w:rPr>
        <w:t xml:space="preserve">ценные бумаги запрещены к обращению или заблокированы в соответствии с законодательством Российской Федерации; </w:t>
      </w:r>
    </w:p>
    <w:p w:rsidR="009D35B1" w:rsidRPr="00162925" w:rsidRDefault="00F5773A" w:rsidP="00CB1909">
      <w:pPr>
        <w:pStyle w:val="afc"/>
        <w:tabs>
          <w:tab w:val="left" w:pos="1276"/>
        </w:tabs>
        <w:spacing w:after="0"/>
        <w:ind w:left="0" w:firstLine="426"/>
        <w:rPr>
          <w:rFonts w:ascii="Arial" w:hAnsi="Arial"/>
          <w:sz w:val="20"/>
        </w:rPr>
      </w:pPr>
      <w:r w:rsidRPr="00162925">
        <w:rPr>
          <w:rFonts w:ascii="Arial" w:hAnsi="Arial"/>
          <w:sz w:val="20"/>
        </w:rPr>
        <w:t>ценные бумаги обременены правами третьих лиц, в том числе в случае залога ценных бумаг или иного обеспечения исполнения обязательств.</w:t>
      </w:r>
    </w:p>
    <w:p w:rsidR="009D35B1" w:rsidRPr="00162925" w:rsidRDefault="000352E7" w:rsidP="00CB1909">
      <w:pPr>
        <w:tabs>
          <w:tab w:val="left" w:pos="1134"/>
        </w:tabs>
        <w:ind w:firstLine="426"/>
        <w:rPr>
          <w:rFonts w:ascii="Arial" w:hAnsi="Arial"/>
        </w:rPr>
      </w:pPr>
      <w:r w:rsidRPr="00162925">
        <w:rPr>
          <w:rFonts w:ascii="Arial" w:hAnsi="Arial"/>
          <w:b/>
        </w:rPr>
        <w:t>26.9.</w:t>
      </w:r>
      <w:r w:rsidRPr="00162925">
        <w:rPr>
          <w:rFonts w:ascii="Arial" w:hAnsi="Arial"/>
        </w:rPr>
        <w:t xml:space="preserve"> </w:t>
      </w:r>
      <w:r w:rsidR="00F5773A" w:rsidRPr="00162925">
        <w:rPr>
          <w:rFonts w:ascii="Arial" w:hAnsi="Arial"/>
        </w:rPr>
        <w:t>Операция по фиксации (регистрации) факта ограничения распоряжения ценными  бумагами осуществляется путем внесения в системе депозитарного учета Депозитария приходной записи (осуществления перевода) по соответствующему Разделу счета депо, на котором учитываются данные ценные бумаги. Такие Разделы счета депо открываются автоматически на основании Поручения Депонента и/или документов подтверждающих блокировку ценных бумаг / ограничение распоряжения ценными бумагами. При этом ценные бумаги списываются с Раздела счета депо, на котором они учитывались до фиксации (регистрации) факта ограничения операций с ними указанным выше способом.</w:t>
      </w:r>
    </w:p>
    <w:p w:rsidR="009D35B1" w:rsidRPr="00162925" w:rsidRDefault="000352E7" w:rsidP="00730F68">
      <w:pPr>
        <w:pStyle w:val="afc"/>
        <w:tabs>
          <w:tab w:val="left" w:pos="1134"/>
        </w:tabs>
        <w:spacing w:after="0"/>
        <w:ind w:left="567"/>
        <w:rPr>
          <w:rFonts w:ascii="Arial" w:hAnsi="Arial"/>
          <w:sz w:val="20"/>
        </w:rPr>
      </w:pPr>
      <w:r w:rsidRPr="00162925">
        <w:rPr>
          <w:rFonts w:ascii="Arial" w:hAnsi="Arial"/>
          <w:b/>
          <w:sz w:val="20"/>
        </w:rPr>
        <w:t>26.10</w:t>
      </w:r>
      <w:r w:rsidRPr="00162925">
        <w:rPr>
          <w:rFonts w:ascii="Arial" w:hAnsi="Arial"/>
          <w:sz w:val="20"/>
        </w:rPr>
        <w:t>.</w:t>
      </w:r>
      <w:r w:rsidR="00F5773A" w:rsidRPr="00162925">
        <w:rPr>
          <w:rFonts w:ascii="Arial" w:hAnsi="Arial"/>
          <w:sz w:val="20"/>
        </w:rPr>
        <w:t xml:space="preserve"> В систему депозитарного учета может дополнительно вноситься информация с описанием фиксируемого ограничения, а также указанием основания фиксации (регистрации) факта ограничения операций с ценными бумагами.</w:t>
      </w:r>
    </w:p>
    <w:p w:rsidR="009D35B1" w:rsidRPr="00162925" w:rsidRDefault="000352E7" w:rsidP="00730F68">
      <w:pPr>
        <w:pStyle w:val="afc"/>
        <w:tabs>
          <w:tab w:val="left" w:pos="1134"/>
        </w:tabs>
        <w:spacing w:after="0"/>
        <w:ind w:left="567"/>
        <w:rPr>
          <w:rFonts w:ascii="Arial" w:hAnsi="Arial" w:cs="Arial"/>
          <w:sz w:val="20"/>
          <w:szCs w:val="20"/>
          <w:lang w:eastAsia="ru-RU"/>
        </w:rPr>
      </w:pPr>
      <w:r w:rsidRPr="00162925">
        <w:rPr>
          <w:rFonts w:ascii="Arial" w:hAnsi="Arial" w:cs="Arial"/>
          <w:b/>
          <w:sz w:val="20"/>
          <w:szCs w:val="20"/>
          <w:lang w:eastAsia="ru-RU"/>
        </w:rPr>
        <w:t xml:space="preserve">26.11. </w:t>
      </w:r>
      <w:r w:rsidR="00F5773A" w:rsidRPr="00162925">
        <w:rPr>
          <w:rFonts w:ascii="Arial" w:hAnsi="Arial" w:cs="Arial"/>
          <w:b/>
          <w:sz w:val="20"/>
          <w:szCs w:val="20"/>
          <w:lang w:eastAsia="ru-RU"/>
        </w:rPr>
        <w:t xml:space="preserve"> </w:t>
      </w:r>
      <w:r w:rsidR="00F5773A" w:rsidRPr="00162925">
        <w:rPr>
          <w:rFonts w:ascii="Arial" w:hAnsi="Arial" w:cs="Arial"/>
          <w:sz w:val="20"/>
          <w:szCs w:val="20"/>
          <w:lang w:eastAsia="ru-RU"/>
        </w:rPr>
        <w:t>Фиксация (регистрация) факта распоряжения ценными  бумагами осуществляется по поручению Депонента (Приложение №19 к настоящим Условиям), если иное не предусмотрено законодательством Российской Федерации или настоящими Условиями.</w:t>
      </w:r>
    </w:p>
    <w:p w:rsidR="00007906" w:rsidRPr="00162925" w:rsidRDefault="00F5773A" w:rsidP="006C30A3">
      <w:pPr>
        <w:pStyle w:val="afc"/>
        <w:tabs>
          <w:tab w:val="left" w:pos="1134"/>
        </w:tabs>
        <w:spacing w:after="0"/>
        <w:ind w:left="0" w:firstLine="567"/>
        <w:rPr>
          <w:rFonts w:ascii="Arial" w:hAnsi="Arial"/>
          <w:sz w:val="20"/>
        </w:rPr>
      </w:pPr>
      <w:proofErr w:type="gramStart"/>
      <w:r w:rsidRPr="00162925">
        <w:rPr>
          <w:rFonts w:ascii="Arial" w:hAnsi="Arial" w:cs="Arial"/>
          <w:sz w:val="20"/>
          <w:szCs w:val="20"/>
          <w:lang w:eastAsia="ru-RU"/>
        </w:rPr>
        <w:t>Если Депозитарию в отношении ценных бумаг, которые зачисляются на Счет депо, была передана информация о фиксации (регистрации) права залога на зачисляемые ценные бумаги, то зачисление этих ценных бумаг на Счет депо допускается при условии одновременной фиксации (регистрации) Депозитарием, осуществляющим зачисление ценных бумаг, права залога в отношении зачисляемых ценных бумаг на условиях, содержащихся в переданной ему информации о праве залога</w:t>
      </w:r>
      <w:r w:rsidRPr="00162925">
        <w:rPr>
          <w:rFonts w:ascii="Arial" w:hAnsi="Arial"/>
          <w:sz w:val="20"/>
        </w:rPr>
        <w:t>.</w:t>
      </w:r>
      <w:proofErr w:type="gramEnd"/>
    </w:p>
    <w:p w:rsidR="00F6122E" w:rsidRPr="00162925" w:rsidRDefault="00F5773A" w:rsidP="006C30A3">
      <w:pPr>
        <w:pStyle w:val="ConsPlusNormal"/>
        <w:ind w:firstLine="540"/>
      </w:pPr>
      <w:r w:rsidRPr="00162925">
        <w:rPr>
          <w:b/>
        </w:rPr>
        <w:t>26.12.</w:t>
      </w:r>
      <w:r w:rsidRPr="00162925">
        <w:t xml:space="preserve"> Списание Депозитарием ценных бумаг, в отношении которых зафиксировано право залога, осуществляется при условии передачи Депозитарием, передающим ценные бумаги, информации об условиях залога и о залогодержателе другому Депозитарию или регистратору, принимающему ценные бумаги, если поручением на списание или поручением о фиксации ограничения операций с ценными бумагами не установлено иное. При этом поручение на списание ценных бумаг должно быть также подписано залогодержателем, если иное не предусмотрено федеральными законами или депозитарным договором.</w:t>
      </w:r>
    </w:p>
    <w:p w:rsidR="00F6122E" w:rsidRPr="00162925" w:rsidRDefault="00F5773A" w:rsidP="006C30A3">
      <w:pPr>
        <w:pStyle w:val="ConsPlusNormal"/>
        <w:ind w:firstLine="540"/>
      </w:pPr>
      <w:r w:rsidRPr="00162925">
        <w:rPr>
          <w:b/>
        </w:rPr>
        <w:t>26.13.</w:t>
      </w:r>
      <w:r w:rsidRPr="00162925">
        <w:t xml:space="preserve">  Условиями могут быть установлены способы передачи указанной информации и порядок подтверждения ее получения. В случае отсутствия подтверждения получения информации об условиях залога и залогодержателе от Депозитария, принимающего ценные бумаги, Депозитарий, передающий ценные бумаги, отказывает в исполнении поручения на списание ценных бумаг, в отношении которых зафиксировано право залога.</w:t>
      </w:r>
    </w:p>
    <w:p w:rsidR="00F6122E" w:rsidRPr="00162925" w:rsidRDefault="00F5773A" w:rsidP="006C30A3">
      <w:pPr>
        <w:pStyle w:val="ConsPlusNormal"/>
        <w:ind w:firstLine="540"/>
      </w:pPr>
      <w:r w:rsidRPr="00162925">
        <w:rPr>
          <w:b/>
        </w:rPr>
        <w:t>26.14</w:t>
      </w:r>
      <w:r w:rsidRPr="00162925">
        <w:t xml:space="preserve">. В случаях, предусмотренных </w:t>
      </w:r>
      <w:hyperlink r:id="rId19" w:history="1">
        <w:r w:rsidRPr="00162925">
          <w:t>статьями 72</w:t>
        </w:r>
      </w:hyperlink>
      <w:r w:rsidRPr="00162925">
        <w:t xml:space="preserve">, </w:t>
      </w:r>
      <w:hyperlink r:id="rId20" w:history="1">
        <w:r w:rsidRPr="00162925">
          <w:t>76</w:t>
        </w:r>
      </w:hyperlink>
      <w:r w:rsidRPr="00162925">
        <w:t xml:space="preserve">, </w:t>
      </w:r>
      <w:hyperlink r:id="rId21" w:history="1">
        <w:r w:rsidRPr="00162925">
          <w:t>84.3</w:t>
        </w:r>
      </w:hyperlink>
      <w:r w:rsidRPr="00162925">
        <w:t xml:space="preserve"> Федерального закона N 208-ФЗ от 26 декабря </w:t>
      </w:r>
      <w:r w:rsidRPr="00162925">
        <w:lastRenderedPageBreak/>
        <w:t>1995 года "Об акционерных обществах" (далее - Федеральный закон "Об акционерных обществах"), фиксация (регистрация) ограничения распоряжения ценными бумагами, предъявленных к выкупу (приобретению), осуществляется при получении соответствующего указания (инструкции) от Депонента.</w:t>
      </w:r>
    </w:p>
    <w:p w:rsidR="00F6122E" w:rsidRPr="00162925" w:rsidRDefault="00F5773A" w:rsidP="006C30A3">
      <w:pPr>
        <w:pStyle w:val="ConsPlusNormal"/>
        <w:ind w:firstLine="540"/>
      </w:pPr>
      <w:proofErr w:type="gramStart"/>
      <w:r w:rsidRPr="00162925">
        <w:t xml:space="preserve">Со дня получения Депозитарием от Депонента указания (инструкции) об осуществлении им права требовать выкупа акций в соответствии со </w:t>
      </w:r>
      <w:hyperlink r:id="rId22" w:history="1">
        <w:r w:rsidRPr="00162925">
          <w:t>статьей 76</w:t>
        </w:r>
      </w:hyperlink>
      <w:r w:rsidRPr="00162925">
        <w:t xml:space="preserve"> Федерального закона "Об акционерных обществах" или указания (инструкции) о направлении заявления о продаже ценных бумаг в соответствии со </w:t>
      </w:r>
      <w:hyperlink r:id="rId23" w:history="1">
        <w:r w:rsidRPr="00162925">
          <w:t>статьями 72</w:t>
        </w:r>
      </w:hyperlink>
      <w:r w:rsidRPr="00162925">
        <w:t xml:space="preserve">, </w:t>
      </w:r>
      <w:hyperlink r:id="rId24" w:history="1">
        <w:r w:rsidRPr="00162925">
          <w:t>84.3</w:t>
        </w:r>
      </w:hyperlink>
      <w:r w:rsidRPr="00162925">
        <w:t xml:space="preserve"> Федерального закона "Об акционерных обществах" и до дня внесения записи о переходе прав на указанные ценные бумаги к обществу</w:t>
      </w:r>
      <w:proofErr w:type="gramEnd"/>
      <w:r w:rsidRPr="00162925">
        <w:t xml:space="preserve"> </w:t>
      </w:r>
      <w:proofErr w:type="gramStart"/>
      <w:r w:rsidRPr="00162925">
        <w:t>по Счету Депозитария или до дня получения Депозитарием информации о получении регистратором общества отзыва владельцем ценных бумаг своего требования (заявления) Депонент не вправе распоряжаться предъявленными к выкупу (продаваемыми) ценными бумагами, в том числе передавать их в залог либо обременять другими способами, о чем Депозитарий без поручения Депонента вносит запись об установлении такого ограничения по счету, на котором учитываются права лица</w:t>
      </w:r>
      <w:proofErr w:type="gramEnd"/>
      <w:r w:rsidRPr="00162925">
        <w:t xml:space="preserve">, </w:t>
      </w:r>
      <w:proofErr w:type="gramStart"/>
      <w:r w:rsidRPr="00162925">
        <w:t>предъявившего</w:t>
      </w:r>
      <w:proofErr w:type="gramEnd"/>
      <w:r w:rsidRPr="00162925">
        <w:t xml:space="preserve"> требование (заявление) на ценные бумаги.</w:t>
      </w:r>
    </w:p>
    <w:p w:rsidR="00F6122E" w:rsidRPr="00162925" w:rsidRDefault="00F5773A" w:rsidP="006C30A3">
      <w:pPr>
        <w:pStyle w:val="ConsPlusNormal"/>
        <w:ind w:firstLine="540"/>
      </w:pPr>
      <w:r w:rsidRPr="00162925">
        <w:rPr>
          <w:b/>
        </w:rPr>
        <w:t>26.15.</w:t>
      </w:r>
      <w:r w:rsidRPr="00162925">
        <w:t xml:space="preserve"> </w:t>
      </w:r>
      <w:proofErr w:type="gramStart"/>
      <w:r w:rsidRPr="00162925">
        <w:t xml:space="preserve">В случае, предусмотренном </w:t>
      </w:r>
      <w:hyperlink r:id="rId25" w:history="1">
        <w:r w:rsidRPr="00162925">
          <w:t>пунктом 8 статьи 84.7</w:t>
        </w:r>
      </w:hyperlink>
      <w:r w:rsidRPr="00162925">
        <w:t xml:space="preserve"> Федерального закона "Об акционерных обществах" фиксация (регистрация) ограничения распоряжения ценными бумагами осуществляется на основании Поручения Депонента о передаче выкупаемых ценных бумаг лицу, которое самостоятельно или совместно со своими </w:t>
      </w:r>
      <w:proofErr w:type="spellStart"/>
      <w:r w:rsidRPr="00162925">
        <w:t>аффилированными</w:t>
      </w:r>
      <w:proofErr w:type="spellEnd"/>
      <w:r w:rsidRPr="00162925">
        <w:t xml:space="preserve"> лицами является владельцем более 95 процентов общего количества акций эмитента, указанных в </w:t>
      </w:r>
      <w:hyperlink r:id="rId26" w:history="1">
        <w:r w:rsidRPr="00162925">
          <w:t>пункте 1 статьи 84.1</w:t>
        </w:r>
      </w:hyperlink>
      <w:r w:rsidRPr="00162925">
        <w:t xml:space="preserve"> Федерального закона "Об акционерных обществах".</w:t>
      </w:r>
      <w:proofErr w:type="gramEnd"/>
    </w:p>
    <w:p w:rsidR="00F6122E" w:rsidRPr="00162925" w:rsidRDefault="00F5773A" w:rsidP="006C30A3">
      <w:pPr>
        <w:pStyle w:val="ConsPlusNormal"/>
        <w:ind w:firstLine="540"/>
      </w:pPr>
      <w:r w:rsidRPr="00162925">
        <w:rPr>
          <w:b/>
        </w:rPr>
        <w:t>26.16.</w:t>
      </w:r>
      <w:r w:rsidRPr="00162925">
        <w:t xml:space="preserve"> В соответствии с нормативными актами Банка России, фиксация (регистрация) блокирования операций с ценными бумагами, выкупаемыми в соответствии со </w:t>
      </w:r>
      <w:hyperlink r:id="rId27" w:history="1">
        <w:r w:rsidRPr="00162925">
          <w:t>статьей 84.8</w:t>
        </w:r>
      </w:hyperlink>
      <w:r w:rsidRPr="00162925">
        <w:t xml:space="preserve"> Федерального закона "Об акционерных обществах", осуществляется на основании документа, подтверждающего блокирование указанных ценных бумаг, учитываемых на Счете (Счетах) Депозитария, без распоряжения (Поручения) лица, которому открыт счет депо. Запись о фиксации (регистрации) блокирования операций с выкупаемыми ценными бумагами вносится по состоянию на конец операционного дня даты, на которую определяются (фиксируются) владельцы выкупаемых ценных бумаг.</w:t>
      </w:r>
    </w:p>
    <w:p w:rsidR="00F6122E" w:rsidRPr="00162925" w:rsidRDefault="00F5773A" w:rsidP="006C30A3">
      <w:pPr>
        <w:pStyle w:val="ConsPlusNormal"/>
        <w:ind w:firstLine="540"/>
      </w:pPr>
      <w:r w:rsidRPr="00162925">
        <w:rPr>
          <w:b/>
        </w:rPr>
        <w:t>26.17.</w:t>
      </w:r>
      <w:r w:rsidRPr="00162925">
        <w:t xml:space="preserve"> Депозитарий, получивший сообщение от Депонента - номинального держателя, иностранного номинального держателя в связи с наложением ареста по счетам депо его Депонентов, вносит запись об установлении соответствующего ограничения по счету депо номинального держателя, иностранного номинального держателя на основании документов, предусмотренных Условиями.</w:t>
      </w:r>
    </w:p>
    <w:p w:rsidR="00F6122E" w:rsidRPr="00162925" w:rsidRDefault="00F5773A" w:rsidP="006C30A3">
      <w:pPr>
        <w:pStyle w:val="ConsPlusNormal"/>
        <w:ind w:firstLine="540"/>
      </w:pPr>
      <w:r w:rsidRPr="00162925">
        <w:rPr>
          <w:b/>
        </w:rPr>
        <w:t>26.18.</w:t>
      </w:r>
      <w:r w:rsidRPr="00162925">
        <w:t xml:space="preserve"> Депозитарий вносит запись об установлении ограничения распоряжения ценными бумагами на основании следующих документов уполномоченных органов:</w:t>
      </w:r>
    </w:p>
    <w:p w:rsidR="00F6122E" w:rsidRPr="00162925" w:rsidRDefault="00F5773A" w:rsidP="006C30A3">
      <w:pPr>
        <w:pStyle w:val="ConsPlusNormal"/>
        <w:ind w:firstLine="540"/>
      </w:pPr>
      <w:r w:rsidRPr="00162925">
        <w:t>- судебного акта (копии судебного акта, заверенной судом), в том числе определения суда об обеспечении иска;</w:t>
      </w:r>
    </w:p>
    <w:p w:rsidR="00F6122E" w:rsidRPr="00162925" w:rsidRDefault="00F5773A" w:rsidP="006C30A3">
      <w:pPr>
        <w:pStyle w:val="ConsPlusNormal"/>
        <w:ind w:firstLine="540"/>
      </w:pPr>
      <w:r w:rsidRPr="00162925">
        <w:t>- исполнительного листа, постановления судебного пристава - исполнителя, иных исполнительных документов, заверенных органами их выдавшими;</w:t>
      </w:r>
    </w:p>
    <w:p w:rsidR="00F6122E" w:rsidRPr="00162925" w:rsidRDefault="00F5773A" w:rsidP="006C30A3">
      <w:pPr>
        <w:pStyle w:val="ConsPlusNormal"/>
        <w:ind w:firstLine="540"/>
      </w:pPr>
      <w:r w:rsidRPr="00162925">
        <w:t>- акта Банка России;</w:t>
      </w:r>
    </w:p>
    <w:p w:rsidR="00F6122E" w:rsidRPr="00162925" w:rsidRDefault="00F5773A" w:rsidP="006C30A3">
      <w:pPr>
        <w:pStyle w:val="ConsPlusNormal"/>
        <w:ind w:firstLine="540"/>
      </w:pPr>
      <w:r w:rsidRPr="00162925">
        <w:t>- иных документов уполномоченных государственных органов, предусмотренных законодательством Российской Федерации.</w:t>
      </w:r>
    </w:p>
    <w:p w:rsidR="00F6122E" w:rsidRPr="00162925" w:rsidRDefault="00F5773A" w:rsidP="006C30A3">
      <w:pPr>
        <w:pStyle w:val="ConsPlusNormal"/>
        <w:ind w:firstLine="540"/>
      </w:pPr>
      <w:r w:rsidRPr="00162925">
        <w:rPr>
          <w:b/>
        </w:rPr>
        <w:t>26.19</w:t>
      </w:r>
      <w:r w:rsidRPr="00162925">
        <w:t xml:space="preserve">. В соответствии с </w:t>
      </w:r>
      <w:hyperlink r:id="rId28" w:history="1">
        <w:r w:rsidRPr="00162925">
          <w:t>пунктом 5 статьи 82</w:t>
        </w:r>
      </w:hyperlink>
      <w:r w:rsidRPr="00162925">
        <w:t xml:space="preserve"> Федерального закона от 02 октября 2007 года N 229-ФЗ "Об исполнительном производстве", запись об установлении ограничения распоряжения ценными бумагами, внесенная по счету </w:t>
      </w:r>
      <w:proofErr w:type="gramStart"/>
      <w:r w:rsidRPr="00162925">
        <w:t>депо</w:t>
      </w:r>
      <w:proofErr w:type="gramEnd"/>
      <w:r w:rsidRPr="00162925">
        <w:t xml:space="preserve"> во исполнение наложенного судебным приставом-исполнителем ареста на ценные бумаги должника при обращении взыскания на его имущество, не препятствует совершению действий по их погашению, выплате по ним доходов, их конвертации или обмену на иные ценные бумаги, если такие действия предусмотрены условиями выпуска арестованных ценных бумаг и не запрещены постановлением о наложении ареста на ценные бумаги.</w:t>
      </w:r>
    </w:p>
    <w:p w:rsidR="00F6122E" w:rsidRPr="00162925" w:rsidRDefault="00F5773A" w:rsidP="006C30A3">
      <w:pPr>
        <w:pStyle w:val="ConsPlusNormal"/>
        <w:ind w:firstLine="540"/>
      </w:pPr>
      <w:r w:rsidRPr="00162925">
        <w:rPr>
          <w:b/>
        </w:rPr>
        <w:t>26.20.</w:t>
      </w:r>
      <w:r w:rsidRPr="00162925">
        <w:t xml:space="preserve"> Фиксация ограничения операций с выпуском ценных бумаг осуществляется путем внесения записи в учетный регистр, содержащий сведения о данном выпуске ценных бумаг.</w:t>
      </w:r>
    </w:p>
    <w:p w:rsidR="00F6122E" w:rsidRPr="00162925" w:rsidRDefault="00F6122E" w:rsidP="007F6800">
      <w:pPr>
        <w:pStyle w:val="afc"/>
        <w:tabs>
          <w:tab w:val="left" w:pos="1134"/>
        </w:tabs>
        <w:ind w:left="0" w:firstLine="567"/>
        <w:rPr>
          <w:rFonts w:ascii="Arial" w:hAnsi="Arial"/>
          <w:sz w:val="20"/>
        </w:rPr>
      </w:pPr>
    </w:p>
    <w:p w:rsidR="009D35B1" w:rsidRPr="00162925" w:rsidRDefault="00F5773A" w:rsidP="00730F68">
      <w:pPr>
        <w:pStyle w:val="3"/>
        <w:numPr>
          <w:ilvl w:val="0"/>
          <w:numId w:val="35"/>
        </w:numPr>
        <w:tabs>
          <w:tab w:val="left" w:pos="1134"/>
          <w:tab w:val="left" w:pos="10065"/>
        </w:tabs>
        <w:jc w:val="left"/>
        <w:rPr>
          <w:rFonts w:ascii="Arial" w:hAnsi="Arial"/>
          <w:b/>
          <w:sz w:val="20"/>
        </w:rPr>
      </w:pPr>
      <w:bookmarkStart w:id="87" w:name="_Toc21614284"/>
      <w:r w:rsidRPr="00162925">
        <w:rPr>
          <w:rFonts w:ascii="Arial" w:hAnsi="Arial"/>
          <w:b/>
          <w:sz w:val="20"/>
        </w:rPr>
        <w:t>Операции по фиксации прекращения обременения ценных бумаг и (или) снятия ограничения распоряжения ценными бумагами</w:t>
      </w:r>
      <w:bookmarkEnd w:id="87"/>
    </w:p>
    <w:p w:rsidR="006C30A3" w:rsidRPr="00162925" w:rsidRDefault="006C30A3" w:rsidP="006C30A3"/>
    <w:p w:rsidR="006C30A3" w:rsidRPr="00162925" w:rsidRDefault="00F5773A" w:rsidP="00D648F0">
      <w:pPr>
        <w:pStyle w:val="afc"/>
        <w:numPr>
          <w:ilvl w:val="1"/>
          <w:numId w:val="35"/>
        </w:numPr>
        <w:tabs>
          <w:tab w:val="left" w:pos="1134"/>
        </w:tabs>
        <w:ind w:left="0" w:firstLine="567"/>
        <w:rPr>
          <w:rFonts w:ascii="Arial" w:hAnsi="Arial"/>
          <w:sz w:val="20"/>
        </w:rPr>
      </w:pPr>
      <w:r w:rsidRPr="00162925">
        <w:rPr>
          <w:rFonts w:ascii="Arial" w:hAnsi="Arial"/>
          <w:sz w:val="20"/>
        </w:rPr>
        <w:t>Фиксацией (регистрацией) снятия обременения и (или) ограничения операций с ценными бумагами является операция, в результате совершения которой по счету депо (счету) вносится запись (записи), свидетельствующая о том, что:</w:t>
      </w:r>
    </w:p>
    <w:p w:rsidR="006C30A3" w:rsidRPr="00162925" w:rsidRDefault="00F5773A" w:rsidP="00D648F0">
      <w:pPr>
        <w:pStyle w:val="afc"/>
        <w:tabs>
          <w:tab w:val="left" w:pos="1134"/>
        </w:tabs>
        <w:ind w:left="0" w:firstLine="567"/>
        <w:rPr>
          <w:rFonts w:ascii="Arial" w:hAnsi="Arial"/>
          <w:sz w:val="20"/>
        </w:rPr>
      </w:pPr>
      <w:r w:rsidRPr="00162925">
        <w:rPr>
          <w:rFonts w:ascii="Arial" w:hAnsi="Arial"/>
          <w:sz w:val="20"/>
        </w:rPr>
        <w:t>- ценные бумаги освобождены от обременения правами третьих лиц;</w:t>
      </w:r>
    </w:p>
    <w:p w:rsidR="006C30A3" w:rsidRPr="00162925" w:rsidRDefault="00F5773A" w:rsidP="00D648F0">
      <w:pPr>
        <w:pStyle w:val="afc"/>
        <w:tabs>
          <w:tab w:val="left" w:pos="1134"/>
        </w:tabs>
        <w:ind w:left="0" w:firstLine="567"/>
        <w:rPr>
          <w:rFonts w:ascii="Arial" w:hAnsi="Arial"/>
          <w:sz w:val="20"/>
        </w:rPr>
      </w:pPr>
      <w:r w:rsidRPr="00162925">
        <w:rPr>
          <w:rFonts w:ascii="Arial" w:hAnsi="Arial"/>
          <w:sz w:val="20"/>
        </w:rPr>
        <w:t>-  с ценных бумаг снят арест;</w:t>
      </w:r>
    </w:p>
    <w:p w:rsidR="006C30A3" w:rsidRPr="00162925" w:rsidRDefault="00F5773A" w:rsidP="00D648F0">
      <w:pPr>
        <w:pStyle w:val="afc"/>
        <w:tabs>
          <w:tab w:val="left" w:pos="1134"/>
        </w:tabs>
        <w:ind w:left="0" w:firstLine="567"/>
        <w:rPr>
          <w:rFonts w:ascii="Arial" w:hAnsi="Arial"/>
          <w:sz w:val="20"/>
        </w:rPr>
      </w:pPr>
      <w:r w:rsidRPr="00162925">
        <w:rPr>
          <w:rFonts w:ascii="Arial" w:hAnsi="Arial"/>
          <w:sz w:val="20"/>
        </w:rPr>
        <w:lastRenderedPageBreak/>
        <w:t>- с операций с ценными бумагами снято ограничение в соответствии с основаниями, установленными Условиями;</w:t>
      </w:r>
    </w:p>
    <w:p w:rsidR="006C30A3" w:rsidRPr="00162925" w:rsidRDefault="00F5773A" w:rsidP="00D648F0">
      <w:pPr>
        <w:pStyle w:val="afc"/>
        <w:tabs>
          <w:tab w:val="left" w:pos="1134"/>
        </w:tabs>
        <w:spacing w:after="0"/>
        <w:ind w:left="0" w:firstLine="567"/>
        <w:rPr>
          <w:rFonts w:ascii="Arial" w:hAnsi="Arial"/>
          <w:sz w:val="20"/>
        </w:rPr>
      </w:pPr>
      <w:r w:rsidRPr="00162925">
        <w:rPr>
          <w:rFonts w:ascii="Arial" w:hAnsi="Arial"/>
          <w:sz w:val="20"/>
        </w:rPr>
        <w:t>- с операций с ценными бумагами снято ограничение, установленное в соответствии с требованиями законодательства Российской Федерации.</w:t>
      </w:r>
    </w:p>
    <w:p w:rsidR="00494672" w:rsidRPr="00162925" w:rsidRDefault="00F5773A" w:rsidP="00D648F0">
      <w:pPr>
        <w:pStyle w:val="afc"/>
        <w:numPr>
          <w:ilvl w:val="1"/>
          <w:numId w:val="35"/>
        </w:numPr>
        <w:tabs>
          <w:tab w:val="left" w:pos="1134"/>
        </w:tabs>
        <w:spacing w:after="0"/>
        <w:ind w:left="0" w:firstLine="567"/>
        <w:rPr>
          <w:rFonts w:ascii="Arial" w:hAnsi="Arial"/>
          <w:sz w:val="20"/>
        </w:rPr>
      </w:pPr>
      <w:r w:rsidRPr="00162925">
        <w:rPr>
          <w:rFonts w:ascii="Arial" w:hAnsi="Arial"/>
          <w:sz w:val="20"/>
        </w:rPr>
        <w:t>Списание ценных бумаг, в отношении которых на момент списания был зафиксирован (зарегистрирован) факт ограничения операций с ними, за исключением случаев, предусмотренных законодательством Российской Федерации, не допускается.</w:t>
      </w:r>
    </w:p>
    <w:p w:rsidR="001937DD" w:rsidRPr="00162925" w:rsidRDefault="00F5773A" w:rsidP="00D648F0">
      <w:pPr>
        <w:pStyle w:val="afc"/>
        <w:numPr>
          <w:ilvl w:val="1"/>
          <w:numId w:val="35"/>
        </w:numPr>
        <w:tabs>
          <w:tab w:val="left" w:pos="1134"/>
        </w:tabs>
        <w:spacing w:after="0"/>
        <w:ind w:left="0" w:firstLine="567"/>
        <w:rPr>
          <w:rFonts w:ascii="Arial" w:hAnsi="Arial"/>
          <w:sz w:val="20"/>
        </w:rPr>
      </w:pPr>
      <w:r w:rsidRPr="00162925">
        <w:rPr>
          <w:rFonts w:ascii="Arial" w:hAnsi="Arial"/>
          <w:sz w:val="20"/>
        </w:rPr>
        <w:t>Списание ценных бумаг, в отношении которых на момент списания было зафиксировано (</w:t>
      </w:r>
      <w:proofErr w:type="gramStart"/>
      <w:r w:rsidRPr="00162925">
        <w:rPr>
          <w:rFonts w:ascii="Arial" w:hAnsi="Arial"/>
          <w:sz w:val="20"/>
        </w:rPr>
        <w:t xml:space="preserve">зарегистрировано) </w:t>
      </w:r>
      <w:proofErr w:type="gramEnd"/>
      <w:r w:rsidRPr="00162925">
        <w:rPr>
          <w:rFonts w:ascii="Arial" w:hAnsi="Arial"/>
          <w:sz w:val="20"/>
        </w:rPr>
        <w:t xml:space="preserve">право залога, может быть осуществлено, если это предусмотрено условием залога. </w:t>
      </w:r>
      <w:proofErr w:type="gramStart"/>
      <w:r w:rsidRPr="00162925">
        <w:rPr>
          <w:rFonts w:ascii="Arial" w:hAnsi="Arial"/>
          <w:sz w:val="20"/>
        </w:rPr>
        <w:t>При этом Поручение на списание заложенных ценных бумаг должно быть также подписано залогодержателем, а условием списания Депозитарием указанных ценных бумаг является также передача информации об условиях залога другому депозитарию или иному лицу, которым будет осуществляться учет прав владельца или доверительного управляющего на такие ценные бумаги (зачисление этих ценных бумаг на соответствующие счета депо допускается при условии одновременной фиксации (регистрации) депозитарием</w:t>
      </w:r>
      <w:proofErr w:type="gramEnd"/>
      <w:r w:rsidRPr="00162925">
        <w:rPr>
          <w:rFonts w:ascii="Arial" w:hAnsi="Arial"/>
          <w:sz w:val="20"/>
        </w:rPr>
        <w:t xml:space="preserve">, </w:t>
      </w:r>
      <w:proofErr w:type="gramStart"/>
      <w:r w:rsidRPr="00162925">
        <w:rPr>
          <w:rFonts w:ascii="Arial" w:hAnsi="Arial"/>
          <w:sz w:val="20"/>
        </w:rPr>
        <w:t>осуществляющим</w:t>
      </w:r>
      <w:proofErr w:type="gramEnd"/>
      <w:r w:rsidRPr="00162925">
        <w:rPr>
          <w:rFonts w:ascii="Arial" w:hAnsi="Arial"/>
          <w:sz w:val="20"/>
        </w:rPr>
        <w:t xml:space="preserve"> зачисление ценных бумаг, права залога в отношении зачисляемых ценных бумаг на тех же условиях).</w:t>
      </w:r>
    </w:p>
    <w:p w:rsidR="001937DD"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Ценные бумаги, в отношении которых зафиксировано (зарегистрировано) право залога, могут быть списаны со Счета депо на основании требования (поручения) залогодержателя или нотариуса, которые осуществляют внесудебное обращение взыскания на указанные ценные бумаги в соответствии с законодательством Российской Федерации.</w:t>
      </w:r>
    </w:p>
    <w:p w:rsidR="008E3E03" w:rsidRPr="00162925" w:rsidRDefault="00F5773A" w:rsidP="00755D1E">
      <w:pPr>
        <w:pStyle w:val="afc"/>
        <w:numPr>
          <w:ilvl w:val="1"/>
          <w:numId w:val="35"/>
        </w:numPr>
        <w:tabs>
          <w:tab w:val="left" w:pos="1134"/>
        </w:tabs>
        <w:spacing w:after="0"/>
        <w:ind w:left="0" w:firstLine="567"/>
        <w:rPr>
          <w:rFonts w:ascii="Arial" w:hAnsi="Arial"/>
          <w:sz w:val="20"/>
        </w:rPr>
      </w:pPr>
      <w:proofErr w:type="gramStart"/>
      <w:r w:rsidRPr="00162925">
        <w:rPr>
          <w:rFonts w:ascii="Arial" w:hAnsi="Arial"/>
          <w:sz w:val="20"/>
        </w:rPr>
        <w:t>В случае прекращения залога, а также в случае, если ценные бумаги, являющиеся предметом залога, были во внесудебном порядке реализованы на торгах или оставлены за залогодержателем, фиксация (регистрация) факта снятия обременения ценных бумаг залогом осуществляется на основании соответствующего Поручения (Приложение №16 к настоящим Условиям), подписанного залогодержателем либо залогодателем и залогодержателем (если это вытекает из условия залога), и иных документов, если их</w:t>
      </w:r>
      <w:proofErr w:type="gramEnd"/>
      <w:r w:rsidRPr="00162925">
        <w:rPr>
          <w:rFonts w:ascii="Arial" w:hAnsi="Arial"/>
          <w:sz w:val="20"/>
        </w:rPr>
        <w:t xml:space="preserve"> представление предусмотрено настоящим подпунктом. </w:t>
      </w:r>
    </w:p>
    <w:p w:rsidR="008E3E03"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Для фиксации (регистрации) факта снятия залога представляются следующие документы: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в случае обращения взыскания на заложенные ценные бумаги во внесудебном порядке: соответствующее соглашение сторон по договору </w:t>
      </w:r>
      <w:proofErr w:type="gramStart"/>
      <w:r w:rsidR="00F5773A" w:rsidRPr="00162925">
        <w:rPr>
          <w:rFonts w:ascii="Arial" w:hAnsi="Arial"/>
          <w:sz w:val="20"/>
        </w:rPr>
        <w:t>залога (договору</w:t>
      </w:r>
      <w:proofErr w:type="gramEnd"/>
      <w:r w:rsidR="00F5773A" w:rsidRPr="00162925">
        <w:rPr>
          <w:rFonts w:ascii="Arial" w:hAnsi="Arial"/>
          <w:sz w:val="20"/>
        </w:rPr>
        <w:t xml:space="preserve"> об основном обязательстве, обеспечением которого является залог, в случае отсутствия отдельного договора о залоге) – оригинал или заверенная нотариально копия;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в случае если </w:t>
      </w:r>
      <w:proofErr w:type="gramStart"/>
      <w:r w:rsidR="00F5773A" w:rsidRPr="00162925">
        <w:rPr>
          <w:rFonts w:ascii="Arial" w:hAnsi="Arial"/>
          <w:sz w:val="20"/>
        </w:rPr>
        <w:t>для</w:t>
      </w:r>
      <w:proofErr w:type="gramEnd"/>
      <w:r w:rsidR="00F5773A" w:rsidRPr="00162925">
        <w:rPr>
          <w:rFonts w:ascii="Arial" w:hAnsi="Arial"/>
          <w:sz w:val="20"/>
        </w:rPr>
        <w:t xml:space="preserve"> </w:t>
      </w:r>
      <w:proofErr w:type="gramStart"/>
      <w:r w:rsidR="00F5773A" w:rsidRPr="00162925">
        <w:rPr>
          <w:rFonts w:ascii="Arial" w:hAnsi="Arial"/>
          <w:sz w:val="20"/>
        </w:rPr>
        <w:t>реализация</w:t>
      </w:r>
      <w:proofErr w:type="gramEnd"/>
      <w:r w:rsidR="00F5773A" w:rsidRPr="00162925">
        <w:rPr>
          <w:rFonts w:ascii="Arial" w:hAnsi="Arial"/>
          <w:sz w:val="20"/>
        </w:rPr>
        <w:t xml:space="preserve"> заложенных ценных бумаг был заключен договор комиссии: указанный договор комиссии и отчет комиссионера со сведениями о реализации ценных бумаг – оригинал или заверенная нотариально или  Депонентом копия;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в случае если реализация заложенных ценных бумаг осуществлена по договору купли-продажи, оформленному в письменной форме: договор купли-продажи ценных бумаг, являющихся предметом залога – оригинал или заверенная нотариально или  Депонентом копия;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в случае если залогодержателем было осуществлено оставление за собой ценных бумаг, являющихся предмета залога: протокол несостоявшихся повторных торгов продажи ценных бумаг и/или иные документы, явившиеся основанием оставления ценных бумаг залогодержателем за собой – оригинал или заверенная нотариально или  Депонентом копия;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при обращении взыскания на заложенные ценные бумаги на основании решения суда, представляется указанное решение, вступившее в законную силу, – оригинал или заверенная нотариально копия. В случае если ценные бумаги, являющиеся предметом залога, на основании решения суда были реализованы на торгах, фиксация (регистрация) факта снятия обременения залогом ценных бумаг осуществляется на основании соответствующего решения (постановления) судебного пристава-исполнителя (представление депозитарного поручения, соответствующего судебного решения и иных указанных выше документов не требуется). </w:t>
      </w:r>
    </w:p>
    <w:p w:rsidR="00E44B59"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Депозитарий вправе предоставлять по запросу залогодержателя информацию о зафиксированных его пользу правах залога на ценные бумаги, учитываемые на Счете депо залогодателя (далее – «информация о правах залога»). </w:t>
      </w:r>
    </w:p>
    <w:p w:rsidR="00E44B59"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Запрос залогодержателя о предоставлении информации о правах залога должен содержать следующие сведения: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сведения о залогодателе и залогодержателе (фамилия, имя, отчество для физических лиц, полное наименование для юридических лиц);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номер и дата договора о залоге; </w:t>
      </w:r>
    </w:p>
    <w:p w:rsidR="009D35B1" w:rsidRPr="00162925" w:rsidRDefault="00CA4033" w:rsidP="00730F68">
      <w:pPr>
        <w:pStyle w:val="afc"/>
        <w:tabs>
          <w:tab w:val="left" w:pos="1276"/>
        </w:tabs>
        <w:spacing w:after="0"/>
        <w:ind w:left="0"/>
        <w:rPr>
          <w:rFonts w:ascii="Arial" w:hAnsi="Arial"/>
          <w:sz w:val="20"/>
        </w:rPr>
      </w:pPr>
      <w:r w:rsidRPr="00162925">
        <w:rPr>
          <w:rFonts w:ascii="Arial" w:hAnsi="Arial" w:cs="Arial"/>
          <w:sz w:val="20"/>
          <w:szCs w:val="20"/>
        </w:rPr>
        <w:t xml:space="preserve">        - </w:t>
      </w:r>
      <w:r w:rsidR="00F5773A" w:rsidRPr="00162925">
        <w:rPr>
          <w:rFonts w:ascii="Arial" w:hAnsi="Arial"/>
          <w:sz w:val="20"/>
        </w:rPr>
        <w:t xml:space="preserve">идентифицирующие признаки ценных бумаг, являющиеся предметом залога (наименование эмитента, категория, вид ценной бумаги, государственный регистрационный номер / ISIN). </w:t>
      </w:r>
    </w:p>
    <w:p w:rsidR="00D041F5" w:rsidRPr="00162925" w:rsidRDefault="00F5773A" w:rsidP="008B407D">
      <w:pPr>
        <w:tabs>
          <w:tab w:val="left" w:pos="1134"/>
        </w:tabs>
        <w:ind w:firstLine="567"/>
        <w:rPr>
          <w:rFonts w:ascii="Arial" w:hAnsi="Arial"/>
        </w:rPr>
      </w:pPr>
      <w:r w:rsidRPr="00162925">
        <w:rPr>
          <w:rFonts w:ascii="Arial" w:hAnsi="Arial"/>
        </w:rPr>
        <w:t xml:space="preserve">Запрос залогодержателя может включать и иные запрашиваемые сведения. </w:t>
      </w:r>
    </w:p>
    <w:p w:rsidR="00E44B59"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lastRenderedPageBreak/>
        <w:t xml:space="preserve">Запрос должен быть подписан уполномоченным лицом залогодержателя, с предоставлением Депозитарию документов, подтверждающих полномочия. </w:t>
      </w:r>
    </w:p>
    <w:p w:rsidR="00E44B59" w:rsidRPr="00162925" w:rsidRDefault="00F5773A" w:rsidP="00EB5133">
      <w:pPr>
        <w:tabs>
          <w:tab w:val="left" w:pos="1134"/>
        </w:tabs>
        <w:ind w:firstLine="567"/>
        <w:rPr>
          <w:rFonts w:ascii="Arial" w:hAnsi="Arial"/>
        </w:rPr>
      </w:pPr>
      <w:r w:rsidRPr="00162925">
        <w:rPr>
          <w:rFonts w:ascii="Arial" w:hAnsi="Arial"/>
        </w:rPr>
        <w:t xml:space="preserve">При несоблюдении указанных выше условий Депозитарий оставляет запрос залогодержателя без рассмотрения, о чем Депозитарий сообщает в устной форме залогодержателю/представителю залогодержателя.  При этом письменный мотивированный отказ залогодержателю не предоставляется. </w:t>
      </w:r>
    </w:p>
    <w:p w:rsidR="00E44B59"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 При предоставлении информации о правах залога Депозитарий вправе указывать следующие сведения: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количество ценных бумаг, право </w:t>
      </w:r>
      <w:proofErr w:type="gramStart"/>
      <w:r w:rsidR="00F5773A" w:rsidRPr="00162925">
        <w:rPr>
          <w:rFonts w:ascii="Arial" w:hAnsi="Arial"/>
          <w:sz w:val="20"/>
        </w:rPr>
        <w:t>залога</w:t>
      </w:r>
      <w:proofErr w:type="gramEnd"/>
      <w:r w:rsidR="00F5773A" w:rsidRPr="00162925">
        <w:rPr>
          <w:rFonts w:ascii="Arial" w:hAnsi="Arial"/>
          <w:sz w:val="20"/>
        </w:rPr>
        <w:t xml:space="preserve"> на которые зафиксировано по Счетам депо в пользу залогодержателя;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фамилия, имя, отчество каждого залогодателя - физического лица, полное наименование каждого залогодателя - юридического лица;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номер Счета депо залогодателя, на котором учитываются заложенные ценные бумаги;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идентифицирующие признаки ценных бумаг;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номер и дата договора о залоге (в случае, если данные сведения были указаны в документах, послуживших основанием для фиксации </w:t>
      </w:r>
      <w:proofErr w:type="gramStart"/>
      <w:r w:rsidR="00F5773A" w:rsidRPr="00162925">
        <w:rPr>
          <w:rFonts w:ascii="Arial" w:hAnsi="Arial"/>
          <w:sz w:val="20"/>
        </w:rPr>
        <w:t>обременения ценных бумаг/снятия обременения ценных бумаг</w:t>
      </w:r>
      <w:proofErr w:type="gramEnd"/>
      <w:r w:rsidR="00F5773A" w:rsidRPr="00162925">
        <w:rPr>
          <w:rFonts w:ascii="Arial" w:hAnsi="Arial"/>
          <w:sz w:val="20"/>
        </w:rPr>
        <w:t xml:space="preserve">). </w:t>
      </w:r>
    </w:p>
    <w:p w:rsidR="008E3E03" w:rsidRPr="00162925" w:rsidRDefault="00F5773A" w:rsidP="00242948">
      <w:pPr>
        <w:pStyle w:val="afc"/>
        <w:tabs>
          <w:tab w:val="left" w:pos="1134"/>
        </w:tabs>
        <w:spacing w:after="0"/>
        <w:ind w:left="0" w:firstLine="567"/>
        <w:rPr>
          <w:rFonts w:ascii="Arial" w:hAnsi="Arial"/>
          <w:sz w:val="20"/>
        </w:rPr>
      </w:pPr>
      <w:r w:rsidRPr="00162925">
        <w:rPr>
          <w:rFonts w:ascii="Arial" w:hAnsi="Arial"/>
          <w:sz w:val="20"/>
        </w:rPr>
        <w:t xml:space="preserve">Срок предоставления информации Депозитарием составляет 15 (пятнадцать) рабочих дней после получения Депозитарием запроса. </w:t>
      </w:r>
    </w:p>
    <w:p w:rsidR="0027574B"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 Операция по фиксации (регистрации) факта снятия ограничения операций с ценными бумагами осуществляется по тому же Счету депо, по которому осуществлялась фиксация (регистрация) факта их ограничения.</w:t>
      </w:r>
    </w:p>
    <w:p w:rsidR="0027574B"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 Фиксация (регистрация) факта снятия указанных ограничений осуществляется путем внесения расходной записи (осуществления перевода) по Разделу соответствующего Счета депо, на котором была осуществлена фиксация (регистрация) факта ограничения операций с ценными бумагами. При этом ценные бумаги переводятся на другой Раздел Счета депо Депонента.</w:t>
      </w:r>
    </w:p>
    <w:p w:rsidR="0027574B" w:rsidRPr="00162925" w:rsidRDefault="00F5773A" w:rsidP="00EB5133">
      <w:pPr>
        <w:pStyle w:val="afc"/>
        <w:tabs>
          <w:tab w:val="left" w:pos="1134"/>
        </w:tabs>
        <w:spacing w:after="0"/>
        <w:ind w:left="0" w:firstLine="567"/>
        <w:rPr>
          <w:rFonts w:ascii="Arial" w:hAnsi="Arial"/>
          <w:sz w:val="20"/>
        </w:rPr>
      </w:pPr>
      <w:r w:rsidRPr="00162925">
        <w:rPr>
          <w:rFonts w:ascii="Arial" w:hAnsi="Arial"/>
          <w:sz w:val="20"/>
        </w:rPr>
        <w:t xml:space="preserve"> В систему депозитарного учета может дополнительно вноситься информация с описанием снятого ограничения, а также указанием основания его снятия.</w:t>
      </w:r>
    </w:p>
    <w:p w:rsidR="0027574B"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 Фиксация (регистрация) факта снятия ограничения операций с ценными бумагами осуществляется по Поручению (Приложение №19 к настоящим Условиям) Депонента, если иное не предусмотрено законодательством Российской Федерации или Условиями. </w:t>
      </w:r>
    </w:p>
    <w:p w:rsidR="0027574B" w:rsidRPr="00162925" w:rsidRDefault="00F5773A" w:rsidP="00EB5133">
      <w:pPr>
        <w:pStyle w:val="afc"/>
        <w:tabs>
          <w:tab w:val="left" w:pos="1134"/>
        </w:tabs>
        <w:spacing w:after="0"/>
        <w:ind w:left="0" w:firstLine="567"/>
        <w:rPr>
          <w:rFonts w:ascii="Arial" w:hAnsi="Arial"/>
          <w:sz w:val="20"/>
        </w:rPr>
      </w:pPr>
      <w:r w:rsidRPr="00162925">
        <w:rPr>
          <w:rFonts w:ascii="Arial" w:hAnsi="Arial"/>
          <w:sz w:val="20"/>
        </w:rPr>
        <w:t xml:space="preserve">Поручение предоставляется с обязательным указанием основания для снятия ограничения операций с ценными бумагами. </w:t>
      </w:r>
    </w:p>
    <w:p w:rsidR="001937DD"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 Для проведения операций фиксации (регистрация) факта снятия ограничения операций с ценными бумагами </w:t>
      </w:r>
      <w:proofErr w:type="gramStart"/>
      <w:r w:rsidRPr="00162925">
        <w:rPr>
          <w:rFonts w:ascii="Arial" w:hAnsi="Arial"/>
          <w:sz w:val="20"/>
        </w:rPr>
        <w:t>предоставляются следующие документы</w:t>
      </w:r>
      <w:proofErr w:type="gramEnd"/>
      <w:r w:rsidRPr="00162925">
        <w:rPr>
          <w:rFonts w:ascii="Arial" w:hAnsi="Arial"/>
          <w:sz w:val="20"/>
        </w:rPr>
        <w:t>:</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Поручение (если ограничение операций с ценными бумагами возникло на основании Поручения Депонента);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иные документы, если их предоставление предусмотрено законодательством Российской Федерации. </w:t>
      </w:r>
    </w:p>
    <w:p w:rsidR="006C30A3"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 Исходящие документы:</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 Отчет о совершении депозитарной операции  по Счету депо, предоставляемый Инициатору операции.</w:t>
      </w:r>
    </w:p>
    <w:p w:rsidR="006D0875"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 В случае прекращения залога, а также в случае, если ценные бумаги, являющиеся предметом залога, были во внесудебном порядке реализованы на организованных торгах или оставлены за залогодержателем, фиксация (</w:t>
      </w:r>
      <w:proofErr w:type="gramStart"/>
      <w:r w:rsidRPr="00162925">
        <w:rPr>
          <w:rFonts w:ascii="Arial" w:hAnsi="Arial"/>
          <w:sz w:val="20"/>
        </w:rPr>
        <w:t xml:space="preserve">регистрация) </w:t>
      </w:r>
      <w:proofErr w:type="gramEnd"/>
      <w:r w:rsidRPr="00162925">
        <w:rPr>
          <w:rFonts w:ascii="Arial" w:hAnsi="Arial"/>
          <w:sz w:val="20"/>
        </w:rPr>
        <w:t>снятия обременения ценных бумаг осуществляется на основании соответствующего Поручения, подписанного залогодержателем либо залогодателем и залогодержателем, и документов, подтверждающих реализацию ценных бумаг на организованном рынке или документы, подтверждающие оставление ценных бумаг за залогодержателем.</w:t>
      </w:r>
    </w:p>
    <w:p w:rsidR="006C30A3"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 В случае если ценные бумаги, являющиеся предметом залога, на основании решения суда были реализованы на организованных торгах, фиксация (</w:t>
      </w:r>
      <w:proofErr w:type="gramStart"/>
      <w:r w:rsidRPr="00162925">
        <w:rPr>
          <w:rFonts w:ascii="Arial" w:hAnsi="Arial"/>
          <w:sz w:val="20"/>
        </w:rPr>
        <w:t xml:space="preserve">регистрация) </w:t>
      </w:r>
      <w:proofErr w:type="gramEnd"/>
      <w:r w:rsidRPr="00162925">
        <w:rPr>
          <w:rFonts w:ascii="Arial" w:hAnsi="Arial"/>
          <w:sz w:val="20"/>
        </w:rPr>
        <w:t>снятия обременения ценных бумаг осуществляется на основании соответствующего решения (постановления) судебного пристава-исполнителя.</w:t>
      </w:r>
    </w:p>
    <w:p w:rsidR="006C30A3"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 </w:t>
      </w:r>
      <w:proofErr w:type="gramStart"/>
      <w:r w:rsidRPr="00162925">
        <w:rPr>
          <w:rFonts w:ascii="Arial" w:hAnsi="Arial"/>
          <w:sz w:val="20"/>
        </w:rPr>
        <w:t>Фиксация снятия ограничения распоряжения ценными бумагами, предъявленными к выкупу (приобретению) в случаях, предусмотренных статьями 72, 76, 84.3 Федерального закона "Об акционерных обществах", в отношении акций, подлежащих выкупу (приобретению), осуществляется при условии наступления обстоятельств, установленных законодательством Российской Федерации, на основании отчета о проведении операции по Счету Депозитария и, если это предусмотрено Условиями, Служебного поручения.</w:t>
      </w:r>
      <w:proofErr w:type="gramEnd"/>
    </w:p>
    <w:p w:rsidR="006C30A3"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 Фиксация снятия ограничения распоряжения ценными бумагами, в случае, предусмотренном пунктом 8 статьи 84.7 Федерального закона "Об акционерных обществах", по счету депо владельца осуществляется на основании отчета о проведении операции по Счету Депозитария и, если это предусмотрено Условиями, Служебного поручения.</w:t>
      </w:r>
    </w:p>
    <w:p w:rsidR="006D0875"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 В соответствии с нормативными актами Банка России, фиксация снятия ограничения распоряжения ценными бумагами, выкупаемыми в соответствии со статьей 84.8 Федерального закона "Об </w:t>
      </w:r>
      <w:r w:rsidRPr="00162925">
        <w:rPr>
          <w:rFonts w:ascii="Arial" w:hAnsi="Arial"/>
          <w:sz w:val="20"/>
        </w:rPr>
        <w:lastRenderedPageBreak/>
        <w:t>акционерных обществах" осуществляется на основании документа, подтверждающего прекращение ограничения операций с указанными ценными бумагами, на открытом Депозитарию счете (счетах).</w:t>
      </w:r>
    </w:p>
    <w:p w:rsidR="006C30A3"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 Депозитарий, получивший сообщение от Депонента - номинального держателя, иностранного номинального держателя о снятии ареста по счетам депо его Депонентов, вносит запись о снятии соответствующего ограничения по счету депо номинального держателя, иностранного номинального держателя на основании документов, предусмотренных Условиями.</w:t>
      </w:r>
    </w:p>
    <w:p w:rsidR="006C30A3" w:rsidRPr="00162925" w:rsidRDefault="00F5773A" w:rsidP="00755D1E">
      <w:pPr>
        <w:pStyle w:val="afc"/>
        <w:numPr>
          <w:ilvl w:val="1"/>
          <w:numId w:val="35"/>
        </w:numPr>
        <w:tabs>
          <w:tab w:val="left" w:pos="1134"/>
        </w:tabs>
        <w:ind w:left="0" w:firstLine="567"/>
        <w:rPr>
          <w:rFonts w:ascii="Arial" w:hAnsi="Arial"/>
          <w:sz w:val="20"/>
        </w:rPr>
      </w:pPr>
      <w:r w:rsidRPr="00162925">
        <w:rPr>
          <w:rFonts w:ascii="Arial" w:hAnsi="Arial"/>
          <w:sz w:val="20"/>
        </w:rPr>
        <w:t xml:space="preserve"> Депозитарий вносит запись о прекращении ограничения распоряжения ценными бумагами на основании следующих документов уполномоченных органов:</w:t>
      </w:r>
    </w:p>
    <w:p w:rsidR="006C30A3" w:rsidRPr="00162925" w:rsidRDefault="00F5773A" w:rsidP="006C30A3">
      <w:pPr>
        <w:pStyle w:val="afc"/>
        <w:tabs>
          <w:tab w:val="left" w:pos="1134"/>
        </w:tabs>
        <w:ind w:left="0" w:firstLine="567"/>
        <w:rPr>
          <w:rFonts w:ascii="Arial" w:hAnsi="Arial"/>
          <w:sz w:val="20"/>
        </w:rPr>
      </w:pPr>
      <w:r w:rsidRPr="00162925">
        <w:rPr>
          <w:rFonts w:ascii="Arial" w:hAnsi="Arial"/>
          <w:sz w:val="20"/>
        </w:rPr>
        <w:t>- судебного акта (копии судебного акта, заверенной судом), в том числе определения суда об обеспечении иска;</w:t>
      </w:r>
    </w:p>
    <w:p w:rsidR="006C30A3" w:rsidRPr="00162925" w:rsidRDefault="00F5773A" w:rsidP="006C30A3">
      <w:pPr>
        <w:pStyle w:val="afc"/>
        <w:tabs>
          <w:tab w:val="left" w:pos="1134"/>
        </w:tabs>
        <w:ind w:left="0" w:firstLine="567"/>
        <w:rPr>
          <w:rFonts w:ascii="Arial" w:hAnsi="Arial"/>
          <w:sz w:val="20"/>
        </w:rPr>
      </w:pPr>
      <w:r w:rsidRPr="00162925">
        <w:rPr>
          <w:rFonts w:ascii="Arial" w:hAnsi="Arial"/>
          <w:sz w:val="20"/>
        </w:rPr>
        <w:t>- постановления судебного пристава - исполнителя, иных исполнительных документов, заверенных органами их выдавшими;</w:t>
      </w:r>
    </w:p>
    <w:p w:rsidR="006C30A3" w:rsidRPr="00162925" w:rsidRDefault="00F5773A" w:rsidP="006C30A3">
      <w:pPr>
        <w:pStyle w:val="afc"/>
        <w:tabs>
          <w:tab w:val="left" w:pos="1134"/>
        </w:tabs>
        <w:ind w:left="0" w:firstLine="567"/>
        <w:rPr>
          <w:rFonts w:ascii="Arial" w:hAnsi="Arial"/>
          <w:sz w:val="20"/>
        </w:rPr>
      </w:pPr>
      <w:r w:rsidRPr="00162925">
        <w:rPr>
          <w:rFonts w:ascii="Arial" w:hAnsi="Arial"/>
          <w:sz w:val="20"/>
        </w:rPr>
        <w:t>- акта Банка России;</w:t>
      </w:r>
    </w:p>
    <w:p w:rsidR="006C30A3" w:rsidRPr="00162925" w:rsidRDefault="00F5773A" w:rsidP="006C30A3">
      <w:pPr>
        <w:pStyle w:val="afc"/>
        <w:tabs>
          <w:tab w:val="left" w:pos="1134"/>
        </w:tabs>
        <w:ind w:left="0" w:firstLine="567"/>
        <w:rPr>
          <w:rFonts w:ascii="Arial" w:hAnsi="Arial"/>
          <w:sz w:val="20"/>
        </w:rPr>
      </w:pPr>
      <w:r w:rsidRPr="00162925">
        <w:rPr>
          <w:rFonts w:ascii="Arial" w:hAnsi="Arial"/>
          <w:sz w:val="20"/>
        </w:rPr>
        <w:t>- иных документов уполномоченных государственных органов, предусмотренных законодательством Российской Федерации.</w:t>
      </w:r>
    </w:p>
    <w:p w:rsidR="006D0875"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 Фиксация снятия ограничения операций с выпуском ценных бумаг осуществляется путем внесения записи в учетный регистр, содержащий сведения о данном выпуске ценных бумаг</w:t>
      </w:r>
    </w:p>
    <w:p w:rsidR="008E3458" w:rsidRPr="00162925" w:rsidRDefault="008E3458" w:rsidP="008E3458">
      <w:pPr>
        <w:pStyle w:val="afc"/>
        <w:tabs>
          <w:tab w:val="left" w:pos="1134"/>
          <w:tab w:val="left" w:pos="1276"/>
        </w:tabs>
        <w:spacing w:after="0"/>
        <w:ind w:left="1854"/>
        <w:rPr>
          <w:rFonts w:ascii="Arial" w:hAnsi="Arial"/>
          <w:sz w:val="20"/>
        </w:rPr>
      </w:pPr>
    </w:p>
    <w:p w:rsidR="00164782" w:rsidRPr="00162925" w:rsidRDefault="00F5773A" w:rsidP="006C30A3">
      <w:pPr>
        <w:pStyle w:val="1"/>
        <w:tabs>
          <w:tab w:val="left" w:pos="1134"/>
        </w:tabs>
        <w:ind w:left="0" w:firstLine="567"/>
        <w:rPr>
          <w:rStyle w:val="22"/>
          <w:rFonts w:ascii="Arial" w:hAnsi="Arial"/>
        </w:rPr>
      </w:pPr>
      <w:bookmarkStart w:id="88" w:name="_Toc21614285"/>
      <w:r w:rsidRPr="00162925">
        <w:rPr>
          <w:rFonts w:ascii="Arial" w:hAnsi="Arial"/>
          <w:sz w:val="20"/>
        </w:rPr>
        <w:t>Глава VII. Порядок совершения глобальных операций</w:t>
      </w:r>
      <w:bookmarkEnd w:id="88"/>
    </w:p>
    <w:p w:rsidR="00164782" w:rsidRPr="00162925" w:rsidRDefault="00F5773A" w:rsidP="00755D1E">
      <w:pPr>
        <w:pStyle w:val="3"/>
        <w:numPr>
          <w:ilvl w:val="0"/>
          <w:numId w:val="35"/>
        </w:numPr>
        <w:tabs>
          <w:tab w:val="left" w:pos="1134"/>
          <w:tab w:val="left" w:pos="10065"/>
        </w:tabs>
        <w:ind w:left="0" w:firstLine="0"/>
        <w:jc w:val="left"/>
        <w:rPr>
          <w:rFonts w:ascii="Arial" w:hAnsi="Arial"/>
          <w:b/>
          <w:sz w:val="20"/>
        </w:rPr>
      </w:pPr>
      <w:bookmarkStart w:id="89" w:name="_Toc21614286"/>
      <w:r w:rsidRPr="00162925">
        <w:rPr>
          <w:rFonts w:ascii="Arial" w:hAnsi="Arial"/>
          <w:b/>
          <w:sz w:val="20"/>
        </w:rPr>
        <w:t>Конвертация ценных бумаг</w:t>
      </w:r>
      <w:bookmarkEnd w:id="89"/>
    </w:p>
    <w:p w:rsidR="00CD37F8" w:rsidRPr="00162925" w:rsidRDefault="00CD37F8" w:rsidP="00CD37F8"/>
    <w:p w:rsidR="00164782" w:rsidRPr="00162925" w:rsidRDefault="00F5773A" w:rsidP="00755D1E">
      <w:pPr>
        <w:pStyle w:val="afc"/>
        <w:numPr>
          <w:ilvl w:val="1"/>
          <w:numId w:val="35"/>
        </w:numPr>
        <w:tabs>
          <w:tab w:val="left" w:pos="1134"/>
        </w:tabs>
        <w:ind w:left="0" w:firstLine="567"/>
        <w:rPr>
          <w:rStyle w:val="22"/>
          <w:rFonts w:ascii="Arial" w:hAnsi="Arial"/>
        </w:rPr>
      </w:pPr>
      <w:r w:rsidRPr="00162925">
        <w:rPr>
          <w:rStyle w:val="22"/>
          <w:rFonts w:ascii="Arial" w:hAnsi="Arial"/>
        </w:rPr>
        <w:t xml:space="preserve"> Операция по конвертации ценных бумаг включает в себя действия Депозитария, связанные с заменой (зачислением, списанием) на Счетах депо </w:t>
      </w:r>
      <w:r w:rsidR="008E6804" w:rsidRPr="00162925">
        <w:rPr>
          <w:rStyle w:val="22"/>
          <w:rFonts w:ascii="Arial" w:hAnsi="Arial" w:cs="Arial"/>
        </w:rPr>
        <w:t>/ субсчетах депо</w:t>
      </w:r>
      <w:r w:rsidR="00164782" w:rsidRPr="00162925">
        <w:rPr>
          <w:rStyle w:val="22"/>
          <w:rFonts w:ascii="Arial" w:hAnsi="Arial" w:cs="Arial"/>
        </w:rPr>
        <w:t xml:space="preserve"> </w:t>
      </w:r>
      <w:r w:rsidRPr="00162925">
        <w:rPr>
          <w:rStyle w:val="22"/>
          <w:rFonts w:ascii="Arial" w:hAnsi="Arial"/>
        </w:rPr>
        <w:t>ценных бумаг одного выпуска на ценные бумаги другого выпуска в соответствии с заданным коэффициентом.</w:t>
      </w:r>
    </w:p>
    <w:p w:rsidR="00164782" w:rsidRPr="00162925" w:rsidRDefault="00F5773A" w:rsidP="00755D1E">
      <w:pPr>
        <w:pStyle w:val="afc"/>
        <w:numPr>
          <w:ilvl w:val="1"/>
          <w:numId w:val="35"/>
        </w:numPr>
        <w:tabs>
          <w:tab w:val="left" w:pos="1134"/>
        </w:tabs>
        <w:ind w:left="0" w:firstLine="567"/>
        <w:rPr>
          <w:rStyle w:val="22"/>
          <w:rFonts w:ascii="Arial" w:hAnsi="Arial"/>
        </w:rPr>
      </w:pPr>
      <w:r w:rsidRPr="00162925">
        <w:rPr>
          <w:rStyle w:val="22"/>
          <w:rFonts w:ascii="Arial" w:hAnsi="Arial"/>
        </w:rPr>
        <w:t>Конвертация может осуществляться:</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в отношении ценных бумаг одного эмитента, эмитирующего ценные бумаги, подлежащие дальнейшей конвертации в другие ценные бумаги этого эмитента;</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в отношении ценных бумаг различных эмитентов, при проведении реорганизации эмитентов (слияние, присоединение и т.п.).</w:t>
      </w:r>
    </w:p>
    <w:p w:rsidR="00164782" w:rsidRPr="00162925" w:rsidRDefault="00F5773A" w:rsidP="00755D1E">
      <w:pPr>
        <w:pStyle w:val="afc"/>
        <w:numPr>
          <w:ilvl w:val="1"/>
          <w:numId w:val="35"/>
        </w:numPr>
        <w:tabs>
          <w:tab w:val="left" w:pos="1134"/>
        </w:tabs>
        <w:ind w:left="0" w:firstLine="567"/>
        <w:rPr>
          <w:rStyle w:val="22"/>
          <w:rFonts w:ascii="Arial" w:hAnsi="Arial"/>
        </w:rPr>
      </w:pPr>
      <w:r w:rsidRPr="00162925">
        <w:rPr>
          <w:rStyle w:val="22"/>
          <w:rFonts w:ascii="Arial" w:hAnsi="Arial"/>
        </w:rPr>
        <w:t>При этом возможна как обязательная конвертация ценных бумаг, так и добровольная, осуществляемая только в отношении ценных бумаг, чьи владельцы высказали согласие на конвертацию.</w:t>
      </w:r>
    </w:p>
    <w:p w:rsidR="00164782" w:rsidRPr="00162925" w:rsidRDefault="00F5773A" w:rsidP="00755D1E">
      <w:pPr>
        <w:pStyle w:val="afc"/>
        <w:numPr>
          <w:ilvl w:val="1"/>
          <w:numId w:val="35"/>
        </w:numPr>
        <w:tabs>
          <w:tab w:val="left" w:pos="1134"/>
        </w:tabs>
        <w:ind w:left="0" w:firstLine="567"/>
        <w:rPr>
          <w:rStyle w:val="22"/>
          <w:rFonts w:ascii="Arial" w:hAnsi="Arial"/>
        </w:rPr>
      </w:pPr>
      <w:r w:rsidRPr="00162925">
        <w:rPr>
          <w:rStyle w:val="22"/>
          <w:rFonts w:ascii="Arial" w:hAnsi="Arial"/>
        </w:rPr>
        <w:t>При конвертации всего выпуска ценных бумаг, находящегося в обращении, Депозитарий обязан проводить операцию конвертации, в отношении всех Депонентов, имеющих ценные бумаги этого выпуска на своих Счетах депо, в сроки, определенные решением эмитента.</w:t>
      </w:r>
    </w:p>
    <w:p w:rsidR="00E329E2" w:rsidRPr="00162925" w:rsidRDefault="00F5773A" w:rsidP="00755D1E">
      <w:pPr>
        <w:pStyle w:val="afc"/>
        <w:numPr>
          <w:ilvl w:val="1"/>
          <w:numId w:val="35"/>
        </w:numPr>
        <w:tabs>
          <w:tab w:val="left" w:pos="1134"/>
        </w:tabs>
        <w:ind w:left="0" w:firstLine="567"/>
        <w:rPr>
          <w:rStyle w:val="22"/>
          <w:rFonts w:ascii="Arial" w:hAnsi="Arial"/>
        </w:rPr>
      </w:pPr>
      <w:r w:rsidRPr="00162925">
        <w:rPr>
          <w:rStyle w:val="22"/>
          <w:rFonts w:ascii="Arial" w:hAnsi="Arial"/>
        </w:rPr>
        <w:t>В случае если конвертация производится по желанию Депонента</w:t>
      </w:r>
      <w:r w:rsidR="0024763D" w:rsidRPr="00162925">
        <w:rPr>
          <w:rStyle w:val="22"/>
          <w:rFonts w:ascii="Arial" w:hAnsi="Arial" w:cs="Arial"/>
        </w:rPr>
        <w:t>/Клиента Депозитария</w:t>
      </w:r>
      <w:r w:rsidRPr="00162925">
        <w:rPr>
          <w:rStyle w:val="22"/>
          <w:rFonts w:ascii="Arial" w:hAnsi="Arial"/>
        </w:rPr>
        <w:t>, Депозитарий вносит необходимые записи по Счетам депо</w:t>
      </w:r>
      <w:r w:rsidR="0024763D" w:rsidRPr="00162925">
        <w:rPr>
          <w:rStyle w:val="22"/>
          <w:rFonts w:ascii="Arial" w:hAnsi="Arial" w:cs="Arial"/>
        </w:rPr>
        <w:t>/субсчетам депо</w:t>
      </w:r>
      <w:r w:rsidRPr="00162925">
        <w:rPr>
          <w:rStyle w:val="22"/>
          <w:rFonts w:ascii="Arial" w:hAnsi="Arial"/>
        </w:rPr>
        <w:t xml:space="preserve"> только в отношении этого Депонента</w:t>
      </w:r>
      <w:r w:rsidR="00E329E2" w:rsidRPr="00162925">
        <w:rPr>
          <w:rStyle w:val="22"/>
          <w:rFonts w:ascii="Arial" w:hAnsi="Arial" w:cs="Arial"/>
        </w:rPr>
        <w:t xml:space="preserve"> </w:t>
      </w:r>
      <w:r w:rsidR="0024763D" w:rsidRPr="00162925">
        <w:rPr>
          <w:rStyle w:val="22"/>
          <w:rFonts w:ascii="Arial" w:hAnsi="Arial" w:cs="Arial"/>
        </w:rPr>
        <w:t>/Клиента депозитария</w:t>
      </w:r>
      <w:r w:rsidRPr="00162925">
        <w:rPr>
          <w:rStyle w:val="22"/>
          <w:rFonts w:ascii="Arial" w:hAnsi="Arial"/>
        </w:rPr>
        <w:t xml:space="preserve">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 </w:t>
      </w:r>
    </w:p>
    <w:p w:rsidR="00164782" w:rsidRPr="00162925" w:rsidRDefault="00F5773A" w:rsidP="00755D1E">
      <w:pPr>
        <w:pStyle w:val="afc"/>
        <w:numPr>
          <w:ilvl w:val="1"/>
          <w:numId w:val="35"/>
        </w:numPr>
        <w:tabs>
          <w:tab w:val="left" w:pos="1134"/>
        </w:tabs>
        <w:ind w:left="0" w:firstLine="567"/>
        <w:rPr>
          <w:rStyle w:val="22"/>
          <w:rFonts w:ascii="Arial" w:hAnsi="Arial"/>
        </w:rPr>
      </w:pPr>
      <w:r w:rsidRPr="00162925">
        <w:rPr>
          <w:rStyle w:val="22"/>
          <w:rFonts w:ascii="Arial" w:hAnsi="Arial"/>
        </w:rPr>
        <w:t>Операция конвертации осуществляется на основании:</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решения эмитента о проведении конвертации и зарегистрированного надлежащим образом решения о выпуске ценных бумаг (проспекта эмиссии) эмитента;</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уведомления регистратора о проведенной операции конвертации ценных бумаг на лицевом счете Депозитария либо отчета о совершенной операции конвертации по счету депо номинального держателя Депозитария в другом депозитарии;</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заявления </w:t>
      </w:r>
      <w:r w:rsidR="008E6804" w:rsidRPr="00162925">
        <w:rPr>
          <w:rFonts w:ascii="Arial" w:hAnsi="Arial" w:cs="Arial"/>
          <w:sz w:val="20"/>
          <w:szCs w:val="20"/>
        </w:rPr>
        <w:t>Депонента</w:t>
      </w:r>
      <w:r w:rsidR="00F5773A" w:rsidRPr="00162925">
        <w:rPr>
          <w:rFonts w:ascii="Arial" w:hAnsi="Arial"/>
          <w:sz w:val="20"/>
        </w:rPr>
        <w:t xml:space="preserve"> о намерении осуществить конвертацию принадлежащих ему ценных бумаг в соответствии с условиями эмиссии (при добровольной конвертации).</w:t>
      </w:r>
    </w:p>
    <w:p w:rsidR="001C1021" w:rsidRPr="00162925" w:rsidRDefault="00F5773A" w:rsidP="00755D1E">
      <w:pPr>
        <w:pStyle w:val="afc"/>
        <w:numPr>
          <w:ilvl w:val="1"/>
          <w:numId w:val="35"/>
        </w:numPr>
        <w:tabs>
          <w:tab w:val="left" w:pos="1134"/>
        </w:tabs>
        <w:ind w:left="0" w:firstLine="567"/>
        <w:rPr>
          <w:rStyle w:val="22"/>
          <w:rFonts w:ascii="Arial" w:hAnsi="Arial"/>
        </w:rPr>
      </w:pPr>
      <w:r w:rsidRPr="00162925">
        <w:rPr>
          <w:rStyle w:val="22"/>
          <w:rFonts w:ascii="Arial" w:hAnsi="Arial"/>
        </w:rPr>
        <w:t xml:space="preserve">По завершении операции конвертации Депозитарием </w:t>
      </w:r>
      <w:proofErr w:type="gramStart"/>
      <w:r w:rsidRPr="00162925">
        <w:rPr>
          <w:rStyle w:val="22"/>
          <w:rFonts w:ascii="Arial" w:hAnsi="Arial"/>
        </w:rPr>
        <w:t>предоставляется  отчет</w:t>
      </w:r>
      <w:proofErr w:type="gramEnd"/>
      <w:r w:rsidRPr="00162925">
        <w:rPr>
          <w:rStyle w:val="22"/>
          <w:rFonts w:ascii="Arial" w:hAnsi="Arial"/>
        </w:rPr>
        <w:t xml:space="preserve"> о совершении депозитарной операции.</w:t>
      </w:r>
    </w:p>
    <w:p w:rsidR="00164782" w:rsidRPr="00162925" w:rsidRDefault="00F5773A" w:rsidP="00755D1E">
      <w:pPr>
        <w:pStyle w:val="3"/>
        <w:numPr>
          <w:ilvl w:val="0"/>
          <w:numId w:val="35"/>
        </w:numPr>
        <w:tabs>
          <w:tab w:val="left" w:pos="1134"/>
          <w:tab w:val="left" w:pos="10065"/>
        </w:tabs>
        <w:ind w:left="0" w:firstLine="0"/>
        <w:jc w:val="left"/>
        <w:rPr>
          <w:rFonts w:ascii="Arial" w:hAnsi="Arial"/>
          <w:b/>
          <w:sz w:val="20"/>
        </w:rPr>
      </w:pPr>
      <w:bookmarkStart w:id="90" w:name="_Toc21614287"/>
      <w:r w:rsidRPr="00162925">
        <w:rPr>
          <w:rFonts w:ascii="Arial" w:hAnsi="Arial"/>
          <w:b/>
          <w:sz w:val="20"/>
        </w:rPr>
        <w:t>Погашение (аннулирование) ценных бумаг</w:t>
      </w:r>
      <w:bookmarkEnd w:id="90"/>
    </w:p>
    <w:p w:rsidR="006C30A3" w:rsidRPr="00162925" w:rsidRDefault="006C30A3" w:rsidP="006C30A3"/>
    <w:p w:rsidR="00164782" w:rsidRPr="00162925" w:rsidRDefault="00F5773A" w:rsidP="00755D1E">
      <w:pPr>
        <w:pStyle w:val="afc"/>
        <w:numPr>
          <w:ilvl w:val="1"/>
          <w:numId w:val="35"/>
        </w:numPr>
        <w:tabs>
          <w:tab w:val="left" w:pos="1134"/>
        </w:tabs>
        <w:ind w:left="0" w:firstLine="567"/>
        <w:rPr>
          <w:rStyle w:val="22"/>
          <w:rFonts w:ascii="Arial" w:hAnsi="Arial"/>
        </w:rPr>
      </w:pPr>
      <w:r w:rsidRPr="00162925">
        <w:rPr>
          <w:rStyle w:val="22"/>
          <w:rFonts w:ascii="Arial" w:hAnsi="Arial"/>
        </w:rPr>
        <w:t xml:space="preserve">Операция погашения (аннулирования) ценных бумаг </w:t>
      </w:r>
      <w:r w:rsidRPr="00162925">
        <w:rPr>
          <w:rFonts w:ascii="Arial" w:hAnsi="Arial"/>
          <w:sz w:val="20"/>
        </w:rPr>
        <w:t>представляет собой</w:t>
      </w:r>
      <w:r w:rsidRPr="00162925">
        <w:rPr>
          <w:rStyle w:val="22"/>
          <w:rFonts w:ascii="Arial" w:hAnsi="Arial"/>
        </w:rPr>
        <w:t xml:space="preserve"> действие Депозитария по списанию ценных бумаг погашенного (аннулированного) выпуска со Счетов депо</w:t>
      </w:r>
      <w:r w:rsidR="008E6804" w:rsidRPr="00162925">
        <w:rPr>
          <w:rStyle w:val="22"/>
          <w:rFonts w:ascii="Arial" w:hAnsi="Arial" w:cs="Arial"/>
        </w:rPr>
        <w:t>/субсчетов депо</w:t>
      </w:r>
      <w:r w:rsidRPr="00162925">
        <w:rPr>
          <w:rStyle w:val="22"/>
          <w:rFonts w:ascii="Arial" w:hAnsi="Arial"/>
        </w:rPr>
        <w:t xml:space="preserve"> Депонентов.</w:t>
      </w:r>
    </w:p>
    <w:p w:rsidR="00164782" w:rsidRPr="00162925" w:rsidRDefault="00F5773A" w:rsidP="00755D1E">
      <w:pPr>
        <w:pStyle w:val="afc"/>
        <w:numPr>
          <w:ilvl w:val="1"/>
          <w:numId w:val="35"/>
        </w:numPr>
        <w:tabs>
          <w:tab w:val="left" w:pos="1134"/>
        </w:tabs>
        <w:ind w:left="0" w:firstLine="567"/>
        <w:rPr>
          <w:rStyle w:val="22"/>
          <w:rFonts w:ascii="Arial" w:hAnsi="Arial"/>
        </w:rPr>
      </w:pPr>
      <w:r w:rsidRPr="00162925">
        <w:rPr>
          <w:rStyle w:val="22"/>
          <w:rFonts w:ascii="Arial" w:hAnsi="Arial"/>
        </w:rPr>
        <w:t>Погашение (аннулирование) ценных бумаг производится в случаях:</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ликвидации эмитента;</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proofErr w:type="gramStart"/>
      <w:r w:rsidR="00F5773A" w:rsidRPr="00162925">
        <w:rPr>
          <w:rFonts w:ascii="Arial" w:hAnsi="Arial"/>
          <w:sz w:val="20"/>
        </w:rPr>
        <w:t>принятии</w:t>
      </w:r>
      <w:proofErr w:type="gramEnd"/>
      <w:r w:rsidR="00F5773A" w:rsidRPr="00162925">
        <w:rPr>
          <w:rFonts w:ascii="Arial" w:hAnsi="Arial"/>
          <w:sz w:val="20"/>
        </w:rPr>
        <w:t xml:space="preserve"> эмитентом решения об аннулировании или погашении ценных бумаг;</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proofErr w:type="gramStart"/>
      <w:r w:rsidR="00F5773A" w:rsidRPr="00162925">
        <w:rPr>
          <w:rFonts w:ascii="Arial" w:hAnsi="Arial"/>
          <w:sz w:val="20"/>
        </w:rPr>
        <w:t>принятии</w:t>
      </w:r>
      <w:proofErr w:type="gramEnd"/>
      <w:r w:rsidR="00F5773A" w:rsidRPr="00162925">
        <w:rPr>
          <w:rFonts w:ascii="Arial" w:hAnsi="Arial"/>
          <w:sz w:val="20"/>
        </w:rPr>
        <w:t xml:space="preserve"> государственным регистрирующим органом решения о признании выпуска ценных бумаг несостоявшимся;</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lastRenderedPageBreak/>
        <w:t xml:space="preserve">- </w:t>
      </w:r>
      <w:r w:rsidR="00F5773A" w:rsidRPr="00162925">
        <w:rPr>
          <w:rFonts w:ascii="Arial" w:hAnsi="Arial"/>
          <w:sz w:val="20"/>
        </w:rPr>
        <w:t xml:space="preserve">признании в судебном порядке выпуска ценных бумаг </w:t>
      </w:r>
      <w:proofErr w:type="gramStart"/>
      <w:r w:rsidR="00F5773A" w:rsidRPr="00162925">
        <w:rPr>
          <w:rFonts w:ascii="Arial" w:hAnsi="Arial"/>
          <w:sz w:val="20"/>
        </w:rPr>
        <w:t>недействительным</w:t>
      </w:r>
      <w:proofErr w:type="gramEnd"/>
      <w:r w:rsidR="00F5773A" w:rsidRPr="00162925">
        <w:rPr>
          <w:rFonts w:ascii="Arial" w:hAnsi="Arial"/>
          <w:sz w:val="20"/>
        </w:rPr>
        <w:t>.</w:t>
      </w:r>
    </w:p>
    <w:p w:rsidR="00164782" w:rsidRPr="00162925" w:rsidRDefault="00F5773A" w:rsidP="00755D1E">
      <w:pPr>
        <w:pStyle w:val="afc"/>
        <w:numPr>
          <w:ilvl w:val="1"/>
          <w:numId w:val="35"/>
        </w:numPr>
        <w:tabs>
          <w:tab w:val="left" w:pos="1134"/>
        </w:tabs>
        <w:ind w:left="0" w:firstLine="567"/>
        <w:rPr>
          <w:rStyle w:val="22"/>
          <w:rFonts w:ascii="Arial" w:hAnsi="Arial"/>
        </w:rPr>
      </w:pPr>
      <w:r w:rsidRPr="00162925">
        <w:rPr>
          <w:rStyle w:val="22"/>
          <w:rFonts w:ascii="Arial" w:hAnsi="Arial"/>
        </w:rPr>
        <w:t>Операция погашения (аннулирования) ценных бумаг исполняется Депозитарием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w:t>
      </w:r>
    </w:p>
    <w:p w:rsidR="00164782" w:rsidRPr="00162925" w:rsidRDefault="00F5773A" w:rsidP="00755D1E">
      <w:pPr>
        <w:pStyle w:val="afc"/>
        <w:numPr>
          <w:ilvl w:val="1"/>
          <w:numId w:val="35"/>
        </w:numPr>
        <w:tabs>
          <w:tab w:val="left" w:pos="1134"/>
        </w:tabs>
        <w:ind w:left="0" w:firstLine="567"/>
        <w:rPr>
          <w:rStyle w:val="22"/>
          <w:rFonts w:ascii="Arial" w:hAnsi="Arial"/>
        </w:rPr>
      </w:pPr>
      <w:r w:rsidRPr="00162925">
        <w:rPr>
          <w:rStyle w:val="22"/>
          <w:rFonts w:ascii="Arial" w:hAnsi="Arial"/>
        </w:rPr>
        <w:t>Операция погашения (аннулирования) осуществляется на основании:</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решения эмитента;</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документов, подтверждающих факт погашения ценных бумаг эмитентом;</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уведомления регистратора о проведенной операции погашения (аннулирования) ценных бумаг на лицевом счете Депозитария либо отчета о совершенной операции погашения (аннулирования) по счету депо номинального держателя Депозитария в другом депозитарии.</w:t>
      </w:r>
    </w:p>
    <w:p w:rsidR="008B1711" w:rsidRPr="00162925" w:rsidRDefault="00F5773A" w:rsidP="00755D1E">
      <w:pPr>
        <w:pStyle w:val="afc"/>
        <w:numPr>
          <w:ilvl w:val="1"/>
          <w:numId w:val="35"/>
        </w:numPr>
        <w:tabs>
          <w:tab w:val="left" w:pos="1134"/>
        </w:tabs>
        <w:ind w:left="0" w:firstLine="567"/>
        <w:rPr>
          <w:rFonts w:ascii="Arial" w:hAnsi="Arial"/>
          <w:sz w:val="20"/>
        </w:rPr>
      </w:pPr>
      <w:r w:rsidRPr="00162925">
        <w:rPr>
          <w:rStyle w:val="22"/>
          <w:rFonts w:ascii="Arial" w:hAnsi="Arial"/>
        </w:rPr>
        <w:t xml:space="preserve">По завершении операции погашения (аннулирования) ценных бумаг Депозитарием </w:t>
      </w:r>
      <w:proofErr w:type="gramStart"/>
      <w:r w:rsidRPr="00162925">
        <w:rPr>
          <w:rStyle w:val="22"/>
          <w:rFonts w:ascii="Arial" w:hAnsi="Arial"/>
        </w:rPr>
        <w:t>предоставляется отчет</w:t>
      </w:r>
      <w:proofErr w:type="gramEnd"/>
      <w:r w:rsidRPr="00162925">
        <w:rPr>
          <w:rStyle w:val="22"/>
          <w:rFonts w:ascii="Arial" w:hAnsi="Arial"/>
        </w:rPr>
        <w:t xml:space="preserve"> о совершении депозитарной операции. </w:t>
      </w:r>
    </w:p>
    <w:p w:rsidR="00164782" w:rsidRPr="00162925" w:rsidRDefault="00164782" w:rsidP="008E3458">
      <w:pPr>
        <w:tabs>
          <w:tab w:val="left" w:pos="1134"/>
        </w:tabs>
        <w:ind w:firstLine="567"/>
        <w:rPr>
          <w:rStyle w:val="22"/>
          <w:rFonts w:ascii="Arial" w:hAnsi="Arial"/>
          <w:b/>
        </w:rPr>
      </w:pPr>
    </w:p>
    <w:p w:rsidR="00164782" w:rsidRPr="00162925" w:rsidRDefault="00F5773A" w:rsidP="00755D1E">
      <w:pPr>
        <w:pStyle w:val="3"/>
        <w:numPr>
          <w:ilvl w:val="0"/>
          <w:numId w:val="35"/>
        </w:numPr>
        <w:tabs>
          <w:tab w:val="left" w:pos="1134"/>
          <w:tab w:val="left" w:pos="10065"/>
        </w:tabs>
        <w:ind w:left="0" w:firstLine="0"/>
        <w:jc w:val="left"/>
        <w:rPr>
          <w:rFonts w:ascii="Arial" w:hAnsi="Arial"/>
          <w:b/>
          <w:sz w:val="20"/>
        </w:rPr>
      </w:pPr>
      <w:bookmarkStart w:id="91" w:name="_Toc21614288"/>
      <w:r w:rsidRPr="00162925">
        <w:rPr>
          <w:rFonts w:ascii="Arial" w:hAnsi="Arial"/>
          <w:b/>
          <w:sz w:val="20"/>
        </w:rPr>
        <w:t>Дробление или консолидация ценных бумаг</w:t>
      </w:r>
      <w:bookmarkEnd w:id="91"/>
    </w:p>
    <w:p w:rsidR="006C30A3" w:rsidRPr="00162925" w:rsidRDefault="006C30A3" w:rsidP="006C30A3"/>
    <w:p w:rsidR="00164782" w:rsidRPr="00162925" w:rsidRDefault="00F5773A" w:rsidP="00755D1E">
      <w:pPr>
        <w:pStyle w:val="afc"/>
        <w:numPr>
          <w:ilvl w:val="1"/>
          <w:numId w:val="35"/>
        </w:numPr>
        <w:tabs>
          <w:tab w:val="left" w:pos="1134"/>
          <w:tab w:val="left" w:pos="1418"/>
        </w:tabs>
        <w:ind w:left="0" w:firstLine="567"/>
        <w:rPr>
          <w:rStyle w:val="22"/>
          <w:rFonts w:ascii="Arial" w:hAnsi="Arial"/>
        </w:rPr>
      </w:pPr>
      <w:r w:rsidRPr="00162925">
        <w:rPr>
          <w:rStyle w:val="22"/>
          <w:rFonts w:ascii="Arial" w:hAnsi="Arial"/>
        </w:rPr>
        <w:t xml:space="preserve">Операция дробления или консолидации ценных бумаг </w:t>
      </w:r>
      <w:r w:rsidRPr="00162925">
        <w:rPr>
          <w:rFonts w:ascii="Arial" w:hAnsi="Arial"/>
          <w:sz w:val="20"/>
        </w:rPr>
        <w:t>представляет собой</w:t>
      </w:r>
      <w:r w:rsidRPr="00162925">
        <w:rPr>
          <w:rStyle w:val="22"/>
          <w:rFonts w:ascii="Arial" w:hAnsi="Arial"/>
        </w:rPr>
        <w:t xml:space="preserve"> действие Депозитария по уменьшению (увеличению) номинала ценных бумаг определенного выпуска ценных бумаг, при котором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rsidR="00164782" w:rsidRPr="00162925" w:rsidRDefault="00F5773A" w:rsidP="00755D1E">
      <w:pPr>
        <w:pStyle w:val="afc"/>
        <w:numPr>
          <w:ilvl w:val="1"/>
          <w:numId w:val="35"/>
        </w:numPr>
        <w:tabs>
          <w:tab w:val="left" w:pos="1134"/>
          <w:tab w:val="left" w:pos="1418"/>
        </w:tabs>
        <w:ind w:left="0" w:firstLine="567"/>
        <w:rPr>
          <w:rStyle w:val="22"/>
          <w:rFonts w:ascii="Arial" w:hAnsi="Arial"/>
        </w:rPr>
      </w:pPr>
      <w:r w:rsidRPr="00162925">
        <w:rPr>
          <w:rStyle w:val="22"/>
          <w:rFonts w:ascii="Arial" w:hAnsi="Arial"/>
        </w:rPr>
        <w:t xml:space="preserve">Депозитарий вносит изменения в записи по Счетам </w:t>
      </w:r>
      <w:proofErr w:type="spellStart"/>
      <w:r w:rsidR="00164782" w:rsidRPr="00162925">
        <w:rPr>
          <w:rStyle w:val="22"/>
          <w:rFonts w:ascii="Arial" w:hAnsi="Arial" w:cs="Arial"/>
        </w:rPr>
        <w:t>депов</w:t>
      </w:r>
      <w:proofErr w:type="spellEnd"/>
      <w:r w:rsidRPr="00162925">
        <w:rPr>
          <w:rStyle w:val="22"/>
          <w:rFonts w:ascii="Arial" w:hAnsi="Arial"/>
        </w:rPr>
        <w:t xml:space="preserve"> строгом соответствии с решением о дроблении или консолидации и зарегистрированным надлежащим образом решением о новом выпуске ценных бумаг (проспектом эмиссии) эмитента.</w:t>
      </w:r>
    </w:p>
    <w:p w:rsidR="00164782" w:rsidRPr="00162925" w:rsidRDefault="00F5773A" w:rsidP="00755D1E">
      <w:pPr>
        <w:pStyle w:val="afc"/>
        <w:numPr>
          <w:ilvl w:val="1"/>
          <w:numId w:val="35"/>
        </w:numPr>
        <w:tabs>
          <w:tab w:val="left" w:pos="1134"/>
          <w:tab w:val="left" w:pos="1418"/>
        </w:tabs>
        <w:ind w:left="0" w:firstLine="567"/>
        <w:rPr>
          <w:rStyle w:val="22"/>
          <w:rFonts w:ascii="Arial" w:hAnsi="Arial"/>
        </w:rPr>
      </w:pPr>
      <w:r w:rsidRPr="00162925">
        <w:rPr>
          <w:rStyle w:val="22"/>
          <w:rFonts w:ascii="Arial" w:hAnsi="Arial"/>
        </w:rPr>
        <w:t>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w:t>
      </w:r>
    </w:p>
    <w:p w:rsidR="00164782" w:rsidRPr="00162925" w:rsidRDefault="00F5773A" w:rsidP="00755D1E">
      <w:pPr>
        <w:pStyle w:val="afc"/>
        <w:numPr>
          <w:ilvl w:val="1"/>
          <w:numId w:val="35"/>
        </w:numPr>
        <w:tabs>
          <w:tab w:val="left" w:pos="1134"/>
          <w:tab w:val="left" w:pos="1418"/>
        </w:tabs>
        <w:ind w:left="0" w:firstLine="567"/>
        <w:rPr>
          <w:rStyle w:val="22"/>
          <w:rFonts w:ascii="Arial" w:hAnsi="Arial"/>
        </w:rPr>
      </w:pPr>
      <w:r w:rsidRPr="00162925">
        <w:rPr>
          <w:rStyle w:val="22"/>
          <w:rFonts w:ascii="Arial" w:hAnsi="Arial"/>
        </w:rPr>
        <w:t>Операция дробления или консолидации ценных бумаг осуществляется на основании:</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решения эмитента;</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уведомления регистратора  о проведённой операции дробления или консолидации ценных бумаг на лицевом счете номинального держателя Депозитария либо отчета о совершенной операции дробления или консолидации по счету депо номинального держателя Депозитария в другом депозитарии;</w:t>
      </w:r>
    </w:p>
    <w:p w:rsidR="00164782" w:rsidRPr="00162925" w:rsidRDefault="00F5773A" w:rsidP="00755D1E">
      <w:pPr>
        <w:pStyle w:val="afc"/>
        <w:numPr>
          <w:ilvl w:val="1"/>
          <w:numId w:val="35"/>
        </w:numPr>
        <w:tabs>
          <w:tab w:val="left" w:pos="1134"/>
          <w:tab w:val="left" w:pos="1418"/>
        </w:tabs>
        <w:ind w:left="0" w:firstLine="567"/>
        <w:rPr>
          <w:rStyle w:val="22"/>
          <w:rFonts w:ascii="Arial" w:hAnsi="Arial"/>
        </w:rPr>
      </w:pPr>
      <w:r w:rsidRPr="00162925">
        <w:rPr>
          <w:rStyle w:val="22"/>
          <w:rFonts w:ascii="Arial" w:hAnsi="Arial"/>
        </w:rPr>
        <w:t>Операция дробления или консолидации ценных бумаг исполняется Депозитарием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w:t>
      </w:r>
    </w:p>
    <w:p w:rsidR="00164782" w:rsidRPr="00162925" w:rsidRDefault="00F5773A" w:rsidP="00755D1E">
      <w:pPr>
        <w:pStyle w:val="afc"/>
        <w:numPr>
          <w:ilvl w:val="1"/>
          <w:numId w:val="35"/>
        </w:numPr>
        <w:tabs>
          <w:tab w:val="left" w:pos="1134"/>
          <w:tab w:val="left" w:pos="1418"/>
        </w:tabs>
        <w:ind w:left="0" w:firstLine="567"/>
        <w:rPr>
          <w:rStyle w:val="22"/>
          <w:rFonts w:ascii="Arial" w:hAnsi="Arial"/>
        </w:rPr>
      </w:pPr>
      <w:r w:rsidRPr="00162925">
        <w:rPr>
          <w:rStyle w:val="22"/>
          <w:rFonts w:ascii="Arial" w:hAnsi="Arial"/>
        </w:rPr>
        <w:t xml:space="preserve">По завершении операции дробления или консолидации Депозитарием </w:t>
      </w:r>
      <w:proofErr w:type="gramStart"/>
      <w:r w:rsidRPr="00162925">
        <w:rPr>
          <w:rStyle w:val="22"/>
          <w:rFonts w:ascii="Arial" w:hAnsi="Arial"/>
        </w:rPr>
        <w:t>предоставляется отчет</w:t>
      </w:r>
      <w:proofErr w:type="gramEnd"/>
      <w:r w:rsidRPr="00162925">
        <w:rPr>
          <w:rStyle w:val="22"/>
          <w:rFonts w:ascii="Arial" w:hAnsi="Arial"/>
        </w:rPr>
        <w:t xml:space="preserve"> о совершении депозитарной операции.</w:t>
      </w:r>
    </w:p>
    <w:p w:rsidR="00164782" w:rsidRPr="00162925" w:rsidRDefault="00F5773A" w:rsidP="00755D1E">
      <w:pPr>
        <w:pStyle w:val="3"/>
        <w:numPr>
          <w:ilvl w:val="0"/>
          <w:numId w:val="35"/>
        </w:numPr>
        <w:tabs>
          <w:tab w:val="left" w:pos="1134"/>
          <w:tab w:val="left" w:pos="10065"/>
        </w:tabs>
        <w:ind w:left="0" w:firstLine="0"/>
        <w:jc w:val="left"/>
        <w:rPr>
          <w:rFonts w:ascii="Arial" w:hAnsi="Arial"/>
          <w:b/>
          <w:sz w:val="20"/>
        </w:rPr>
      </w:pPr>
      <w:bookmarkStart w:id="92" w:name="_Toc21614289"/>
      <w:r w:rsidRPr="00162925">
        <w:rPr>
          <w:rFonts w:ascii="Arial" w:hAnsi="Arial"/>
          <w:b/>
          <w:sz w:val="20"/>
        </w:rPr>
        <w:t>Объединение дополнительных выпусков эмиссионных ценных бумаг</w:t>
      </w:r>
      <w:bookmarkEnd w:id="92"/>
    </w:p>
    <w:p w:rsidR="006C30A3" w:rsidRPr="00162925" w:rsidRDefault="006C30A3" w:rsidP="006C30A3"/>
    <w:p w:rsidR="00164782" w:rsidRPr="00162925" w:rsidRDefault="00F5773A" w:rsidP="00755D1E">
      <w:pPr>
        <w:pStyle w:val="afc"/>
        <w:numPr>
          <w:ilvl w:val="1"/>
          <w:numId w:val="35"/>
        </w:numPr>
        <w:tabs>
          <w:tab w:val="left" w:pos="1134"/>
        </w:tabs>
        <w:ind w:left="0" w:firstLine="567"/>
        <w:rPr>
          <w:rFonts w:ascii="Arial" w:hAnsi="Arial"/>
          <w:sz w:val="20"/>
        </w:rPr>
      </w:pPr>
      <w:r w:rsidRPr="00162925">
        <w:rPr>
          <w:rFonts w:ascii="Arial" w:hAnsi="Arial"/>
          <w:sz w:val="20"/>
        </w:rPr>
        <w:t>Объединение дополнительных выпусков эмиссионных ценных бумаг представляет собой действие по отражению в Учетных регистрах Депозитария объединения дополнительных выпусков эмиссионных ценных бумаг.</w:t>
      </w:r>
    </w:p>
    <w:p w:rsidR="00164782" w:rsidRPr="00162925" w:rsidRDefault="00F5773A" w:rsidP="00755D1E">
      <w:pPr>
        <w:pStyle w:val="afc"/>
        <w:numPr>
          <w:ilvl w:val="1"/>
          <w:numId w:val="35"/>
        </w:numPr>
        <w:tabs>
          <w:tab w:val="left" w:pos="1134"/>
        </w:tabs>
        <w:ind w:left="0" w:firstLine="567"/>
        <w:rPr>
          <w:rFonts w:ascii="Arial" w:hAnsi="Arial"/>
          <w:sz w:val="20"/>
        </w:rPr>
      </w:pPr>
      <w:r w:rsidRPr="00162925">
        <w:rPr>
          <w:rFonts w:ascii="Arial" w:hAnsi="Arial"/>
          <w:sz w:val="20"/>
        </w:rPr>
        <w:t>Депозитарий обеспечивает после проведения операции объединения дополнительных выпусков эмиссионных ценных бумаг сохранение в системе депозитарного учета Депозитария и на Счетах депо Депонентов информации об учете ценных бумаг и операциях с ними до объединения выпусков.</w:t>
      </w:r>
    </w:p>
    <w:p w:rsidR="00164782" w:rsidRPr="00162925" w:rsidRDefault="00F5773A" w:rsidP="00755D1E">
      <w:pPr>
        <w:pStyle w:val="afc"/>
        <w:numPr>
          <w:ilvl w:val="1"/>
          <w:numId w:val="35"/>
        </w:numPr>
        <w:tabs>
          <w:tab w:val="left" w:pos="1134"/>
        </w:tabs>
        <w:ind w:left="0" w:firstLine="567"/>
        <w:rPr>
          <w:rFonts w:ascii="Arial" w:hAnsi="Arial"/>
          <w:sz w:val="20"/>
        </w:rPr>
      </w:pPr>
      <w:r w:rsidRPr="00162925">
        <w:rPr>
          <w:rFonts w:ascii="Arial" w:hAnsi="Arial"/>
          <w:sz w:val="20"/>
        </w:rPr>
        <w:t>В случае если операция объединения дополнительных выпусков эмиссионных ценных бумаг проводится в отношении ценных бумаг, учитываемых по Счету депо, Депозитарий уведомляет Депонента</w:t>
      </w:r>
      <w:r w:rsidR="00060B0A" w:rsidRPr="00162925">
        <w:rPr>
          <w:rFonts w:ascii="Arial" w:hAnsi="Arial" w:cs="Arial"/>
          <w:sz w:val="20"/>
          <w:szCs w:val="20"/>
        </w:rPr>
        <w:t>/</w:t>
      </w:r>
      <w:r w:rsidRPr="00162925">
        <w:rPr>
          <w:rFonts w:ascii="Arial" w:hAnsi="Arial"/>
          <w:sz w:val="20"/>
        </w:rPr>
        <w:t xml:space="preserve"> об исполнении такой операции. Уведомление содержит:</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полное наименование Депозитария, место нахождения, почтовый адрес, телефон, факс, электронный адрес;</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полное наименование эмитента, объединение выпусков которого проведено;</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индивидуальные номера (коды) объединяемых выпусков ценных бумаг и индивидуальный номер (код) объединенного выпуска;</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количество ценных бумаг объединенного выпуска, учитываемых по Счету депо Депонента;</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дату </w:t>
      </w:r>
      <w:proofErr w:type="gramStart"/>
      <w:r w:rsidR="00F5773A" w:rsidRPr="00162925">
        <w:rPr>
          <w:rFonts w:ascii="Arial" w:hAnsi="Arial"/>
          <w:sz w:val="20"/>
        </w:rPr>
        <w:t>проведения операции объединения выпусков ценных бумаг эмитента</w:t>
      </w:r>
      <w:proofErr w:type="gramEnd"/>
      <w:r w:rsidR="00F5773A" w:rsidRPr="00162925">
        <w:rPr>
          <w:rFonts w:ascii="Arial" w:hAnsi="Arial"/>
          <w:sz w:val="20"/>
        </w:rPr>
        <w:t>;</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подпись уполномоченного сотрудника и печать Депозитария.</w:t>
      </w:r>
    </w:p>
    <w:p w:rsidR="00164782" w:rsidRPr="00162925" w:rsidRDefault="00F5773A" w:rsidP="00755D1E">
      <w:pPr>
        <w:pStyle w:val="afc"/>
        <w:numPr>
          <w:ilvl w:val="1"/>
          <w:numId w:val="35"/>
        </w:numPr>
        <w:tabs>
          <w:tab w:val="left" w:pos="1134"/>
        </w:tabs>
        <w:ind w:left="0" w:firstLine="567"/>
        <w:rPr>
          <w:rFonts w:ascii="Arial" w:hAnsi="Arial"/>
          <w:sz w:val="20"/>
        </w:rPr>
      </w:pPr>
      <w:r w:rsidRPr="00162925">
        <w:rPr>
          <w:rFonts w:ascii="Arial" w:hAnsi="Arial"/>
          <w:sz w:val="20"/>
        </w:rPr>
        <w:t>Операция по объединению дополнительных выпусков ценных бумаг исполняется Депозитарием в течение  1 (одного) рабочего дня с момента получения всех необходимых документов от регистратора либо другого депозитария.</w:t>
      </w:r>
    </w:p>
    <w:p w:rsidR="00827800" w:rsidRPr="00162925" w:rsidRDefault="00F5773A" w:rsidP="00755D1E">
      <w:pPr>
        <w:pStyle w:val="afc"/>
        <w:numPr>
          <w:ilvl w:val="1"/>
          <w:numId w:val="35"/>
        </w:numPr>
        <w:tabs>
          <w:tab w:val="left" w:pos="1134"/>
        </w:tabs>
        <w:ind w:left="0" w:firstLine="567"/>
        <w:rPr>
          <w:rFonts w:ascii="Arial" w:hAnsi="Arial"/>
          <w:sz w:val="20"/>
        </w:rPr>
      </w:pPr>
      <w:r w:rsidRPr="00162925">
        <w:rPr>
          <w:rFonts w:ascii="Arial" w:hAnsi="Arial"/>
          <w:sz w:val="20"/>
        </w:rPr>
        <w:lastRenderedPageBreak/>
        <w:t>Операция объединения дополнительных выпусков эмиссионных ценных бумаг осуществляется на основании:</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служебного поручения Депозитария.</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уведомления регистратора или отчета вышестоящего депозитария о проведении операции объединения выпусков ценных бумаг.</w:t>
      </w:r>
    </w:p>
    <w:p w:rsidR="001937DD" w:rsidRPr="00162925" w:rsidRDefault="00F5773A" w:rsidP="00755D1E">
      <w:pPr>
        <w:pStyle w:val="afc"/>
        <w:numPr>
          <w:ilvl w:val="1"/>
          <w:numId w:val="35"/>
        </w:numPr>
        <w:tabs>
          <w:tab w:val="left" w:pos="1134"/>
        </w:tabs>
        <w:ind w:left="0" w:firstLine="567"/>
        <w:rPr>
          <w:rFonts w:ascii="Arial" w:hAnsi="Arial"/>
          <w:sz w:val="20"/>
        </w:rPr>
      </w:pPr>
      <w:r w:rsidRPr="00162925">
        <w:rPr>
          <w:rStyle w:val="22"/>
          <w:rFonts w:ascii="Arial" w:hAnsi="Arial"/>
        </w:rPr>
        <w:t xml:space="preserve">По завершении операции объединения дополнительных выпусков эмиссионных ценных бумаг Депозитарием </w:t>
      </w:r>
      <w:proofErr w:type="gramStart"/>
      <w:r w:rsidRPr="00162925">
        <w:rPr>
          <w:rStyle w:val="22"/>
          <w:rFonts w:ascii="Arial" w:hAnsi="Arial"/>
        </w:rPr>
        <w:t>предоставляется отчет</w:t>
      </w:r>
      <w:proofErr w:type="gramEnd"/>
      <w:r w:rsidRPr="00162925">
        <w:rPr>
          <w:rStyle w:val="22"/>
          <w:rFonts w:ascii="Arial" w:hAnsi="Arial"/>
        </w:rPr>
        <w:t xml:space="preserve"> о совершении депозитарной операции.</w:t>
      </w:r>
    </w:p>
    <w:p w:rsidR="00164782" w:rsidRPr="00162925" w:rsidRDefault="00F5773A" w:rsidP="00755D1E">
      <w:pPr>
        <w:pStyle w:val="3"/>
        <w:numPr>
          <w:ilvl w:val="0"/>
          <w:numId w:val="35"/>
        </w:numPr>
        <w:tabs>
          <w:tab w:val="left" w:pos="1134"/>
          <w:tab w:val="left" w:pos="10065"/>
        </w:tabs>
        <w:ind w:left="0" w:firstLine="0"/>
        <w:jc w:val="left"/>
        <w:rPr>
          <w:rFonts w:ascii="Arial" w:hAnsi="Arial"/>
          <w:b/>
          <w:sz w:val="20"/>
        </w:rPr>
      </w:pPr>
      <w:bookmarkStart w:id="93" w:name="_Toc21614290"/>
      <w:r w:rsidRPr="00162925">
        <w:rPr>
          <w:rFonts w:ascii="Arial" w:hAnsi="Arial"/>
          <w:b/>
          <w:sz w:val="20"/>
        </w:rPr>
        <w:t>Аннулирование индивидуального номера (кода) дополнительного выпуска эмиссионных ценных бумаг</w:t>
      </w:r>
      <w:bookmarkEnd w:id="93"/>
    </w:p>
    <w:p w:rsidR="006C30A3" w:rsidRPr="00162925" w:rsidRDefault="006C30A3" w:rsidP="006C30A3"/>
    <w:p w:rsidR="00775176" w:rsidRPr="00162925" w:rsidRDefault="00F5773A" w:rsidP="00755D1E">
      <w:pPr>
        <w:pStyle w:val="afc"/>
        <w:numPr>
          <w:ilvl w:val="1"/>
          <w:numId w:val="35"/>
        </w:numPr>
        <w:tabs>
          <w:tab w:val="left" w:pos="1134"/>
        </w:tabs>
        <w:ind w:left="0" w:firstLine="567"/>
        <w:rPr>
          <w:rFonts w:ascii="Arial" w:hAnsi="Arial"/>
          <w:sz w:val="20"/>
        </w:rPr>
      </w:pPr>
      <w:r w:rsidRPr="00162925">
        <w:rPr>
          <w:rFonts w:ascii="Arial" w:hAnsi="Arial"/>
          <w:sz w:val="20"/>
        </w:rPr>
        <w:t xml:space="preserve">Содержанием операции по аннулированию индивидуального номера (кода) дополнительного выпуска эмиссионных ценных бумаг является отражение в Учетных регистрах Депозитария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w:t>
      </w:r>
    </w:p>
    <w:p w:rsidR="00164782" w:rsidRPr="00162925" w:rsidRDefault="00F5773A" w:rsidP="00755D1E">
      <w:pPr>
        <w:pStyle w:val="afc"/>
        <w:numPr>
          <w:ilvl w:val="1"/>
          <w:numId w:val="35"/>
        </w:numPr>
        <w:tabs>
          <w:tab w:val="left" w:pos="1134"/>
        </w:tabs>
        <w:ind w:left="0" w:firstLine="567"/>
        <w:rPr>
          <w:rFonts w:ascii="Arial" w:hAnsi="Arial"/>
          <w:sz w:val="20"/>
        </w:rPr>
      </w:pPr>
      <w:proofErr w:type="gramStart"/>
      <w:r w:rsidRPr="00162925">
        <w:rPr>
          <w:rFonts w:ascii="Arial" w:hAnsi="Arial"/>
          <w:sz w:val="20"/>
        </w:rPr>
        <w:t>Депозитарий обеспечивает после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сохранение в системе депозитарного учета и на Счетах депо Депонентов информации об учете ценных бумаг дополнительного выпуска и операциях с ними до проведения операции аннулирования индивидуального номера (кода) дополнительного выпуска</w:t>
      </w:r>
      <w:proofErr w:type="gramEnd"/>
      <w:r w:rsidRPr="00162925">
        <w:rPr>
          <w:rFonts w:ascii="Arial" w:hAnsi="Arial"/>
          <w:sz w:val="20"/>
        </w:rPr>
        <w:t xml:space="preserve">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rsidR="00164782" w:rsidRPr="00162925" w:rsidRDefault="00F5773A" w:rsidP="00755D1E">
      <w:pPr>
        <w:pStyle w:val="afc"/>
        <w:numPr>
          <w:ilvl w:val="1"/>
          <w:numId w:val="35"/>
        </w:numPr>
        <w:tabs>
          <w:tab w:val="left" w:pos="1134"/>
        </w:tabs>
        <w:ind w:left="0" w:firstLine="567"/>
        <w:rPr>
          <w:rFonts w:ascii="Arial" w:hAnsi="Arial"/>
          <w:sz w:val="20"/>
        </w:rPr>
      </w:pPr>
      <w:r w:rsidRPr="00162925">
        <w:rPr>
          <w:rFonts w:ascii="Arial" w:hAnsi="Arial"/>
          <w:sz w:val="20"/>
        </w:rPr>
        <w:t>В случае если операция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проводится в отношении ценных бумаг, учитываемых по Счету депо Депонента, Депозитарий уведомляет Депонента об исполнении такой операции. Уведомление содержит:</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полное наименование Депозитария, место нахождения, почтовый адрес, телефон, факс, электронный адрес;</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полное наименование эмитента, объединение выпусков которого проведено;</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индивидуальный номер (код) дополнительного выпуска ценных бумаг и индивидуальный номер (код) выпуска, по отношению к которому данный выпуск является дополнительным;</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количество ценных бумаг эмитента, учитываемых на Счете депо Депонента;</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дату проведения операции аннулирования кода;</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 xml:space="preserve">подпись уполномоченного сотрудника и печать Депозитария. </w:t>
      </w:r>
    </w:p>
    <w:p w:rsidR="00DB3500" w:rsidRPr="00162925" w:rsidRDefault="00F5773A" w:rsidP="00755D1E">
      <w:pPr>
        <w:pStyle w:val="afc"/>
        <w:numPr>
          <w:ilvl w:val="1"/>
          <w:numId w:val="35"/>
        </w:numPr>
        <w:tabs>
          <w:tab w:val="left" w:pos="1134"/>
        </w:tabs>
        <w:ind w:left="0" w:firstLine="567"/>
        <w:rPr>
          <w:rFonts w:ascii="Arial" w:hAnsi="Arial"/>
          <w:sz w:val="20"/>
        </w:rPr>
      </w:pPr>
      <w:r w:rsidRPr="00162925">
        <w:rPr>
          <w:rFonts w:ascii="Arial" w:hAnsi="Arial"/>
          <w:sz w:val="20"/>
        </w:rPr>
        <w:t>Операция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проводится в отношении ценных бумаг, исполняется Депозитарием в течение  1 (одного) рабочего дня с момента получения всех необходимых документов от регистратора либо другого депозитария.</w:t>
      </w:r>
    </w:p>
    <w:p w:rsidR="00164782" w:rsidRPr="00162925" w:rsidRDefault="00F5773A" w:rsidP="00755D1E">
      <w:pPr>
        <w:pStyle w:val="afc"/>
        <w:numPr>
          <w:ilvl w:val="1"/>
          <w:numId w:val="35"/>
        </w:numPr>
        <w:tabs>
          <w:tab w:val="left" w:pos="1134"/>
        </w:tabs>
        <w:ind w:left="0" w:firstLine="567"/>
        <w:rPr>
          <w:rFonts w:ascii="Arial" w:hAnsi="Arial"/>
          <w:sz w:val="20"/>
        </w:rPr>
      </w:pPr>
      <w:r w:rsidRPr="00162925">
        <w:rPr>
          <w:rFonts w:ascii="Arial" w:hAnsi="Arial"/>
          <w:sz w:val="20"/>
        </w:rPr>
        <w:t>Операция аннулирования индивидуального номера (кода) дополнительного выпуска эмиссионных ценных бумаг осуществляется на основании:</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служебного поручения Депозитария.</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уведомления регистратора или отчета вышестоящего депозитария о проведении операции аннулирования индивидуального номера (кода) дополнительного выпуска ценных бумаг и объединении ценных бумаг дополнительного выпуска с ценными бумагами выпуска, по отношению к которому они являются дополнительными.</w:t>
      </w:r>
    </w:p>
    <w:p w:rsidR="002B6630" w:rsidRPr="00162925" w:rsidRDefault="00F5773A" w:rsidP="00755D1E">
      <w:pPr>
        <w:pStyle w:val="afc"/>
        <w:numPr>
          <w:ilvl w:val="1"/>
          <w:numId w:val="35"/>
        </w:numPr>
        <w:tabs>
          <w:tab w:val="left" w:pos="1134"/>
        </w:tabs>
        <w:ind w:left="0" w:firstLine="567"/>
      </w:pPr>
      <w:r w:rsidRPr="00162925">
        <w:rPr>
          <w:rStyle w:val="22"/>
          <w:rFonts w:ascii="Arial" w:hAnsi="Arial"/>
        </w:rPr>
        <w:t xml:space="preserve">По завершении </w:t>
      </w:r>
      <w:r w:rsidRPr="00162925">
        <w:rPr>
          <w:rFonts w:ascii="Arial" w:hAnsi="Arial"/>
          <w:sz w:val="20"/>
        </w:rPr>
        <w:t xml:space="preserve">операции аннулирования индивидуального номера (кода) дополнительного выпуска эмиссионных ценных бумаг Депозитарием </w:t>
      </w:r>
      <w:proofErr w:type="gramStart"/>
      <w:r w:rsidRPr="00162925">
        <w:rPr>
          <w:rFonts w:ascii="Arial" w:hAnsi="Arial"/>
          <w:sz w:val="20"/>
        </w:rPr>
        <w:t xml:space="preserve">предоставляется </w:t>
      </w:r>
      <w:r w:rsidRPr="00162925">
        <w:rPr>
          <w:rStyle w:val="22"/>
          <w:rFonts w:ascii="Arial" w:hAnsi="Arial"/>
        </w:rPr>
        <w:t>отчет</w:t>
      </w:r>
      <w:proofErr w:type="gramEnd"/>
      <w:r w:rsidRPr="00162925">
        <w:rPr>
          <w:rStyle w:val="22"/>
          <w:rFonts w:ascii="Arial" w:hAnsi="Arial"/>
        </w:rPr>
        <w:t xml:space="preserve"> о совершении депозитарной операции.</w:t>
      </w:r>
    </w:p>
    <w:p w:rsidR="00DB407A" w:rsidRPr="00162925" w:rsidRDefault="00F5773A" w:rsidP="00755D1E">
      <w:pPr>
        <w:pStyle w:val="3"/>
        <w:numPr>
          <w:ilvl w:val="0"/>
          <w:numId w:val="35"/>
        </w:numPr>
        <w:tabs>
          <w:tab w:val="left" w:pos="1134"/>
          <w:tab w:val="left" w:pos="10065"/>
        </w:tabs>
        <w:ind w:left="567" w:hanging="567"/>
        <w:jc w:val="left"/>
        <w:rPr>
          <w:rFonts w:ascii="Arial" w:hAnsi="Arial"/>
          <w:b/>
          <w:sz w:val="20"/>
        </w:rPr>
      </w:pPr>
      <w:bookmarkStart w:id="94" w:name="_Toc21614291"/>
      <w:r w:rsidRPr="00162925">
        <w:rPr>
          <w:rFonts w:ascii="Arial" w:hAnsi="Arial"/>
          <w:b/>
          <w:sz w:val="20"/>
        </w:rPr>
        <w:t>Исправление ошибочных операций</w:t>
      </w:r>
      <w:bookmarkEnd w:id="94"/>
    </w:p>
    <w:p w:rsidR="006C30A3" w:rsidRPr="00162925" w:rsidRDefault="006C30A3" w:rsidP="006C30A3"/>
    <w:p w:rsidR="00DB407A" w:rsidRPr="00162925" w:rsidRDefault="00F5773A" w:rsidP="00755D1E">
      <w:pPr>
        <w:numPr>
          <w:ilvl w:val="0"/>
          <w:numId w:val="40"/>
        </w:numPr>
        <w:ind w:left="0" w:firstLine="567"/>
      </w:pPr>
      <w:r w:rsidRPr="00162925">
        <w:rPr>
          <w:rFonts w:ascii="Arial" w:hAnsi="Arial"/>
        </w:rPr>
        <w:t>При выявлении ошибки в записи, исправление которой допускается в соответствии с требованиями законодательства Российской Федерации, Депозитарий руководствуется в своих действиях требованиями законодательства Российской Федерации, в том числе нормативных актов Банка России, Базовым стандартом.</w:t>
      </w:r>
    </w:p>
    <w:p w:rsidR="00DB407A" w:rsidRPr="00162925" w:rsidRDefault="00F5773A" w:rsidP="00755D1E">
      <w:pPr>
        <w:numPr>
          <w:ilvl w:val="0"/>
          <w:numId w:val="40"/>
        </w:numPr>
        <w:ind w:left="0" w:firstLine="567"/>
      </w:pPr>
      <w:r w:rsidRPr="00162925">
        <w:rPr>
          <w:rFonts w:ascii="Arial" w:hAnsi="Arial"/>
        </w:rPr>
        <w:lastRenderedPageBreak/>
        <w:t>Операция по исправлению ошибочных операций представляет собой действия Депозитария по внесению исправительных записей в Учетные регистры Депозитария, для устранения ошибок, допущенных по вине Депозитария.</w:t>
      </w:r>
    </w:p>
    <w:p w:rsidR="00DB407A" w:rsidRPr="00162925" w:rsidRDefault="00F5773A" w:rsidP="00755D1E">
      <w:pPr>
        <w:numPr>
          <w:ilvl w:val="0"/>
          <w:numId w:val="40"/>
        </w:numPr>
        <w:ind w:left="0" w:firstLine="567"/>
      </w:pPr>
      <w:proofErr w:type="gramStart"/>
      <w:r w:rsidRPr="00162925">
        <w:rPr>
          <w:rFonts w:ascii="Arial" w:hAnsi="Arial"/>
        </w:rPr>
        <w:t>Записи по Счетам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 если такая запись внесена без Поручения лица, которому открыт Счет депо, либо без иного документа, являющегося основанием для проведения операции или с нарушением условий, содержащихся в таком Поручении либо ином документе.</w:t>
      </w:r>
      <w:proofErr w:type="gramEnd"/>
    </w:p>
    <w:p w:rsidR="00DB407A" w:rsidRPr="00162925" w:rsidRDefault="00F5773A" w:rsidP="00755D1E">
      <w:pPr>
        <w:numPr>
          <w:ilvl w:val="0"/>
          <w:numId w:val="40"/>
        </w:numPr>
        <w:ind w:left="0" w:firstLine="567"/>
      </w:pPr>
      <w:proofErr w:type="gramStart"/>
      <w:r w:rsidRPr="00162925">
        <w:rPr>
          <w:rFonts w:ascii="Arial" w:hAnsi="Arial"/>
        </w:rPr>
        <w:t>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Счет депо, не направлены отчет о проведенной операции или выписка по Счету депо, отражающая ошибочные данные, внести исправительные записи по соответствующему Счету депо, необходимые для устранения ошибки.</w:t>
      </w:r>
      <w:proofErr w:type="gramEnd"/>
    </w:p>
    <w:p w:rsidR="00DB407A" w:rsidRPr="00162925" w:rsidRDefault="00F5773A" w:rsidP="00755D1E">
      <w:pPr>
        <w:numPr>
          <w:ilvl w:val="0"/>
          <w:numId w:val="40"/>
        </w:numPr>
        <w:ind w:left="0" w:firstLine="567"/>
      </w:pPr>
      <w:proofErr w:type="gramStart"/>
      <w:r w:rsidRPr="00162925">
        <w:rPr>
          <w:rFonts w:ascii="Arial" w:hAnsi="Arial"/>
        </w:rPr>
        <w:t>При выявлении ошибок в записи, исправление которой допускается, в случаях, не предусмотренных пунктом 33.3. настоящих Условий,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или требованию которого исправительные записи могут быть внесены в соответствии с законодательством Российской Федерации или Условиями.</w:t>
      </w:r>
      <w:proofErr w:type="gramEnd"/>
    </w:p>
    <w:p w:rsidR="00DB407A" w:rsidRPr="00162925" w:rsidRDefault="00F5773A" w:rsidP="00755D1E">
      <w:pPr>
        <w:numPr>
          <w:ilvl w:val="0"/>
          <w:numId w:val="40"/>
        </w:numPr>
        <w:ind w:left="0" w:firstLine="567"/>
      </w:pPr>
      <w:r w:rsidRPr="00162925">
        <w:rPr>
          <w:rFonts w:ascii="Arial" w:hAnsi="Arial"/>
        </w:rPr>
        <w:t xml:space="preserve">Депонент обязан возвратить ценные бумаги, неосновательно приобретённые им в результате ошибок в записи по Счету депо, или ценные бумаги, в которые они были конвертированы, а также передать полученные доходы и возместить убытки в соответствии с законодательством Российской Федерации. </w:t>
      </w:r>
      <w:proofErr w:type="gramStart"/>
      <w:r w:rsidRPr="00162925">
        <w:rPr>
          <w:rFonts w:ascii="Arial" w:hAnsi="Arial"/>
        </w:rPr>
        <w:t>При этом Депозитарий должен учитывать неосновательно зачисленные на его Счет депо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w:t>
      </w:r>
      <w:proofErr w:type="gramEnd"/>
    </w:p>
    <w:p w:rsidR="00DB407A" w:rsidRPr="00162925" w:rsidRDefault="00F5773A" w:rsidP="00755D1E">
      <w:pPr>
        <w:numPr>
          <w:ilvl w:val="0"/>
          <w:numId w:val="40"/>
        </w:numPr>
        <w:ind w:left="0" w:firstLine="567"/>
      </w:pPr>
      <w:proofErr w:type="gramStart"/>
      <w:r w:rsidRPr="00162925">
        <w:rPr>
          <w:rFonts w:ascii="Arial" w:hAnsi="Arial"/>
        </w:rPr>
        <w:t>В соответствии с законодательством Российской Федерации Депозитарий должен учитывать необоснованно зачисленные на его счет депо номинального держателя (лицевой счет номинального держателя) ценные бумаги на счете неустановленных лиц и обязан возвратить указанные ценные бумаги или ценные бумаги, в которые они конвертированы, на счет депо (лицевой счет) лица, с которого они были списаны, не позднее окончания рабочего дня со дня, следующего за</w:t>
      </w:r>
      <w:proofErr w:type="gramEnd"/>
      <w:r w:rsidRPr="00162925">
        <w:rPr>
          <w:rFonts w:ascii="Arial" w:hAnsi="Arial"/>
        </w:rPr>
        <w:t xml:space="preserve"> днем получения соответствующих отчетных документов от Депозитария места хранения (</w:t>
      </w:r>
      <w:proofErr w:type="spellStart"/>
      <w:r w:rsidRPr="00162925">
        <w:rPr>
          <w:rFonts w:ascii="Arial" w:hAnsi="Arial"/>
        </w:rPr>
        <w:t>Реестродержателя</w:t>
      </w:r>
      <w:proofErr w:type="spellEnd"/>
      <w:r w:rsidRPr="00162925">
        <w:rPr>
          <w:rFonts w:ascii="Arial" w:hAnsi="Arial"/>
        </w:rPr>
        <w:t>).</w:t>
      </w:r>
    </w:p>
    <w:p w:rsidR="002F4B22" w:rsidRPr="00162925" w:rsidRDefault="00F5773A" w:rsidP="00755D1E">
      <w:pPr>
        <w:numPr>
          <w:ilvl w:val="0"/>
          <w:numId w:val="40"/>
        </w:numPr>
        <w:ind w:left="0" w:firstLine="567"/>
      </w:pPr>
      <w:proofErr w:type="gramStart"/>
      <w:r w:rsidRPr="00162925">
        <w:rPr>
          <w:rFonts w:ascii="Arial" w:hAnsi="Arial"/>
        </w:rPr>
        <w:t xml:space="preserve">Исправление ошибки в записи по счетам депо номинального держателя или иностранного номинального держателя, Депозитарий вносит только после получения согласия лица, которому открыт такой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 за исключением исправления ошибок в записи, исправление которых допускается, в случаях предусмотренных </w:t>
      </w:r>
      <w:hyperlink r:id="rId29" w:history="1">
        <w:r w:rsidR="00DB407A" w:rsidRPr="00162925">
          <w:rPr>
            <w:rFonts w:ascii="Arial" w:hAnsi="Arial" w:cs="Arial"/>
          </w:rPr>
          <w:t>пунктом 3 статьи 8.5</w:t>
        </w:r>
        <w:proofErr w:type="gramEnd"/>
      </w:hyperlink>
      <w:r w:rsidRPr="00162925">
        <w:rPr>
          <w:rFonts w:ascii="Arial" w:hAnsi="Arial"/>
        </w:rPr>
        <w:t xml:space="preserve"> Федерального закона "О рынке ценных бумаг".</w:t>
      </w:r>
    </w:p>
    <w:p w:rsidR="00955764" w:rsidRPr="00162925" w:rsidRDefault="00955764" w:rsidP="00DB407A">
      <w:pPr>
        <w:pStyle w:val="afc"/>
        <w:spacing w:after="0"/>
        <w:ind w:left="0"/>
        <w:contextualSpacing w:val="0"/>
        <w:rPr>
          <w:rFonts w:ascii="Arial" w:hAnsi="Arial"/>
          <w:sz w:val="20"/>
        </w:rPr>
      </w:pPr>
    </w:p>
    <w:p w:rsidR="007434EE" w:rsidRPr="00162925" w:rsidRDefault="00F5773A" w:rsidP="00755D1E">
      <w:pPr>
        <w:pStyle w:val="afc"/>
        <w:numPr>
          <w:ilvl w:val="0"/>
          <w:numId w:val="41"/>
        </w:numPr>
        <w:spacing w:after="0"/>
        <w:ind w:left="567" w:hanging="567"/>
        <w:contextualSpacing w:val="0"/>
        <w:rPr>
          <w:rFonts w:ascii="Arial" w:hAnsi="Arial"/>
          <w:sz w:val="20"/>
        </w:rPr>
      </w:pPr>
      <w:r w:rsidRPr="00162925">
        <w:rPr>
          <w:rFonts w:ascii="Arial" w:hAnsi="Arial"/>
          <w:b/>
          <w:sz w:val="20"/>
        </w:rPr>
        <w:t>Приостановление и возобновление операций по Счету депо</w:t>
      </w:r>
    </w:p>
    <w:p w:rsidR="002F4B22" w:rsidRPr="00162925" w:rsidRDefault="00F5773A" w:rsidP="00755D1E">
      <w:pPr>
        <w:numPr>
          <w:ilvl w:val="1"/>
          <w:numId w:val="24"/>
        </w:numPr>
        <w:autoSpaceDE w:val="0"/>
        <w:autoSpaceDN w:val="0"/>
        <w:adjustRightInd w:val="0"/>
        <w:spacing w:before="200"/>
        <w:ind w:left="0" w:firstLine="567"/>
        <w:rPr>
          <w:rFonts w:ascii="Arial" w:hAnsi="Arial"/>
        </w:rPr>
      </w:pPr>
      <w:r w:rsidRPr="00162925">
        <w:rPr>
          <w:rFonts w:ascii="Arial" w:hAnsi="Arial"/>
        </w:rPr>
        <w:t>Приостановление и возобновление операций по счетам депо осуществляется в случаях, предусмотренных законодательством Российской Федерации, в том числе нормативными актами Банка России, депозитарным договором, Условиями или условиями выпуска ценных бумаг</w:t>
      </w:r>
    </w:p>
    <w:p w:rsidR="002F4B22" w:rsidRPr="00162925" w:rsidRDefault="00F5773A" w:rsidP="00755D1E">
      <w:pPr>
        <w:numPr>
          <w:ilvl w:val="1"/>
          <w:numId w:val="24"/>
        </w:numPr>
        <w:autoSpaceDE w:val="0"/>
        <w:autoSpaceDN w:val="0"/>
        <w:adjustRightInd w:val="0"/>
        <w:ind w:left="0" w:firstLine="567"/>
        <w:rPr>
          <w:rFonts w:ascii="Arial" w:hAnsi="Arial"/>
        </w:rPr>
      </w:pPr>
      <w:r w:rsidRPr="00162925">
        <w:rPr>
          <w:rFonts w:ascii="Arial" w:hAnsi="Arial"/>
        </w:rPr>
        <w:t>Приостановление операций по счетам депо в случаях, предусмотренных законодательством Российской Федерации о противодействии отмывания доходов, полученных преступным путем и финансирования терроризма, производится в соответствии с порядком, определенном в правилах внутреннего контроля, разрабатываемых Депозитарием в целях противодействии отмывания доходов, полученных преступным путем и финансирования терроризма.</w:t>
      </w:r>
    </w:p>
    <w:p w:rsidR="00294EED" w:rsidRPr="00162925" w:rsidRDefault="00F5773A" w:rsidP="00755D1E">
      <w:pPr>
        <w:numPr>
          <w:ilvl w:val="1"/>
          <w:numId w:val="24"/>
        </w:numPr>
        <w:autoSpaceDE w:val="0"/>
        <w:autoSpaceDN w:val="0"/>
        <w:adjustRightInd w:val="0"/>
        <w:ind w:left="0" w:firstLine="567"/>
        <w:rPr>
          <w:rFonts w:ascii="Arial" w:hAnsi="Arial"/>
        </w:rPr>
      </w:pPr>
      <w:r w:rsidRPr="00162925">
        <w:rPr>
          <w:rFonts w:ascii="Arial" w:hAnsi="Arial"/>
        </w:rPr>
        <w:t xml:space="preserve">Условиями предусмотрено приостановка операций по счету депо ликвидированного Депонента. </w:t>
      </w:r>
    </w:p>
    <w:p w:rsidR="00294EED" w:rsidRPr="00162925" w:rsidRDefault="00F5773A" w:rsidP="00755D1E">
      <w:pPr>
        <w:numPr>
          <w:ilvl w:val="1"/>
          <w:numId w:val="24"/>
        </w:numPr>
        <w:autoSpaceDE w:val="0"/>
        <w:autoSpaceDN w:val="0"/>
        <w:adjustRightInd w:val="0"/>
        <w:ind w:left="0" w:firstLine="567"/>
        <w:rPr>
          <w:rFonts w:ascii="Arial" w:hAnsi="Arial"/>
        </w:rPr>
      </w:pPr>
      <w:r w:rsidRPr="00162925">
        <w:rPr>
          <w:rFonts w:ascii="Arial" w:hAnsi="Arial"/>
        </w:rPr>
        <w:t>Приостановление операций по счетам депо в случаях возникновения непогашенной задолженности Депонента перед Депозитарием и возобновление операций по счетам депо после погашения задолженности осуществляется в порядке, установленном депозитарным договором.</w:t>
      </w:r>
    </w:p>
    <w:p w:rsidR="004D40EE" w:rsidRPr="00162925" w:rsidRDefault="00F5773A" w:rsidP="00755D1E">
      <w:pPr>
        <w:pStyle w:val="afc"/>
        <w:numPr>
          <w:ilvl w:val="1"/>
          <w:numId w:val="24"/>
        </w:numPr>
        <w:tabs>
          <w:tab w:val="left" w:pos="1134"/>
        </w:tabs>
        <w:ind w:left="0" w:firstLine="567"/>
        <w:rPr>
          <w:rFonts w:ascii="Arial" w:hAnsi="Arial"/>
          <w:sz w:val="20"/>
        </w:rPr>
      </w:pPr>
      <w:r w:rsidRPr="00162925">
        <w:rPr>
          <w:rFonts w:ascii="Arial" w:hAnsi="Arial"/>
          <w:sz w:val="20"/>
        </w:rPr>
        <w:t xml:space="preserve">При невыполнении или нарушении условий Договора/положений настоящих Условий со стороны Депонента, Депозитарий вправе не исполнять Поручения Депонента по его Счету депо, связанные со списанием и зачислением ценных бумаг. </w:t>
      </w:r>
    </w:p>
    <w:p w:rsidR="004D40EE" w:rsidRPr="00162925" w:rsidRDefault="00F5773A" w:rsidP="00755D1E">
      <w:pPr>
        <w:pStyle w:val="afc"/>
        <w:numPr>
          <w:ilvl w:val="1"/>
          <w:numId w:val="24"/>
        </w:numPr>
        <w:tabs>
          <w:tab w:val="left" w:pos="1134"/>
        </w:tabs>
        <w:ind w:left="0" w:firstLine="567"/>
        <w:rPr>
          <w:rFonts w:ascii="Arial" w:hAnsi="Arial"/>
          <w:sz w:val="20"/>
        </w:rPr>
      </w:pPr>
      <w:r w:rsidRPr="00162925">
        <w:rPr>
          <w:rFonts w:ascii="Arial" w:hAnsi="Arial"/>
          <w:sz w:val="20"/>
        </w:rPr>
        <w:t>В случае поступления в Депозитарий соответствующих требований от компетентных государственных органов, Депозитарий приостанавливает проведение операций по Счету депо Депонента в объеме, указанном в полученном требовании. Депозитарий уведомляет Депонента о приостановлении проведения операций по Счету депо в течение 3 (трех) рабочих дней с момента приостановления операций.</w:t>
      </w:r>
    </w:p>
    <w:p w:rsidR="004D40EE" w:rsidRPr="00162925" w:rsidRDefault="00F5773A" w:rsidP="00755D1E">
      <w:pPr>
        <w:pStyle w:val="afc"/>
        <w:numPr>
          <w:ilvl w:val="1"/>
          <w:numId w:val="24"/>
        </w:numPr>
        <w:tabs>
          <w:tab w:val="left" w:pos="1134"/>
        </w:tabs>
        <w:ind w:left="0" w:firstLine="567"/>
        <w:rPr>
          <w:rFonts w:ascii="Arial" w:hAnsi="Arial"/>
          <w:sz w:val="20"/>
        </w:rPr>
      </w:pPr>
      <w:r w:rsidRPr="00162925">
        <w:rPr>
          <w:rFonts w:ascii="Arial" w:hAnsi="Arial"/>
          <w:sz w:val="20"/>
        </w:rPr>
        <w:lastRenderedPageBreak/>
        <w:t xml:space="preserve"> 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приостанавливаются не позднее дня, следующего за днем получения Депозитарием от Держателя реестра, открывшего Депозитарию лицевой счет/счет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p>
    <w:p w:rsidR="004D40EE" w:rsidRPr="00162925" w:rsidRDefault="00F5773A" w:rsidP="00755D1E">
      <w:pPr>
        <w:pStyle w:val="afc"/>
        <w:numPr>
          <w:ilvl w:val="1"/>
          <w:numId w:val="24"/>
        </w:numPr>
        <w:tabs>
          <w:tab w:val="left" w:pos="1134"/>
        </w:tabs>
        <w:ind w:left="0" w:firstLine="567"/>
        <w:rPr>
          <w:rFonts w:ascii="Arial" w:hAnsi="Arial"/>
          <w:sz w:val="20"/>
        </w:rPr>
      </w:pPr>
      <w:r w:rsidRPr="00162925">
        <w:rPr>
          <w:rFonts w:ascii="Arial" w:hAnsi="Arial"/>
          <w:sz w:val="20"/>
        </w:rPr>
        <w:t>Возобновление операций по Счету депо Депонента возможно в случае устранения обстоятельств, послуживших причиной их приостановления.</w:t>
      </w:r>
    </w:p>
    <w:p w:rsidR="004D40EE" w:rsidRPr="00162925" w:rsidRDefault="00F5773A" w:rsidP="00755D1E">
      <w:pPr>
        <w:pStyle w:val="afc"/>
        <w:numPr>
          <w:ilvl w:val="1"/>
          <w:numId w:val="24"/>
        </w:numPr>
        <w:tabs>
          <w:tab w:val="left" w:pos="1134"/>
        </w:tabs>
        <w:ind w:left="0" w:firstLine="567"/>
        <w:rPr>
          <w:rFonts w:ascii="Arial" w:hAnsi="Arial"/>
          <w:sz w:val="20"/>
        </w:rPr>
      </w:pPr>
      <w:r w:rsidRPr="00162925">
        <w:rPr>
          <w:rFonts w:ascii="Arial" w:hAnsi="Arial"/>
          <w:sz w:val="20"/>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Депозитарием от Держателя реестра, открывшего Депозитарию лицевой счет/счет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rsidR="00EA73CE" w:rsidRPr="00162925" w:rsidRDefault="00F5773A" w:rsidP="00755D1E">
      <w:pPr>
        <w:pStyle w:val="afc"/>
        <w:numPr>
          <w:ilvl w:val="1"/>
          <w:numId w:val="24"/>
        </w:numPr>
        <w:tabs>
          <w:tab w:val="left" w:pos="1134"/>
        </w:tabs>
        <w:ind w:left="0" w:firstLine="567"/>
        <w:rPr>
          <w:rFonts w:ascii="Arial" w:hAnsi="Arial"/>
          <w:sz w:val="20"/>
        </w:rPr>
      </w:pPr>
      <w:r w:rsidRPr="00162925">
        <w:rPr>
          <w:rFonts w:ascii="Arial" w:hAnsi="Arial"/>
          <w:sz w:val="20"/>
        </w:rPr>
        <w:t>Требования подпунктов 34.3  и 34.5. настоящих Условий не распространяются на операции с ценными бумагами, которые не подлежат конвертации в связи с реорганизацией их эмитента, а также на случаи замены эмитента облигаций при его реорганизации.</w:t>
      </w:r>
    </w:p>
    <w:p w:rsidR="004D40EE" w:rsidRPr="00162925" w:rsidRDefault="00F5773A" w:rsidP="00755D1E">
      <w:pPr>
        <w:pStyle w:val="afc"/>
        <w:numPr>
          <w:ilvl w:val="1"/>
          <w:numId w:val="24"/>
        </w:numPr>
        <w:tabs>
          <w:tab w:val="left" w:pos="1134"/>
        </w:tabs>
        <w:ind w:left="0" w:firstLine="567"/>
        <w:rPr>
          <w:rFonts w:ascii="Arial" w:hAnsi="Arial"/>
          <w:sz w:val="20"/>
        </w:rPr>
      </w:pPr>
      <w:proofErr w:type="gramStart"/>
      <w:r w:rsidRPr="00162925">
        <w:rPr>
          <w:rFonts w:ascii="Arial" w:hAnsi="Arial"/>
          <w:sz w:val="20"/>
        </w:rPr>
        <w:t>Депозитарий, которому открыт лицевой счет (счет депо) номинального держателя, на котором учитываются эмиссионные ценные бумаги реорганизуемого эмитента (реорганизуемых эмитентов), направляет лицам, которым он открыл счета депо номинального держателя 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w:t>
      </w:r>
      <w:proofErr w:type="gramEnd"/>
    </w:p>
    <w:p w:rsidR="004D40EE" w:rsidRPr="00162925" w:rsidRDefault="00F5773A" w:rsidP="00755D1E">
      <w:pPr>
        <w:pStyle w:val="afc"/>
        <w:numPr>
          <w:ilvl w:val="1"/>
          <w:numId w:val="24"/>
        </w:numPr>
        <w:tabs>
          <w:tab w:val="left" w:pos="1134"/>
        </w:tabs>
        <w:ind w:left="0" w:firstLine="567"/>
        <w:rPr>
          <w:rFonts w:ascii="Arial" w:hAnsi="Arial"/>
          <w:sz w:val="20"/>
        </w:rPr>
      </w:pPr>
      <w:r w:rsidRPr="00162925">
        <w:rPr>
          <w:rFonts w:ascii="Arial" w:hAnsi="Arial"/>
          <w:sz w:val="20"/>
        </w:rPr>
        <w:t xml:space="preserve">В случае представления депозитарию свидетельства о смерти Депонента операции по Счету депо такого Депонента приостанавливаются </w:t>
      </w:r>
      <w:proofErr w:type="gramStart"/>
      <w:r w:rsidRPr="00162925">
        <w:rPr>
          <w:rFonts w:ascii="Arial" w:hAnsi="Arial"/>
          <w:sz w:val="20"/>
        </w:rPr>
        <w:t>до момента перехода права собственности на принадлежащие ему ценные бумаги по наследству к другим лицам в соответствии</w:t>
      </w:r>
      <w:proofErr w:type="gramEnd"/>
      <w:r w:rsidRPr="00162925">
        <w:rPr>
          <w:rFonts w:ascii="Arial" w:hAnsi="Arial"/>
          <w:sz w:val="20"/>
        </w:rPr>
        <w:t xml:space="preserve"> с завещанием или законодательством Российской Федерации.</w:t>
      </w:r>
    </w:p>
    <w:p w:rsidR="003E4E89" w:rsidRPr="00162925" w:rsidRDefault="00F5773A" w:rsidP="00755D1E">
      <w:pPr>
        <w:pStyle w:val="afc"/>
        <w:numPr>
          <w:ilvl w:val="1"/>
          <w:numId w:val="24"/>
        </w:numPr>
        <w:tabs>
          <w:tab w:val="left" w:pos="1134"/>
        </w:tabs>
        <w:ind w:left="0" w:firstLine="567"/>
        <w:rPr>
          <w:rStyle w:val="22"/>
          <w:rFonts w:ascii="Arial" w:hAnsi="Arial"/>
        </w:rPr>
      </w:pPr>
      <w:proofErr w:type="gramStart"/>
      <w:r w:rsidRPr="00162925">
        <w:rPr>
          <w:rFonts w:ascii="Arial" w:hAnsi="Arial"/>
          <w:sz w:val="20"/>
        </w:rPr>
        <w:t>С момента приостановления операций в соответствии с подпунктами 34.3.  и 34.5. настоящих Условий  Депозитарии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по основаниям, предусмотренным законодательством Российской Федерации, а также в связи с изменением остатка таких ценных бумаг на лицевом счете/счете депо номинального держателя, открытого Депозитарию.</w:t>
      </w:r>
      <w:proofErr w:type="gramEnd"/>
    </w:p>
    <w:p w:rsidR="00D004C1" w:rsidRPr="00162925" w:rsidRDefault="00D004C1" w:rsidP="00BE349D">
      <w:pPr>
        <w:pStyle w:val="1"/>
        <w:tabs>
          <w:tab w:val="left" w:pos="1134"/>
        </w:tabs>
        <w:ind w:left="0" w:firstLine="567"/>
        <w:rPr>
          <w:rFonts w:ascii="Arial" w:hAnsi="Arial"/>
          <w:sz w:val="20"/>
        </w:rPr>
      </w:pPr>
    </w:p>
    <w:p w:rsidR="003B41A2" w:rsidRPr="00162925" w:rsidRDefault="00F5773A" w:rsidP="00BE349D">
      <w:pPr>
        <w:pStyle w:val="1"/>
        <w:tabs>
          <w:tab w:val="left" w:pos="1134"/>
        </w:tabs>
        <w:ind w:left="0" w:firstLine="567"/>
        <w:rPr>
          <w:rFonts w:ascii="Arial" w:hAnsi="Arial"/>
          <w:sz w:val="20"/>
        </w:rPr>
      </w:pPr>
      <w:bookmarkStart w:id="95" w:name="_Toc21614292"/>
      <w:r w:rsidRPr="00162925">
        <w:rPr>
          <w:rFonts w:ascii="Arial" w:hAnsi="Arial"/>
          <w:sz w:val="20"/>
        </w:rPr>
        <w:t>Глава VIII. Порядок совершения информационных операций</w:t>
      </w:r>
      <w:bookmarkEnd w:id="95"/>
    </w:p>
    <w:p w:rsidR="003E4E89" w:rsidRPr="00162925" w:rsidRDefault="00F5773A" w:rsidP="00755D1E">
      <w:pPr>
        <w:pStyle w:val="3"/>
        <w:numPr>
          <w:ilvl w:val="0"/>
          <w:numId w:val="24"/>
        </w:numPr>
        <w:tabs>
          <w:tab w:val="left" w:pos="1134"/>
          <w:tab w:val="left" w:pos="10065"/>
        </w:tabs>
        <w:ind w:left="0" w:firstLine="0"/>
        <w:jc w:val="left"/>
        <w:rPr>
          <w:rFonts w:ascii="Arial" w:hAnsi="Arial"/>
          <w:b/>
          <w:sz w:val="20"/>
        </w:rPr>
      </w:pPr>
      <w:bookmarkStart w:id="96" w:name="_Toc21614293"/>
      <w:r w:rsidRPr="00162925">
        <w:rPr>
          <w:rFonts w:ascii="Arial" w:hAnsi="Arial"/>
          <w:b/>
          <w:sz w:val="20"/>
        </w:rPr>
        <w:t>Формирование выписки по счету депо</w:t>
      </w:r>
      <w:bookmarkEnd w:id="96"/>
    </w:p>
    <w:p w:rsidR="002F4B22" w:rsidRPr="00162925" w:rsidRDefault="002F4B22" w:rsidP="002F4B22"/>
    <w:p w:rsidR="003E4E89" w:rsidRPr="00162925" w:rsidRDefault="00F5773A" w:rsidP="00755D1E">
      <w:pPr>
        <w:pStyle w:val="afc"/>
        <w:numPr>
          <w:ilvl w:val="1"/>
          <w:numId w:val="25"/>
        </w:numPr>
        <w:tabs>
          <w:tab w:val="left" w:pos="1134"/>
        </w:tabs>
        <w:rPr>
          <w:rFonts w:ascii="Arial" w:hAnsi="Arial"/>
          <w:sz w:val="20"/>
        </w:rPr>
      </w:pPr>
      <w:r w:rsidRPr="00162925">
        <w:rPr>
          <w:rFonts w:ascii="Arial" w:hAnsi="Arial"/>
          <w:sz w:val="20"/>
        </w:rPr>
        <w:t>Операция по формированию выписки по Счету депо</w:t>
      </w:r>
      <w:r w:rsidR="00060B0A" w:rsidRPr="00162925">
        <w:rPr>
          <w:rFonts w:ascii="Arial" w:hAnsi="Arial" w:cs="Arial"/>
          <w:sz w:val="20"/>
          <w:szCs w:val="20"/>
        </w:rPr>
        <w:t>/субсчету депо</w:t>
      </w:r>
      <w:r w:rsidRPr="00162925">
        <w:rPr>
          <w:rFonts w:ascii="Arial" w:hAnsi="Arial"/>
          <w:sz w:val="20"/>
        </w:rPr>
        <w:t xml:space="preserve"> представляет собой действие Депозитария по оформлению и выдаче Депоненту</w:t>
      </w:r>
      <w:r w:rsidR="00060B0A" w:rsidRPr="00162925">
        <w:rPr>
          <w:rFonts w:ascii="Arial" w:hAnsi="Arial" w:cs="Arial"/>
          <w:sz w:val="20"/>
          <w:szCs w:val="20"/>
        </w:rPr>
        <w:t>/Клиенту Депозитарию</w:t>
      </w:r>
      <w:r w:rsidRPr="00162925">
        <w:rPr>
          <w:rFonts w:ascii="Arial" w:hAnsi="Arial"/>
          <w:sz w:val="20"/>
        </w:rPr>
        <w:t xml:space="preserve"> информации о состоянии Счета</w:t>
      </w:r>
      <w:r w:rsidR="003E4E89" w:rsidRPr="00162925">
        <w:rPr>
          <w:rFonts w:ascii="Arial" w:hAnsi="Arial" w:cs="Arial"/>
          <w:sz w:val="20"/>
          <w:szCs w:val="20"/>
        </w:rPr>
        <w:t xml:space="preserve"> депо</w:t>
      </w:r>
      <w:r w:rsidR="00060B0A" w:rsidRPr="00162925">
        <w:rPr>
          <w:rFonts w:ascii="Arial" w:hAnsi="Arial" w:cs="Arial"/>
          <w:sz w:val="20"/>
          <w:szCs w:val="20"/>
        </w:rPr>
        <w:t>/Субсчета</w:t>
      </w:r>
      <w:r w:rsidRPr="00162925">
        <w:rPr>
          <w:rFonts w:ascii="Arial" w:hAnsi="Arial"/>
          <w:sz w:val="20"/>
        </w:rPr>
        <w:t xml:space="preserve"> депо.</w:t>
      </w:r>
    </w:p>
    <w:p w:rsidR="003E4E89" w:rsidRPr="00162925" w:rsidRDefault="00F5773A" w:rsidP="00755D1E">
      <w:pPr>
        <w:pStyle w:val="afc"/>
        <w:numPr>
          <w:ilvl w:val="1"/>
          <w:numId w:val="25"/>
        </w:numPr>
        <w:tabs>
          <w:tab w:val="left" w:pos="1134"/>
        </w:tabs>
        <w:ind w:left="0" w:firstLine="567"/>
        <w:rPr>
          <w:rFonts w:ascii="Arial" w:hAnsi="Arial"/>
          <w:sz w:val="20"/>
        </w:rPr>
      </w:pPr>
      <w:r w:rsidRPr="00162925">
        <w:rPr>
          <w:rFonts w:ascii="Arial" w:hAnsi="Arial"/>
          <w:sz w:val="20"/>
        </w:rPr>
        <w:t>Депонентам</w:t>
      </w:r>
      <w:r w:rsidR="003F00DE" w:rsidRPr="00162925">
        <w:rPr>
          <w:rFonts w:ascii="Arial" w:hAnsi="Arial" w:cs="Arial"/>
          <w:sz w:val="20"/>
          <w:szCs w:val="20"/>
        </w:rPr>
        <w:t>/Клиентам Депозитария</w:t>
      </w:r>
      <w:r w:rsidRPr="00162925">
        <w:rPr>
          <w:rFonts w:ascii="Arial" w:hAnsi="Arial"/>
          <w:sz w:val="20"/>
        </w:rPr>
        <w:t xml:space="preserve"> предоставляется выписка о состоянии Счета</w:t>
      </w:r>
      <w:r w:rsidR="003E4E89" w:rsidRPr="00162925">
        <w:rPr>
          <w:rFonts w:ascii="Arial" w:hAnsi="Arial" w:cs="Arial"/>
          <w:sz w:val="20"/>
          <w:szCs w:val="20"/>
        </w:rPr>
        <w:t xml:space="preserve"> депо</w:t>
      </w:r>
      <w:r w:rsidR="003F00DE" w:rsidRPr="00162925">
        <w:rPr>
          <w:rFonts w:ascii="Arial" w:hAnsi="Arial" w:cs="Arial"/>
          <w:sz w:val="20"/>
          <w:szCs w:val="20"/>
        </w:rPr>
        <w:t>/Субсчету</w:t>
      </w:r>
      <w:r w:rsidRPr="00162925">
        <w:rPr>
          <w:rFonts w:ascii="Arial" w:hAnsi="Arial"/>
          <w:sz w:val="20"/>
        </w:rPr>
        <w:t xml:space="preserve"> депо на определенную дату.</w:t>
      </w:r>
    </w:p>
    <w:p w:rsidR="003E4E89" w:rsidRPr="00162925" w:rsidRDefault="00F5773A" w:rsidP="00755D1E">
      <w:pPr>
        <w:pStyle w:val="afc"/>
        <w:numPr>
          <w:ilvl w:val="1"/>
          <w:numId w:val="25"/>
        </w:numPr>
        <w:tabs>
          <w:tab w:val="left" w:pos="1134"/>
        </w:tabs>
        <w:ind w:left="0" w:firstLine="567"/>
        <w:rPr>
          <w:rFonts w:ascii="Arial" w:hAnsi="Arial"/>
          <w:sz w:val="20"/>
        </w:rPr>
      </w:pPr>
      <w:r w:rsidRPr="00162925">
        <w:rPr>
          <w:rFonts w:ascii="Arial" w:hAnsi="Arial"/>
          <w:sz w:val="20"/>
        </w:rPr>
        <w:t>Выписка о состоянии Счета депо может быть нескольких видов:</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по всем ценным бумагам на Счете депо;</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по одному виду ценных бумаг;</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по всем видам ценных бумаг одного эмитента.</w:t>
      </w:r>
    </w:p>
    <w:p w:rsidR="003E4E89" w:rsidRPr="00162925" w:rsidRDefault="00F5773A" w:rsidP="00755D1E">
      <w:pPr>
        <w:pStyle w:val="afc"/>
        <w:numPr>
          <w:ilvl w:val="1"/>
          <w:numId w:val="25"/>
        </w:numPr>
        <w:tabs>
          <w:tab w:val="left" w:pos="1134"/>
        </w:tabs>
        <w:ind w:left="0" w:firstLine="567"/>
        <w:rPr>
          <w:rFonts w:ascii="Arial" w:hAnsi="Arial"/>
          <w:sz w:val="20"/>
        </w:rPr>
      </w:pPr>
      <w:r w:rsidRPr="00162925">
        <w:rPr>
          <w:rFonts w:ascii="Arial" w:hAnsi="Arial"/>
          <w:sz w:val="20"/>
        </w:rPr>
        <w:t>Операция формирования выписки о состоянии Счета депо осуществляется на основании:</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Поручение Инициатора операции;</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запроса государственных или иных органов в соответствии с законодательством Российской Федерации.</w:t>
      </w:r>
    </w:p>
    <w:p w:rsidR="003E4E89" w:rsidRPr="00162925" w:rsidRDefault="00F5773A" w:rsidP="00755D1E">
      <w:pPr>
        <w:pStyle w:val="afc"/>
        <w:numPr>
          <w:ilvl w:val="1"/>
          <w:numId w:val="25"/>
        </w:numPr>
        <w:tabs>
          <w:tab w:val="left" w:pos="1134"/>
        </w:tabs>
        <w:ind w:left="0" w:firstLine="567"/>
        <w:rPr>
          <w:rFonts w:ascii="Arial" w:hAnsi="Arial"/>
          <w:sz w:val="20"/>
        </w:rPr>
      </w:pPr>
      <w:r w:rsidRPr="00162925">
        <w:rPr>
          <w:rFonts w:ascii="Arial" w:hAnsi="Arial"/>
          <w:sz w:val="20"/>
        </w:rPr>
        <w:t>Исходящие документы:</w:t>
      </w:r>
    </w:p>
    <w:p w:rsidR="009D35B1" w:rsidRPr="00162925" w:rsidRDefault="00F5773A" w:rsidP="00730F68">
      <w:pPr>
        <w:pStyle w:val="afc"/>
        <w:tabs>
          <w:tab w:val="left" w:pos="1276"/>
        </w:tabs>
        <w:spacing w:after="0"/>
        <w:ind w:left="435"/>
        <w:rPr>
          <w:rFonts w:ascii="Arial" w:hAnsi="Arial"/>
          <w:sz w:val="20"/>
        </w:rPr>
      </w:pPr>
      <w:r w:rsidRPr="00162925">
        <w:rPr>
          <w:rFonts w:ascii="Arial" w:hAnsi="Arial"/>
          <w:sz w:val="20"/>
        </w:rPr>
        <w:t xml:space="preserve"> Выписка со Счета депо, предоставляемая Депоненту</w:t>
      </w:r>
      <w:r w:rsidR="003C5017" w:rsidRPr="00162925">
        <w:rPr>
          <w:rFonts w:ascii="Arial" w:hAnsi="Arial"/>
          <w:sz w:val="20"/>
        </w:rPr>
        <w:t>/Клиенту Депозитария</w:t>
      </w:r>
      <w:r w:rsidRPr="00162925">
        <w:rPr>
          <w:rFonts w:ascii="Arial" w:hAnsi="Arial"/>
          <w:sz w:val="20"/>
        </w:rPr>
        <w:t xml:space="preserve"> и (или) иным лицам, перечисленным в письменном указании Депонента.</w:t>
      </w:r>
    </w:p>
    <w:p w:rsidR="00BC685B" w:rsidRPr="00162925" w:rsidRDefault="00F5773A" w:rsidP="00755D1E">
      <w:pPr>
        <w:numPr>
          <w:ilvl w:val="1"/>
          <w:numId w:val="25"/>
        </w:numPr>
        <w:autoSpaceDE w:val="0"/>
        <w:autoSpaceDN w:val="0"/>
        <w:adjustRightInd w:val="0"/>
        <w:spacing w:before="200"/>
        <w:ind w:left="0" w:firstLine="567"/>
        <w:rPr>
          <w:rFonts w:ascii="Arial" w:hAnsi="Arial"/>
        </w:rPr>
      </w:pPr>
      <w:r w:rsidRPr="00162925">
        <w:rPr>
          <w:rFonts w:ascii="Arial" w:hAnsi="Arial"/>
        </w:rPr>
        <w:t xml:space="preserve"> </w:t>
      </w:r>
      <w:proofErr w:type="gramStart"/>
      <w:r w:rsidRPr="00162925">
        <w:rPr>
          <w:rFonts w:ascii="Arial" w:hAnsi="Arial"/>
        </w:rPr>
        <w:t xml:space="preserve">В соответствии с нормативными актами Банка России выписка по счету депо </w:t>
      </w:r>
      <w:r w:rsidR="003F00DE" w:rsidRPr="00162925">
        <w:rPr>
          <w:rFonts w:ascii="Arial" w:hAnsi="Arial" w:cs="Arial"/>
          <w:bCs/>
          <w:iCs/>
        </w:rPr>
        <w:t xml:space="preserve">/субсчету депо </w:t>
      </w:r>
      <w:r w:rsidRPr="00162925">
        <w:rPr>
          <w:rFonts w:ascii="Arial" w:hAnsi="Arial"/>
        </w:rPr>
        <w:t>или иной документ Депозитария, выдаваемый Депоненту</w:t>
      </w:r>
      <w:r w:rsidR="00BC685B" w:rsidRPr="00162925">
        <w:rPr>
          <w:rFonts w:ascii="Arial" w:hAnsi="Arial" w:cs="Arial"/>
          <w:bCs/>
          <w:iCs/>
        </w:rPr>
        <w:t xml:space="preserve"> </w:t>
      </w:r>
      <w:r w:rsidR="003F00DE" w:rsidRPr="00162925">
        <w:rPr>
          <w:rFonts w:ascii="Arial" w:hAnsi="Arial" w:cs="Arial"/>
          <w:bCs/>
          <w:iCs/>
        </w:rPr>
        <w:t>/Клиенту Депозитария</w:t>
      </w:r>
      <w:r w:rsidRPr="00162925">
        <w:rPr>
          <w:rFonts w:ascii="Arial" w:hAnsi="Arial"/>
        </w:rPr>
        <w:t xml:space="preserve"> и подтверждающий его права на ценные бумаги на определенную календарную дату, может содержать информацию о количестве ценных бумаг на этом счете депо только на конец операционного дня за соответствующую календарную дату.</w:t>
      </w:r>
      <w:proofErr w:type="gramEnd"/>
    </w:p>
    <w:p w:rsidR="00BC685B" w:rsidRPr="00162925" w:rsidRDefault="00F5773A" w:rsidP="00755D1E">
      <w:pPr>
        <w:numPr>
          <w:ilvl w:val="1"/>
          <w:numId w:val="25"/>
        </w:numPr>
        <w:autoSpaceDE w:val="0"/>
        <w:autoSpaceDN w:val="0"/>
        <w:adjustRightInd w:val="0"/>
        <w:ind w:left="0" w:firstLine="567"/>
        <w:rPr>
          <w:rFonts w:ascii="Arial" w:hAnsi="Arial"/>
        </w:rPr>
      </w:pPr>
      <w:r w:rsidRPr="00162925">
        <w:rPr>
          <w:rFonts w:ascii="Arial" w:hAnsi="Arial"/>
        </w:rPr>
        <w:t xml:space="preserve"> </w:t>
      </w:r>
      <w:proofErr w:type="gramStart"/>
      <w:r w:rsidRPr="00162925">
        <w:rPr>
          <w:rFonts w:ascii="Arial" w:hAnsi="Arial"/>
        </w:rPr>
        <w:t xml:space="preserve">Выписка может содержать информацию о количестве ценных бумаг на счете депо на начало текущего операционного дня, если в ней указано, что она выдана для целей направления предложения о </w:t>
      </w:r>
      <w:r w:rsidRPr="00162925">
        <w:rPr>
          <w:rFonts w:ascii="Arial" w:hAnsi="Arial"/>
        </w:rPr>
        <w:lastRenderedPageBreak/>
        <w:t>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proofErr w:type="gramEnd"/>
    </w:p>
    <w:p w:rsidR="002F4B22" w:rsidRPr="00162925" w:rsidRDefault="00F5773A" w:rsidP="00755D1E">
      <w:pPr>
        <w:numPr>
          <w:ilvl w:val="1"/>
          <w:numId w:val="25"/>
        </w:numPr>
        <w:autoSpaceDE w:val="0"/>
        <w:autoSpaceDN w:val="0"/>
        <w:adjustRightInd w:val="0"/>
        <w:ind w:left="0" w:firstLine="567"/>
        <w:rPr>
          <w:rFonts w:ascii="Arial" w:hAnsi="Arial"/>
        </w:rPr>
      </w:pPr>
      <w:r w:rsidRPr="00162925">
        <w:rPr>
          <w:rFonts w:ascii="Arial" w:hAnsi="Arial"/>
        </w:rPr>
        <w:t xml:space="preserve"> Информация о количестве ценных бумаг на счете депо Депонента </w:t>
      </w:r>
      <w:r w:rsidR="003F00DE" w:rsidRPr="00162925">
        <w:rPr>
          <w:rFonts w:ascii="Arial" w:hAnsi="Arial" w:cs="Arial"/>
          <w:bCs/>
          <w:iCs/>
        </w:rPr>
        <w:t xml:space="preserve">/субсчете депо Клиента Депозитария </w:t>
      </w:r>
      <w:r w:rsidRPr="00162925">
        <w:rPr>
          <w:rFonts w:ascii="Arial" w:hAnsi="Arial"/>
        </w:rPr>
        <w:t xml:space="preserve">может </w:t>
      </w:r>
      <w:r w:rsidR="005243BE" w:rsidRPr="00162925">
        <w:rPr>
          <w:rFonts w:ascii="Arial" w:hAnsi="Arial" w:cs="Arial"/>
          <w:bCs/>
          <w:iCs/>
        </w:rPr>
        <w:t xml:space="preserve">по желанию Депонента </w:t>
      </w:r>
      <w:r w:rsidRPr="00162925">
        <w:rPr>
          <w:rFonts w:ascii="Arial" w:hAnsi="Arial"/>
        </w:rPr>
        <w:t>быть предоставлена ему по состоянию на любой момент времени</w:t>
      </w:r>
      <w:r w:rsidR="005243BE" w:rsidRPr="00162925">
        <w:rPr>
          <w:rFonts w:ascii="Arial" w:hAnsi="Arial" w:cs="Arial"/>
          <w:bCs/>
          <w:iCs/>
        </w:rPr>
        <w:t xml:space="preserve"> до окончания Операционного дня</w:t>
      </w:r>
      <w:r w:rsidRPr="00162925">
        <w:rPr>
          <w:rFonts w:ascii="Arial" w:hAnsi="Arial"/>
        </w:rPr>
        <w:t xml:space="preserve">. </w:t>
      </w:r>
    </w:p>
    <w:p w:rsidR="002F4B22" w:rsidRPr="00162925" w:rsidRDefault="00F5773A" w:rsidP="007B6C6A">
      <w:pPr>
        <w:autoSpaceDE w:val="0"/>
        <w:autoSpaceDN w:val="0"/>
        <w:adjustRightInd w:val="0"/>
        <w:ind w:firstLine="567"/>
        <w:rPr>
          <w:rFonts w:ascii="Arial" w:hAnsi="Arial"/>
        </w:rPr>
      </w:pPr>
      <w:r w:rsidRPr="00162925">
        <w:rPr>
          <w:rFonts w:ascii="Arial" w:hAnsi="Arial"/>
        </w:rPr>
        <w:t xml:space="preserve"> </w:t>
      </w:r>
      <w:r w:rsidR="005243BE" w:rsidRPr="00162925">
        <w:rPr>
          <w:rFonts w:ascii="Arial" w:hAnsi="Arial" w:cs="Arial"/>
          <w:bCs/>
          <w:iCs/>
        </w:rPr>
        <w:t>В</w:t>
      </w:r>
      <w:r w:rsidRPr="00162925">
        <w:rPr>
          <w:rFonts w:ascii="Arial" w:hAnsi="Arial"/>
        </w:rPr>
        <w:t xml:space="preserve"> этом </w:t>
      </w:r>
      <w:r w:rsidR="005243BE" w:rsidRPr="00162925">
        <w:rPr>
          <w:rFonts w:ascii="Arial" w:hAnsi="Arial" w:cs="Arial"/>
          <w:bCs/>
          <w:iCs/>
        </w:rPr>
        <w:t>случае</w:t>
      </w:r>
      <w:r w:rsidRPr="00162925">
        <w:rPr>
          <w:rFonts w:ascii="Arial" w:hAnsi="Arial"/>
        </w:rPr>
        <w:t xml:space="preserve"> при предоставлении Депозитарием Депоненту </w:t>
      </w:r>
      <w:r w:rsidR="009C3555" w:rsidRPr="00162925">
        <w:rPr>
          <w:rFonts w:ascii="Arial" w:hAnsi="Arial" w:cs="Arial"/>
          <w:bCs/>
          <w:iCs/>
        </w:rPr>
        <w:t>/Клиенту Депозитария</w:t>
      </w:r>
      <w:r w:rsidRPr="00162925">
        <w:rPr>
          <w:rFonts w:ascii="Arial" w:hAnsi="Arial"/>
        </w:rPr>
        <w:t xml:space="preserve"> информации, указанной в </w:t>
      </w:r>
      <w:proofErr w:type="spellStart"/>
      <w:r w:rsidRPr="00162925">
        <w:rPr>
          <w:rFonts w:ascii="Arial" w:hAnsi="Arial"/>
        </w:rPr>
        <w:t>абз</w:t>
      </w:r>
      <w:proofErr w:type="spellEnd"/>
      <w:r w:rsidRPr="00162925">
        <w:rPr>
          <w:rFonts w:ascii="Arial" w:hAnsi="Arial"/>
        </w:rPr>
        <w:t xml:space="preserve">. 1 пункта 35.8. </w:t>
      </w:r>
      <w:proofErr w:type="gramStart"/>
      <w:r w:rsidRPr="00162925">
        <w:rPr>
          <w:rFonts w:ascii="Arial" w:hAnsi="Arial"/>
        </w:rPr>
        <w:t xml:space="preserve">Условий, посредством направления   документа или сообщения, такой документ или сообщение  </w:t>
      </w:r>
      <w:r w:rsidR="005243BE" w:rsidRPr="00162925">
        <w:rPr>
          <w:rFonts w:ascii="Arial" w:hAnsi="Arial" w:cs="Arial"/>
          <w:bCs/>
          <w:iCs/>
        </w:rPr>
        <w:t xml:space="preserve">является промежуточной информацией и </w:t>
      </w:r>
      <w:r w:rsidR="002F4B22" w:rsidRPr="00162925">
        <w:rPr>
          <w:rFonts w:ascii="Arial" w:hAnsi="Arial" w:cs="Arial"/>
          <w:bCs/>
          <w:iCs/>
        </w:rPr>
        <w:t xml:space="preserve">не </w:t>
      </w:r>
      <w:r w:rsidR="005243BE" w:rsidRPr="00162925">
        <w:rPr>
          <w:rFonts w:ascii="Arial" w:hAnsi="Arial" w:cs="Arial"/>
          <w:bCs/>
          <w:iCs/>
        </w:rPr>
        <w:t xml:space="preserve">удостоверяет </w:t>
      </w:r>
      <w:r w:rsidR="002F4B22" w:rsidRPr="00162925">
        <w:rPr>
          <w:rFonts w:ascii="Arial" w:hAnsi="Arial" w:cs="Arial"/>
          <w:bCs/>
          <w:iCs/>
        </w:rPr>
        <w:t>права Депонента</w:t>
      </w:r>
      <w:r w:rsidR="009C3555" w:rsidRPr="00162925">
        <w:rPr>
          <w:rFonts w:ascii="Arial" w:hAnsi="Arial" w:cs="Arial"/>
          <w:bCs/>
          <w:iCs/>
        </w:rPr>
        <w:t>/Клиента Депозитария</w:t>
      </w:r>
      <w:r w:rsidR="002F4B22" w:rsidRPr="00162925">
        <w:rPr>
          <w:rFonts w:ascii="Arial" w:hAnsi="Arial" w:cs="Arial"/>
          <w:bCs/>
          <w:iCs/>
        </w:rPr>
        <w:t xml:space="preserve"> на ценные бумаги</w:t>
      </w:r>
      <w:r w:rsidR="005243BE" w:rsidRPr="00162925">
        <w:rPr>
          <w:rFonts w:ascii="Arial" w:hAnsi="Arial" w:cs="Arial"/>
          <w:bCs/>
          <w:iCs/>
        </w:rPr>
        <w:t>, перечисленные в вышеуказанных документах или сообщениях по состоянию на конец Операционного дня (на дату), так как до конца Операционного дня остатки ценных бумаг на счете депо / субсчете депо могут измениться</w:t>
      </w:r>
      <w:r w:rsidR="002F4B22" w:rsidRPr="00162925">
        <w:rPr>
          <w:rFonts w:ascii="Arial" w:hAnsi="Arial" w:cs="Arial"/>
          <w:bCs/>
          <w:iCs/>
        </w:rPr>
        <w:t>.</w:t>
      </w:r>
      <w:r w:rsidR="005243BE" w:rsidRPr="00162925">
        <w:rPr>
          <w:rFonts w:ascii="Arial" w:hAnsi="Arial" w:cs="Arial"/>
          <w:bCs/>
          <w:iCs/>
        </w:rPr>
        <w:t xml:space="preserve"> </w:t>
      </w:r>
      <w:r w:rsidR="002F4B22" w:rsidRPr="00162925">
        <w:rPr>
          <w:rFonts w:ascii="Arial" w:hAnsi="Arial" w:cs="Arial"/>
          <w:bCs/>
          <w:iCs/>
        </w:rPr>
        <w:t xml:space="preserve">  </w:t>
      </w:r>
      <w:proofErr w:type="gramEnd"/>
    </w:p>
    <w:p w:rsidR="002F4B22" w:rsidRPr="00162925" w:rsidRDefault="00F5773A" w:rsidP="00755D1E">
      <w:pPr>
        <w:numPr>
          <w:ilvl w:val="1"/>
          <w:numId w:val="25"/>
        </w:numPr>
        <w:autoSpaceDE w:val="0"/>
        <w:autoSpaceDN w:val="0"/>
        <w:adjustRightInd w:val="0"/>
        <w:rPr>
          <w:rFonts w:ascii="Arial" w:hAnsi="Arial"/>
        </w:rPr>
      </w:pPr>
      <w:r w:rsidRPr="00162925">
        <w:rPr>
          <w:rFonts w:ascii="Arial" w:hAnsi="Arial"/>
        </w:rPr>
        <w:t xml:space="preserve">Выписка </w:t>
      </w:r>
      <w:r w:rsidR="003F00DE" w:rsidRPr="00162925">
        <w:rPr>
          <w:rFonts w:ascii="Arial" w:hAnsi="Arial" w:cs="Arial"/>
          <w:bCs/>
          <w:iCs/>
        </w:rPr>
        <w:t xml:space="preserve">по  </w:t>
      </w:r>
      <w:r w:rsidR="002F4B22" w:rsidRPr="00162925">
        <w:rPr>
          <w:rFonts w:ascii="Arial" w:hAnsi="Arial" w:cs="Arial"/>
          <w:bCs/>
          <w:iCs/>
        </w:rPr>
        <w:t>счет</w:t>
      </w:r>
      <w:r w:rsidR="003F00DE" w:rsidRPr="00162925">
        <w:rPr>
          <w:rFonts w:ascii="Arial" w:hAnsi="Arial" w:cs="Arial"/>
          <w:bCs/>
          <w:iCs/>
        </w:rPr>
        <w:t>у</w:t>
      </w:r>
      <w:r w:rsidR="002F4B22" w:rsidRPr="00162925">
        <w:rPr>
          <w:rFonts w:ascii="Arial" w:hAnsi="Arial" w:cs="Arial"/>
          <w:bCs/>
          <w:iCs/>
        </w:rPr>
        <w:t xml:space="preserve"> депо </w:t>
      </w:r>
      <w:r w:rsidR="003F00DE" w:rsidRPr="00162925">
        <w:rPr>
          <w:rFonts w:ascii="Arial" w:hAnsi="Arial" w:cs="Arial"/>
          <w:bCs/>
          <w:iCs/>
        </w:rPr>
        <w:t>/</w:t>
      </w:r>
      <w:proofErr w:type="gramStart"/>
      <w:r w:rsidRPr="00162925">
        <w:rPr>
          <w:rFonts w:ascii="Arial" w:hAnsi="Arial"/>
        </w:rPr>
        <w:t>со</w:t>
      </w:r>
      <w:proofErr w:type="gramEnd"/>
      <w:r w:rsidRPr="00162925">
        <w:rPr>
          <w:rFonts w:ascii="Arial" w:hAnsi="Arial"/>
        </w:rPr>
        <w:t xml:space="preserve"> </w:t>
      </w:r>
      <w:r w:rsidR="003F00DE" w:rsidRPr="00162925">
        <w:rPr>
          <w:rFonts w:ascii="Arial" w:hAnsi="Arial" w:cs="Arial"/>
          <w:bCs/>
          <w:iCs/>
        </w:rPr>
        <w:t>субсчета</w:t>
      </w:r>
      <w:r w:rsidRPr="00162925">
        <w:rPr>
          <w:rFonts w:ascii="Arial" w:hAnsi="Arial"/>
        </w:rPr>
        <w:t xml:space="preserve"> депо может быть нескольких видов:</w:t>
      </w:r>
    </w:p>
    <w:p w:rsidR="002F4B22" w:rsidRPr="00162925" w:rsidRDefault="00F5773A" w:rsidP="002F4B22">
      <w:pPr>
        <w:autoSpaceDE w:val="0"/>
        <w:autoSpaceDN w:val="0"/>
        <w:adjustRightInd w:val="0"/>
        <w:ind w:left="1002"/>
        <w:rPr>
          <w:rFonts w:ascii="Arial" w:hAnsi="Arial"/>
        </w:rPr>
      </w:pPr>
      <w:r w:rsidRPr="00162925">
        <w:rPr>
          <w:rFonts w:ascii="Arial" w:hAnsi="Arial"/>
        </w:rPr>
        <w:t>- по всем ценным бумагам на счете депо;</w:t>
      </w:r>
    </w:p>
    <w:p w:rsidR="002F4B22" w:rsidRPr="00162925" w:rsidRDefault="00F5773A" w:rsidP="002F4B22">
      <w:pPr>
        <w:autoSpaceDE w:val="0"/>
        <w:autoSpaceDN w:val="0"/>
        <w:adjustRightInd w:val="0"/>
        <w:ind w:left="1002"/>
        <w:rPr>
          <w:rFonts w:ascii="Arial" w:hAnsi="Arial"/>
        </w:rPr>
      </w:pPr>
      <w:r w:rsidRPr="00162925">
        <w:rPr>
          <w:rFonts w:ascii="Arial" w:hAnsi="Arial"/>
        </w:rPr>
        <w:t>- по одному виду ценных бумаг;</w:t>
      </w:r>
    </w:p>
    <w:p w:rsidR="002F4B22" w:rsidRPr="00162925" w:rsidRDefault="00F5773A" w:rsidP="002F4B22">
      <w:pPr>
        <w:autoSpaceDE w:val="0"/>
        <w:autoSpaceDN w:val="0"/>
        <w:adjustRightInd w:val="0"/>
        <w:ind w:left="1002"/>
        <w:rPr>
          <w:rFonts w:ascii="Arial" w:hAnsi="Arial"/>
        </w:rPr>
      </w:pPr>
      <w:r w:rsidRPr="00162925">
        <w:rPr>
          <w:rFonts w:ascii="Arial" w:hAnsi="Arial"/>
        </w:rPr>
        <w:t>- по всем видам ценных бумаг одного эмитента.</w:t>
      </w:r>
    </w:p>
    <w:p w:rsidR="002F4B22" w:rsidRPr="00162925" w:rsidRDefault="00F5773A" w:rsidP="00755D1E">
      <w:pPr>
        <w:numPr>
          <w:ilvl w:val="1"/>
          <w:numId w:val="25"/>
        </w:numPr>
        <w:autoSpaceDE w:val="0"/>
        <w:autoSpaceDN w:val="0"/>
        <w:adjustRightInd w:val="0"/>
        <w:ind w:left="0" w:firstLine="567"/>
        <w:rPr>
          <w:rFonts w:ascii="Arial" w:hAnsi="Arial"/>
        </w:rPr>
      </w:pPr>
      <w:proofErr w:type="gramStart"/>
      <w:r w:rsidRPr="00162925">
        <w:rPr>
          <w:rFonts w:ascii="Arial" w:hAnsi="Arial"/>
        </w:rPr>
        <w:t>В соответствии с нормативными актами Банка России, выписка по счету депо</w:t>
      </w:r>
      <w:r w:rsidR="003F00DE" w:rsidRPr="00162925">
        <w:rPr>
          <w:rFonts w:ascii="Arial" w:hAnsi="Arial" w:cs="Arial"/>
          <w:bCs/>
          <w:iCs/>
        </w:rPr>
        <w:t>/выписка по субсчету депо</w:t>
      </w:r>
      <w:r w:rsidRPr="00162925">
        <w:rPr>
          <w:rFonts w:ascii="Arial" w:hAnsi="Arial"/>
        </w:rPr>
        <w:t xml:space="preserve"> должны содержать фамилию, имя и отчество (при наличии последнего) Депонента</w:t>
      </w:r>
      <w:r w:rsidR="003F00DE" w:rsidRPr="00162925">
        <w:rPr>
          <w:rFonts w:ascii="Arial" w:hAnsi="Arial" w:cs="Arial"/>
          <w:bCs/>
          <w:iCs/>
        </w:rPr>
        <w:t xml:space="preserve"> /Клиента Депозитария</w:t>
      </w:r>
      <w:r w:rsidRPr="00162925">
        <w:rPr>
          <w:rFonts w:ascii="Arial" w:hAnsi="Arial"/>
        </w:rPr>
        <w:t xml:space="preserve"> -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 а также номер счета депо, по которому представляется выписка.</w:t>
      </w:r>
      <w:proofErr w:type="gramEnd"/>
    </w:p>
    <w:p w:rsidR="002F4B22" w:rsidRPr="00162925" w:rsidRDefault="00F5773A" w:rsidP="00755D1E">
      <w:pPr>
        <w:numPr>
          <w:ilvl w:val="1"/>
          <w:numId w:val="25"/>
        </w:numPr>
        <w:autoSpaceDE w:val="0"/>
        <w:autoSpaceDN w:val="0"/>
        <w:adjustRightInd w:val="0"/>
        <w:ind w:left="0" w:firstLine="567"/>
        <w:rPr>
          <w:rFonts w:ascii="Arial" w:hAnsi="Arial"/>
        </w:rPr>
      </w:pPr>
      <w:proofErr w:type="gramStart"/>
      <w:r w:rsidRPr="00162925">
        <w:rPr>
          <w:rFonts w:ascii="Arial" w:hAnsi="Arial"/>
        </w:rPr>
        <w:t>В соответствии с нормативными актами Банка России, отчет об операциях по счету депо</w:t>
      </w:r>
      <w:r w:rsidR="009C3555" w:rsidRPr="00162925">
        <w:rPr>
          <w:rFonts w:ascii="Arial" w:hAnsi="Arial" w:cs="Arial"/>
        </w:rPr>
        <w:t>/отчет об операци</w:t>
      </w:r>
      <w:r w:rsidR="004A7C4A">
        <w:rPr>
          <w:rFonts w:ascii="Arial" w:hAnsi="Arial" w:cs="Arial"/>
        </w:rPr>
        <w:t>я</w:t>
      </w:r>
      <w:r w:rsidR="009C3555" w:rsidRPr="00162925">
        <w:rPr>
          <w:rFonts w:ascii="Arial" w:hAnsi="Arial" w:cs="Arial"/>
        </w:rPr>
        <w:t>х</w:t>
      </w:r>
      <w:r w:rsidRPr="00162925">
        <w:rPr>
          <w:rFonts w:ascii="Arial" w:hAnsi="Arial"/>
        </w:rPr>
        <w:t xml:space="preserve"> по </w:t>
      </w:r>
      <w:r w:rsidR="009C3555" w:rsidRPr="00162925">
        <w:rPr>
          <w:rFonts w:ascii="Arial" w:hAnsi="Arial" w:cs="Arial"/>
        </w:rPr>
        <w:t>субсчету</w:t>
      </w:r>
      <w:r w:rsidRPr="00162925">
        <w:rPr>
          <w:rFonts w:ascii="Arial" w:hAnsi="Arial"/>
        </w:rPr>
        <w:t xml:space="preserve"> депо должны содержать фамилию, имя и отчество (при наличии последнего)</w:t>
      </w:r>
      <w:r w:rsidR="002F4B22" w:rsidRPr="00162925">
        <w:rPr>
          <w:rFonts w:ascii="Arial" w:hAnsi="Arial" w:cs="Arial"/>
        </w:rPr>
        <w:t xml:space="preserve"> Депонента</w:t>
      </w:r>
      <w:r w:rsidR="009C3555" w:rsidRPr="00162925">
        <w:rPr>
          <w:rFonts w:ascii="Arial" w:hAnsi="Arial" w:cs="Arial"/>
        </w:rPr>
        <w:t>/Клиента</w:t>
      </w:r>
      <w:r w:rsidRPr="00162925">
        <w:rPr>
          <w:rFonts w:ascii="Arial" w:hAnsi="Arial"/>
        </w:rPr>
        <w:t xml:space="preserve"> </w:t>
      </w:r>
      <w:r w:rsidR="003C5017" w:rsidRPr="00162925">
        <w:rPr>
          <w:rFonts w:ascii="Arial" w:hAnsi="Arial"/>
        </w:rPr>
        <w:t xml:space="preserve">Депозитария </w:t>
      </w:r>
      <w:r w:rsidRPr="00162925">
        <w:rPr>
          <w:rFonts w:ascii="Arial" w:hAnsi="Arial"/>
        </w:rPr>
        <w:t>-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w:t>
      </w:r>
      <w:r w:rsidR="009C3555" w:rsidRPr="00162925">
        <w:rPr>
          <w:rFonts w:ascii="Arial" w:hAnsi="Arial" w:cs="Arial"/>
        </w:rPr>
        <w:t xml:space="preserve">/Клиента </w:t>
      </w:r>
      <w:r w:rsidR="003C5017" w:rsidRPr="00162925">
        <w:rPr>
          <w:rFonts w:ascii="Arial" w:hAnsi="Arial" w:cs="Arial"/>
        </w:rPr>
        <w:t>Депозитария</w:t>
      </w:r>
      <w:r w:rsidRPr="00162925">
        <w:rPr>
          <w:rFonts w:ascii="Arial" w:hAnsi="Arial"/>
        </w:rPr>
        <w:t>, а также номер счета депо</w:t>
      </w:r>
      <w:proofErr w:type="gramEnd"/>
      <w:r w:rsidRPr="00162925">
        <w:rPr>
          <w:rFonts w:ascii="Arial" w:hAnsi="Arial"/>
        </w:rPr>
        <w:t xml:space="preserve">, по </w:t>
      </w:r>
      <w:proofErr w:type="gramStart"/>
      <w:r w:rsidRPr="00162925">
        <w:rPr>
          <w:rFonts w:ascii="Arial" w:hAnsi="Arial"/>
        </w:rPr>
        <w:t>которому</w:t>
      </w:r>
      <w:proofErr w:type="gramEnd"/>
      <w:r w:rsidRPr="00162925">
        <w:rPr>
          <w:rFonts w:ascii="Arial" w:hAnsi="Arial"/>
        </w:rPr>
        <w:t xml:space="preserve"> представляется отчет об операциях или выписка.</w:t>
      </w:r>
    </w:p>
    <w:p w:rsidR="002F4B22" w:rsidRPr="00162925" w:rsidRDefault="00F5773A" w:rsidP="007B6C6A">
      <w:pPr>
        <w:autoSpaceDE w:val="0"/>
        <w:autoSpaceDN w:val="0"/>
        <w:adjustRightInd w:val="0"/>
        <w:ind w:firstLine="567"/>
        <w:rPr>
          <w:rFonts w:ascii="Arial" w:hAnsi="Arial"/>
        </w:rPr>
      </w:pPr>
      <w:r w:rsidRPr="00162925">
        <w:rPr>
          <w:rFonts w:ascii="Arial" w:hAnsi="Arial"/>
        </w:rPr>
        <w:t>Отчет об операциях по счету депо и выписка по счету депо также должен содержать иные сведения, позволяющие идентифицировать Депонента</w:t>
      </w:r>
      <w:r w:rsidR="009C3555" w:rsidRPr="00162925">
        <w:rPr>
          <w:rFonts w:ascii="Arial" w:hAnsi="Arial" w:cs="Arial"/>
          <w:bCs/>
          <w:iCs/>
        </w:rPr>
        <w:t xml:space="preserve">/Клиента </w:t>
      </w:r>
      <w:r w:rsidR="003C5017" w:rsidRPr="00162925">
        <w:rPr>
          <w:rFonts w:ascii="Arial" w:hAnsi="Arial" w:cs="Arial"/>
          <w:bCs/>
          <w:iCs/>
        </w:rPr>
        <w:t>Депозитария</w:t>
      </w:r>
      <w:r w:rsidRPr="00162925">
        <w:rPr>
          <w:rFonts w:ascii="Arial" w:hAnsi="Arial"/>
        </w:rPr>
        <w:t>, если предоставление таких сведений предусмотрено депозитарным договором.</w:t>
      </w:r>
    </w:p>
    <w:p w:rsidR="002F4B22" w:rsidRPr="00162925" w:rsidRDefault="00F5773A" w:rsidP="00755D1E">
      <w:pPr>
        <w:numPr>
          <w:ilvl w:val="1"/>
          <w:numId w:val="25"/>
        </w:numPr>
        <w:autoSpaceDE w:val="0"/>
        <w:autoSpaceDN w:val="0"/>
        <w:adjustRightInd w:val="0"/>
        <w:ind w:left="0" w:firstLine="567"/>
        <w:rPr>
          <w:rFonts w:ascii="Arial" w:hAnsi="Arial"/>
        </w:rPr>
      </w:pPr>
      <w:r w:rsidRPr="00162925">
        <w:rPr>
          <w:rFonts w:ascii="Arial" w:hAnsi="Arial"/>
        </w:rPr>
        <w:t>В соответствии с нормативными актами Банка России и Условиями Депозитарий предоставляет информацию о заложенных ценных бумагах на основании запроса залогодержателя.</w:t>
      </w:r>
    </w:p>
    <w:p w:rsidR="002F4B22" w:rsidRPr="00162925" w:rsidRDefault="00F5773A" w:rsidP="007B6C6A">
      <w:pPr>
        <w:autoSpaceDE w:val="0"/>
        <w:autoSpaceDN w:val="0"/>
        <w:adjustRightInd w:val="0"/>
        <w:ind w:firstLine="567"/>
        <w:rPr>
          <w:rFonts w:ascii="Arial" w:hAnsi="Arial"/>
        </w:rPr>
      </w:pPr>
      <w:r w:rsidRPr="00162925">
        <w:rPr>
          <w:rFonts w:ascii="Arial" w:hAnsi="Arial"/>
        </w:rPr>
        <w:t xml:space="preserve">Запрос залогодержателя оформляется в свободной письменной форме,  должен содержать информацию, позволяющую идентифицировать залогодержателя; фамилию, имя, отчество (при наличии последнего) каждого залогодателя - физического лица, полное наименование каждого залогодателя - юридического лица; а также </w:t>
      </w:r>
      <w:proofErr w:type="gramStart"/>
      <w:r w:rsidRPr="00162925">
        <w:rPr>
          <w:rFonts w:ascii="Arial" w:hAnsi="Arial"/>
        </w:rPr>
        <w:t>основания</w:t>
      </w:r>
      <w:proofErr w:type="gramEnd"/>
      <w:r w:rsidRPr="00162925">
        <w:rPr>
          <w:rFonts w:ascii="Arial" w:hAnsi="Arial"/>
        </w:rPr>
        <w:t xml:space="preserve"> по которому залогодержатель вправе получить информацию о заложенных ценных бумагах (например, договор залога).</w:t>
      </w:r>
    </w:p>
    <w:p w:rsidR="007B6C6A" w:rsidRPr="00162925" w:rsidRDefault="00F5773A" w:rsidP="00755D1E">
      <w:pPr>
        <w:numPr>
          <w:ilvl w:val="1"/>
          <w:numId w:val="25"/>
        </w:numPr>
        <w:autoSpaceDE w:val="0"/>
        <w:autoSpaceDN w:val="0"/>
        <w:adjustRightInd w:val="0"/>
        <w:ind w:left="0" w:firstLine="567"/>
        <w:rPr>
          <w:rFonts w:ascii="Arial" w:hAnsi="Arial"/>
        </w:rPr>
      </w:pPr>
      <w:r w:rsidRPr="00162925">
        <w:rPr>
          <w:rFonts w:ascii="Arial" w:hAnsi="Arial"/>
        </w:rPr>
        <w:t>В соответствии с нормативными актами Банка России, Депозитарий вправе представлять следующую информацию о заложенных ценных бумагах:</w:t>
      </w:r>
    </w:p>
    <w:p w:rsidR="007B6C6A" w:rsidRPr="00162925" w:rsidRDefault="00F5773A" w:rsidP="007B6C6A">
      <w:pPr>
        <w:autoSpaceDE w:val="0"/>
        <w:autoSpaceDN w:val="0"/>
        <w:adjustRightInd w:val="0"/>
        <w:ind w:firstLine="567"/>
        <w:rPr>
          <w:rFonts w:ascii="Arial" w:hAnsi="Arial"/>
        </w:rPr>
      </w:pPr>
      <w:r w:rsidRPr="00162925">
        <w:rPr>
          <w:rFonts w:ascii="Arial" w:hAnsi="Arial"/>
        </w:rPr>
        <w:t xml:space="preserve">- количество ценных бумаг, право </w:t>
      </w:r>
      <w:proofErr w:type="gramStart"/>
      <w:r w:rsidRPr="00162925">
        <w:rPr>
          <w:rFonts w:ascii="Arial" w:hAnsi="Arial"/>
        </w:rPr>
        <w:t>залога</w:t>
      </w:r>
      <w:proofErr w:type="gramEnd"/>
      <w:r w:rsidRPr="00162925">
        <w:rPr>
          <w:rFonts w:ascii="Arial" w:hAnsi="Arial"/>
        </w:rPr>
        <w:t xml:space="preserve">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rsidR="007B6C6A" w:rsidRPr="00162925" w:rsidRDefault="00F5773A" w:rsidP="007B6C6A">
      <w:pPr>
        <w:autoSpaceDE w:val="0"/>
        <w:autoSpaceDN w:val="0"/>
        <w:adjustRightInd w:val="0"/>
        <w:ind w:firstLine="567"/>
        <w:rPr>
          <w:rFonts w:ascii="Arial" w:hAnsi="Arial"/>
        </w:rPr>
      </w:pPr>
      <w:r w:rsidRPr="00162925">
        <w:rPr>
          <w:rFonts w:ascii="Arial" w:hAnsi="Arial"/>
        </w:rPr>
        <w:t>- 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rsidR="007B6C6A" w:rsidRPr="00162925" w:rsidRDefault="00F5773A" w:rsidP="007B6C6A">
      <w:pPr>
        <w:autoSpaceDE w:val="0"/>
        <w:autoSpaceDN w:val="0"/>
        <w:adjustRightInd w:val="0"/>
        <w:ind w:firstLine="567"/>
        <w:rPr>
          <w:rFonts w:ascii="Arial" w:hAnsi="Arial"/>
        </w:rPr>
      </w:pPr>
      <w:r w:rsidRPr="00162925">
        <w:rPr>
          <w:rFonts w:ascii="Arial" w:hAnsi="Arial"/>
        </w:rPr>
        <w:t>- номер счета депо залогодателя, на котором учитываются заложенные ценные бумаги;</w:t>
      </w:r>
    </w:p>
    <w:p w:rsidR="007B6C6A" w:rsidRPr="00162925" w:rsidRDefault="00F5773A" w:rsidP="007B6C6A">
      <w:pPr>
        <w:autoSpaceDE w:val="0"/>
        <w:autoSpaceDN w:val="0"/>
        <w:adjustRightInd w:val="0"/>
        <w:ind w:firstLine="567"/>
        <w:rPr>
          <w:rFonts w:ascii="Arial" w:hAnsi="Arial"/>
        </w:rPr>
      </w:pPr>
      <w:r w:rsidRPr="00162925">
        <w:rPr>
          <w:rFonts w:ascii="Arial" w:hAnsi="Arial"/>
        </w:rPr>
        <w:t>- сведения, позволяющие идентифицировать заложенные ценные бумаги;</w:t>
      </w:r>
    </w:p>
    <w:p w:rsidR="00BC685B" w:rsidRPr="00162925" w:rsidRDefault="00F5773A" w:rsidP="00755D1E">
      <w:pPr>
        <w:numPr>
          <w:ilvl w:val="1"/>
          <w:numId w:val="25"/>
        </w:numPr>
        <w:autoSpaceDE w:val="0"/>
        <w:autoSpaceDN w:val="0"/>
        <w:adjustRightInd w:val="0"/>
        <w:ind w:left="0" w:firstLine="567"/>
        <w:rPr>
          <w:rFonts w:ascii="Arial" w:hAnsi="Arial"/>
        </w:rPr>
      </w:pPr>
      <w:proofErr w:type="gramStart"/>
      <w:r w:rsidRPr="00162925">
        <w:rPr>
          <w:rFonts w:ascii="Arial" w:hAnsi="Arial"/>
        </w:rPr>
        <w:t>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w:t>
      </w:r>
      <w:proofErr w:type="gramEnd"/>
      <w:r w:rsidRPr="00162925">
        <w:rPr>
          <w:rFonts w:ascii="Arial" w:hAnsi="Arial"/>
        </w:rPr>
        <w:t xml:space="preserve"> Допускается указание наименования такого Депонента в кириллическом написании, как дополнительное к </w:t>
      </w:r>
      <w:proofErr w:type="gramStart"/>
      <w:r w:rsidRPr="00162925">
        <w:rPr>
          <w:rFonts w:ascii="Arial" w:hAnsi="Arial"/>
        </w:rPr>
        <w:t>латинскому</w:t>
      </w:r>
      <w:proofErr w:type="gramEnd"/>
      <w:r w:rsidRPr="00162925">
        <w:rPr>
          <w:rFonts w:ascii="Arial" w:hAnsi="Arial"/>
        </w:rPr>
        <w:t>, при этом определяющим для целей идентификации Депонента является латинское написание.</w:t>
      </w:r>
    </w:p>
    <w:p w:rsidR="007F37C2" w:rsidRPr="00162925" w:rsidRDefault="007F37C2" w:rsidP="007F37C2">
      <w:pPr>
        <w:numPr>
          <w:ilvl w:val="1"/>
          <w:numId w:val="25"/>
        </w:numPr>
        <w:autoSpaceDE w:val="0"/>
        <w:autoSpaceDN w:val="0"/>
        <w:adjustRightInd w:val="0"/>
        <w:ind w:left="0" w:firstLine="567"/>
        <w:rPr>
          <w:rFonts w:ascii="Arial" w:hAnsi="Arial" w:cs="Arial"/>
        </w:rPr>
      </w:pPr>
      <w:r w:rsidRPr="00162925">
        <w:rPr>
          <w:rFonts w:ascii="Arial" w:hAnsi="Arial" w:cs="Arial"/>
        </w:rPr>
        <w:t xml:space="preserve"> Особенности предоставления выписок  </w:t>
      </w:r>
      <w:r w:rsidR="00333BFA" w:rsidRPr="00162925">
        <w:rPr>
          <w:rFonts w:ascii="Arial" w:hAnsi="Arial" w:cs="Arial"/>
        </w:rPr>
        <w:t>по клиринговому счету депо и субсчету (субсчетам) депо клирингового счета депо:</w:t>
      </w:r>
    </w:p>
    <w:p w:rsidR="007F37C2" w:rsidRPr="00162925" w:rsidRDefault="007F37C2" w:rsidP="007F37C2">
      <w:pPr>
        <w:pStyle w:val="afc"/>
        <w:numPr>
          <w:ilvl w:val="2"/>
          <w:numId w:val="25"/>
        </w:numPr>
        <w:tabs>
          <w:tab w:val="left" w:pos="1134"/>
        </w:tabs>
        <w:rPr>
          <w:rFonts w:ascii="Arial" w:hAnsi="Arial" w:cs="Arial"/>
          <w:sz w:val="20"/>
          <w:szCs w:val="20"/>
        </w:rPr>
      </w:pPr>
      <w:r w:rsidRPr="00162925">
        <w:rPr>
          <w:rFonts w:ascii="Arial" w:hAnsi="Arial" w:cs="Arial"/>
          <w:sz w:val="20"/>
          <w:szCs w:val="20"/>
        </w:rPr>
        <w:t>Депозитарий предоставляет Депонент</w:t>
      </w:r>
      <w:proofErr w:type="gramStart"/>
      <w:r w:rsidRPr="00162925">
        <w:rPr>
          <w:rFonts w:ascii="Arial" w:hAnsi="Arial" w:cs="Arial"/>
          <w:sz w:val="20"/>
          <w:szCs w:val="20"/>
        </w:rPr>
        <w:t>у-</w:t>
      </w:r>
      <w:proofErr w:type="gramEnd"/>
      <w:r w:rsidRPr="00162925">
        <w:rPr>
          <w:rFonts w:ascii="Arial" w:hAnsi="Arial" w:cs="Arial"/>
          <w:sz w:val="20"/>
          <w:szCs w:val="20"/>
        </w:rPr>
        <w:t xml:space="preserve"> Клиринговой организации не реже одного раза в день :</w:t>
      </w:r>
    </w:p>
    <w:p w:rsidR="007F37C2" w:rsidRPr="00162925" w:rsidRDefault="007F37C2" w:rsidP="002E2507">
      <w:pPr>
        <w:pStyle w:val="afc"/>
        <w:tabs>
          <w:tab w:val="left" w:pos="1134"/>
        </w:tabs>
        <w:ind w:left="2214"/>
        <w:rPr>
          <w:rFonts w:ascii="Arial" w:hAnsi="Arial" w:cs="Arial"/>
          <w:sz w:val="20"/>
          <w:szCs w:val="20"/>
        </w:rPr>
      </w:pPr>
      <w:r w:rsidRPr="00162925">
        <w:rPr>
          <w:rFonts w:ascii="Arial" w:hAnsi="Arial" w:cs="Arial"/>
          <w:sz w:val="20"/>
          <w:szCs w:val="20"/>
        </w:rPr>
        <w:t>Выписку по всем субсчетам депо, открытым в рамках  одного клирингового счета депо.</w:t>
      </w:r>
    </w:p>
    <w:p w:rsidR="007F37C2" w:rsidRPr="00162925" w:rsidRDefault="002E2507" w:rsidP="007F37C2">
      <w:pPr>
        <w:pStyle w:val="afc"/>
        <w:tabs>
          <w:tab w:val="left" w:pos="1134"/>
        </w:tabs>
        <w:rPr>
          <w:rFonts w:ascii="Arial" w:hAnsi="Arial" w:cs="Arial"/>
          <w:sz w:val="20"/>
          <w:szCs w:val="20"/>
        </w:rPr>
      </w:pPr>
      <w:r w:rsidRPr="00162925">
        <w:rPr>
          <w:rFonts w:ascii="Arial" w:hAnsi="Arial" w:cs="Arial"/>
          <w:sz w:val="20"/>
          <w:szCs w:val="20"/>
        </w:rPr>
        <w:t xml:space="preserve">Депонент </w:t>
      </w:r>
      <w:proofErr w:type="gramStart"/>
      <w:r w:rsidRPr="00162925">
        <w:rPr>
          <w:rFonts w:ascii="Arial" w:hAnsi="Arial" w:cs="Arial"/>
          <w:sz w:val="20"/>
          <w:szCs w:val="20"/>
        </w:rPr>
        <w:t>–К</w:t>
      </w:r>
      <w:proofErr w:type="gramEnd"/>
      <w:r w:rsidRPr="00162925">
        <w:rPr>
          <w:rFonts w:ascii="Arial" w:hAnsi="Arial" w:cs="Arial"/>
          <w:sz w:val="20"/>
          <w:szCs w:val="20"/>
        </w:rPr>
        <w:t xml:space="preserve">лиринговая </w:t>
      </w:r>
      <w:r w:rsidR="007F37C2" w:rsidRPr="00162925">
        <w:rPr>
          <w:rFonts w:ascii="Arial" w:hAnsi="Arial" w:cs="Arial"/>
          <w:sz w:val="20"/>
          <w:szCs w:val="20"/>
        </w:rPr>
        <w:t>организация вправе запросить у Депозитария Выписку по всем субсчетам депо, открытым в рамках  одного клирингового счета депо на любой момент времени.</w:t>
      </w:r>
    </w:p>
    <w:p w:rsidR="007F37C2" w:rsidRPr="00162925" w:rsidRDefault="007F37C2" w:rsidP="002E2507">
      <w:pPr>
        <w:pStyle w:val="afc"/>
        <w:tabs>
          <w:tab w:val="left" w:pos="1134"/>
        </w:tabs>
        <w:ind w:left="2214"/>
        <w:rPr>
          <w:rFonts w:ascii="Arial" w:hAnsi="Arial" w:cs="Arial"/>
          <w:sz w:val="20"/>
          <w:szCs w:val="20"/>
        </w:rPr>
      </w:pPr>
    </w:p>
    <w:p w:rsidR="007F37C2" w:rsidRPr="00162925" w:rsidRDefault="007F37C2" w:rsidP="007F37C2">
      <w:pPr>
        <w:pStyle w:val="afc"/>
        <w:numPr>
          <w:ilvl w:val="2"/>
          <w:numId w:val="25"/>
        </w:numPr>
        <w:tabs>
          <w:tab w:val="left" w:pos="1134"/>
        </w:tabs>
        <w:rPr>
          <w:rFonts w:ascii="Arial" w:hAnsi="Arial" w:cs="Arial"/>
          <w:sz w:val="20"/>
          <w:szCs w:val="20"/>
        </w:rPr>
      </w:pPr>
      <w:r w:rsidRPr="00162925">
        <w:rPr>
          <w:rFonts w:ascii="Arial" w:hAnsi="Arial" w:cs="Arial"/>
          <w:sz w:val="20"/>
          <w:szCs w:val="20"/>
        </w:rPr>
        <w:lastRenderedPageBreak/>
        <w:t xml:space="preserve">Депозитарий предоставляет лицу, которому открыт субсчет депо, </w:t>
      </w:r>
      <w:r w:rsidR="0098694A" w:rsidRPr="00162925">
        <w:rPr>
          <w:rFonts w:ascii="Arial" w:hAnsi="Arial" w:cs="Arial"/>
          <w:sz w:val="20"/>
          <w:szCs w:val="20"/>
        </w:rPr>
        <w:t>не позднее 12:00 по московскому времени следующего рабочего дня</w:t>
      </w:r>
      <w:r w:rsidRPr="00162925">
        <w:rPr>
          <w:rFonts w:ascii="Arial" w:hAnsi="Arial" w:cs="Arial"/>
          <w:sz w:val="20"/>
          <w:szCs w:val="20"/>
        </w:rPr>
        <w:t>:</w:t>
      </w:r>
    </w:p>
    <w:p w:rsidR="007F37C2" w:rsidRDefault="007F37C2" w:rsidP="0054178D">
      <w:pPr>
        <w:pStyle w:val="afc"/>
        <w:tabs>
          <w:tab w:val="left" w:pos="1134"/>
        </w:tabs>
        <w:ind w:left="2214"/>
        <w:rPr>
          <w:rFonts w:ascii="Arial" w:hAnsi="Arial" w:cs="Arial"/>
          <w:sz w:val="20"/>
          <w:szCs w:val="20"/>
        </w:rPr>
      </w:pPr>
      <w:r w:rsidRPr="00162925">
        <w:rPr>
          <w:rFonts w:ascii="Arial" w:hAnsi="Arial" w:cs="Arial"/>
          <w:sz w:val="20"/>
          <w:szCs w:val="20"/>
        </w:rPr>
        <w:t>Выписку</w:t>
      </w:r>
      <w:r w:rsidR="0098694A" w:rsidRPr="00162925">
        <w:rPr>
          <w:rFonts w:ascii="Arial" w:hAnsi="Arial" w:cs="Arial"/>
          <w:sz w:val="20"/>
          <w:szCs w:val="20"/>
        </w:rPr>
        <w:t xml:space="preserve"> об остатках</w:t>
      </w:r>
      <w:r w:rsidRPr="00162925">
        <w:rPr>
          <w:rFonts w:ascii="Arial" w:hAnsi="Arial" w:cs="Arial"/>
          <w:sz w:val="20"/>
          <w:szCs w:val="20"/>
        </w:rPr>
        <w:t xml:space="preserve"> </w:t>
      </w:r>
      <w:r w:rsidR="0054178D" w:rsidRPr="00162925">
        <w:rPr>
          <w:rFonts w:ascii="Arial" w:hAnsi="Arial" w:cs="Arial"/>
          <w:sz w:val="20"/>
          <w:szCs w:val="20"/>
        </w:rPr>
        <w:t>по этому</w:t>
      </w:r>
      <w:r w:rsidRPr="00162925">
        <w:rPr>
          <w:rFonts w:ascii="Arial" w:hAnsi="Arial" w:cs="Arial"/>
          <w:sz w:val="20"/>
          <w:szCs w:val="20"/>
        </w:rPr>
        <w:t xml:space="preserve"> субсчету депо</w:t>
      </w:r>
      <w:r w:rsidR="004C2B3D" w:rsidRPr="00162925">
        <w:rPr>
          <w:rFonts w:ascii="Arial" w:hAnsi="Arial" w:cs="Arial"/>
          <w:sz w:val="20"/>
          <w:szCs w:val="20"/>
        </w:rPr>
        <w:t>.</w:t>
      </w:r>
    </w:p>
    <w:p w:rsidR="004A7C4A" w:rsidRPr="00E632AC" w:rsidRDefault="004A7C4A" w:rsidP="004A7C4A">
      <w:pPr>
        <w:pStyle w:val="afc"/>
        <w:numPr>
          <w:ilvl w:val="2"/>
          <w:numId w:val="25"/>
        </w:numPr>
        <w:rPr>
          <w:rFonts w:ascii="Arial" w:hAnsi="Arial" w:cs="Arial"/>
          <w:color w:val="000000"/>
          <w:sz w:val="20"/>
          <w:szCs w:val="20"/>
        </w:rPr>
      </w:pPr>
      <w:proofErr w:type="gramStart"/>
      <w:r w:rsidRPr="00E632AC">
        <w:rPr>
          <w:rFonts w:ascii="Arial" w:hAnsi="Arial" w:cs="Arial"/>
          <w:color w:val="000000"/>
          <w:sz w:val="20"/>
          <w:szCs w:val="20"/>
        </w:rPr>
        <w:t>Выписки передаются Клиенту Депозитарию способами и по адресу (адресам), определенными Клиентом Депозитария для обмена информацией/документами согласно Заявлению о присоединении к Условиям и открытии субсчета депо (Приложение № 40) либо иными более поздними письменными документами Клиента Депозитария, переданными в Депозитарий, а в случае, если Клиент Депозитария согласно требованиям Условий не подает  в Депозитарий  Заявление, оформленное в соответствии с Приложением № 40, выписки</w:t>
      </w:r>
      <w:proofErr w:type="gramEnd"/>
      <w:r w:rsidRPr="00E632AC">
        <w:rPr>
          <w:rFonts w:ascii="Arial" w:hAnsi="Arial" w:cs="Arial"/>
          <w:color w:val="000000"/>
          <w:sz w:val="20"/>
          <w:szCs w:val="20"/>
        </w:rPr>
        <w:t xml:space="preserve"> передаются Клиенту Депозитария способами и по адресу (адресам) для обмена отчетами и выписками, по адресам для обмена информацией и документами, в соответствии  с  полученными ранее   Депозитарием документами, в том числе Заявлении о присоединении, от Клиента Депозитария  при открытии Клиентом Депозитария как Депонентом в Депозитарии такого же типа счета (счетов) депо. </w:t>
      </w:r>
    </w:p>
    <w:p w:rsidR="00BB13FE" w:rsidRPr="00162925" w:rsidRDefault="00BB13FE" w:rsidP="00BB13FE">
      <w:pPr>
        <w:pStyle w:val="afc"/>
        <w:tabs>
          <w:tab w:val="left" w:pos="1134"/>
        </w:tabs>
        <w:ind w:left="2214"/>
        <w:rPr>
          <w:rFonts w:ascii="Arial" w:hAnsi="Arial" w:cs="Arial"/>
          <w:sz w:val="20"/>
          <w:szCs w:val="20"/>
        </w:rPr>
      </w:pPr>
    </w:p>
    <w:p w:rsidR="003E4E89" w:rsidRPr="00162925" w:rsidRDefault="00F5773A" w:rsidP="00BB13FE">
      <w:pPr>
        <w:pStyle w:val="3"/>
        <w:numPr>
          <w:ilvl w:val="0"/>
          <w:numId w:val="25"/>
        </w:numPr>
        <w:tabs>
          <w:tab w:val="left" w:pos="1134"/>
          <w:tab w:val="left" w:pos="10065"/>
        </w:tabs>
        <w:ind w:left="0" w:firstLine="0"/>
        <w:jc w:val="left"/>
        <w:rPr>
          <w:rFonts w:ascii="Arial" w:hAnsi="Arial"/>
          <w:b/>
          <w:sz w:val="20"/>
        </w:rPr>
      </w:pPr>
      <w:bookmarkStart w:id="97" w:name="_Toc21614294"/>
      <w:r w:rsidRPr="00162925">
        <w:rPr>
          <w:rFonts w:ascii="Arial" w:hAnsi="Arial"/>
          <w:b/>
          <w:sz w:val="20"/>
        </w:rPr>
        <w:t>Формирование отчета об операциях по счету депо депонента</w:t>
      </w:r>
      <w:bookmarkEnd w:id="97"/>
      <w:r w:rsidR="004A7C4A">
        <w:rPr>
          <w:rFonts w:ascii="Arial" w:hAnsi="Arial"/>
          <w:b/>
          <w:color w:val="000000"/>
          <w:sz w:val="20"/>
        </w:rPr>
        <w:t>/клиента депозитария</w:t>
      </w:r>
    </w:p>
    <w:p w:rsidR="000534EA" w:rsidRPr="00162925" w:rsidRDefault="000534EA" w:rsidP="000534EA"/>
    <w:p w:rsidR="000534EA" w:rsidRPr="00162925" w:rsidRDefault="00F5773A" w:rsidP="00CB1909">
      <w:pPr>
        <w:pStyle w:val="afc"/>
        <w:numPr>
          <w:ilvl w:val="1"/>
          <w:numId w:val="26"/>
        </w:numPr>
        <w:tabs>
          <w:tab w:val="left" w:pos="567"/>
        </w:tabs>
        <w:ind w:left="0" w:firstLine="567"/>
        <w:rPr>
          <w:rFonts w:ascii="Arial" w:hAnsi="Arial"/>
          <w:sz w:val="20"/>
        </w:rPr>
      </w:pPr>
      <w:r w:rsidRPr="00162925">
        <w:rPr>
          <w:rFonts w:ascii="Arial" w:hAnsi="Arial"/>
          <w:sz w:val="20"/>
        </w:rPr>
        <w:t xml:space="preserve">Депозитарий </w:t>
      </w:r>
      <w:proofErr w:type="gramStart"/>
      <w:r w:rsidRPr="00162925">
        <w:rPr>
          <w:rFonts w:ascii="Arial" w:hAnsi="Arial"/>
          <w:sz w:val="20"/>
        </w:rPr>
        <w:t>предоставляет Депоненту отчет</w:t>
      </w:r>
      <w:proofErr w:type="gramEnd"/>
      <w:r w:rsidRPr="00162925">
        <w:rPr>
          <w:rFonts w:ascii="Arial" w:hAnsi="Arial"/>
          <w:sz w:val="20"/>
        </w:rPr>
        <w:t xml:space="preserve"> о проведенной операции (операциях) по счету депо, открытому Депоненту, не позднее рабочего дня, следующего за днем совершения операции по соответствующему счету депо. Сведения о составлении и предоставлении данного отчета могут не отражаться в Журнале операций Депозитария.</w:t>
      </w:r>
    </w:p>
    <w:p w:rsidR="0075748D" w:rsidRPr="00162925" w:rsidRDefault="00F5773A" w:rsidP="00CB1909">
      <w:pPr>
        <w:pStyle w:val="afc"/>
        <w:numPr>
          <w:ilvl w:val="1"/>
          <w:numId w:val="26"/>
        </w:numPr>
        <w:tabs>
          <w:tab w:val="left" w:pos="567"/>
          <w:tab w:val="left" w:pos="1134"/>
        </w:tabs>
        <w:ind w:left="0" w:firstLine="567"/>
        <w:rPr>
          <w:rFonts w:ascii="Arial" w:hAnsi="Arial"/>
          <w:sz w:val="20"/>
        </w:rPr>
      </w:pPr>
      <w:r w:rsidRPr="00162925">
        <w:rPr>
          <w:rFonts w:ascii="Arial" w:hAnsi="Arial"/>
          <w:sz w:val="20"/>
        </w:rPr>
        <w:t>Операция по формированию отчета об операциях по Счету депо Депонента представляет собой действие Депозитария по оформлению и выдаче Депоненту информации об изменении состояния Счета депо.</w:t>
      </w:r>
    </w:p>
    <w:p w:rsidR="003E4E89" w:rsidRPr="00162925" w:rsidRDefault="00F5773A" w:rsidP="00CB1909">
      <w:pPr>
        <w:pStyle w:val="afc"/>
        <w:numPr>
          <w:ilvl w:val="1"/>
          <w:numId w:val="26"/>
        </w:numPr>
        <w:tabs>
          <w:tab w:val="left" w:pos="567"/>
          <w:tab w:val="left" w:pos="1134"/>
        </w:tabs>
        <w:ind w:left="0" w:firstLine="567"/>
        <w:rPr>
          <w:rFonts w:ascii="Arial" w:hAnsi="Arial"/>
          <w:sz w:val="20"/>
        </w:rPr>
      </w:pPr>
      <w:r w:rsidRPr="00162925">
        <w:rPr>
          <w:rFonts w:ascii="Arial" w:hAnsi="Arial"/>
          <w:sz w:val="20"/>
        </w:rPr>
        <w:t>Отчет об операциях по Счету депо Депонента предоставляется в виде:</w:t>
      </w:r>
    </w:p>
    <w:p w:rsidR="003E4E89"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отчета об исполнении операции;</w:t>
      </w:r>
    </w:p>
    <w:p w:rsidR="003E4E89"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отчета о совершении депозитарных операциях.</w:t>
      </w:r>
    </w:p>
    <w:p w:rsidR="003E4E89" w:rsidRPr="00162925" w:rsidRDefault="00F5773A" w:rsidP="00CB1909">
      <w:pPr>
        <w:pStyle w:val="afc"/>
        <w:numPr>
          <w:ilvl w:val="1"/>
          <w:numId w:val="26"/>
        </w:numPr>
        <w:tabs>
          <w:tab w:val="left" w:pos="567"/>
          <w:tab w:val="left" w:pos="1134"/>
        </w:tabs>
        <w:ind w:left="0" w:firstLine="567"/>
        <w:rPr>
          <w:rFonts w:ascii="Arial" w:hAnsi="Arial"/>
          <w:sz w:val="20"/>
        </w:rPr>
      </w:pPr>
      <w:r w:rsidRPr="00162925">
        <w:rPr>
          <w:rFonts w:ascii="Arial" w:hAnsi="Arial"/>
          <w:sz w:val="20"/>
        </w:rPr>
        <w:t>Основанием выдачи отчета о совершении депозитарных операциях по Счету депо Депонента является:</w:t>
      </w:r>
    </w:p>
    <w:p w:rsidR="00BB6397"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Проведение операций по счету депо</w:t>
      </w:r>
    </w:p>
    <w:p w:rsidR="003E4E89"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xml:space="preserve"> - Поручение Инициатора операции;</w:t>
      </w:r>
    </w:p>
    <w:p w:rsidR="001A3C07"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запроса государственных или иных органов в соответствии с законодательством Российской Федерации.</w:t>
      </w:r>
    </w:p>
    <w:p w:rsidR="000D443C" w:rsidRPr="00162925" w:rsidRDefault="00F5773A" w:rsidP="00CB1909">
      <w:pPr>
        <w:pStyle w:val="afc"/>
        <w:numPr>
          <w:ilvl w:val="1"/>
          <w:numId w:val="26"/>
        </w:numPr>
        <w:tabs>
          <w:tab w:val="left" w:pos="567"/>
          <w:tab w:val="left" w:pos="1276"/>
        </w:tabs>
        <w:ind w:left="0" w:firstLine="567"/>
        <w:rPr>
          <w:rFonts w:ascii="Arial" w:hAnsi="Arial"/>
          <w:sz w:val="20"/>
        </w:rPr>
      </w:pPr>
      <w:r w:rsidRPr="00162925">
        <w:rPr>
          <w:rFonts w:ascii="Arial" w:hAnsi="Arial"/>
          <w:sz w:val="20"/>
        </w:rPr>
        <w:t xml:space="preserve">Основанием выдачи Отчета об исполнении операции по Счету депо Депонента является: </w:t>
      </w:r>
    </w:p>
    <w:p w:rsidR="000D443C"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Поручение  Инициатора операции;</w:t>
      </w:r>
    </w:p>
    <w:p w:rsidR="001A3C07"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запрос государственных или иных органов в соответствии с законодательством Российской Федерации.</w:t>
      </w:r>
    </w:p>
    <w:p w:rsidR="006E3F99" w:rsidRPr="00162925" w:rsidRDefault="00F5773A" w:rsidP="00CB1909">
      <w:pPr>
        <w:pStyle w:val="afc"/>
        <w:numPr>
          <w:ilvl w:val="1"/>
          <w:numId w:val="26"/>
        </w:numPr>
        <w:tabs>
          <w:tab w:val="left" w:pos="567"/>
          <w:tab w:val="left" w:pos="1134"/>
        </w:tabs>
        <w:ind w:left="0" w:firstLine="567"/>
        <w:rPr>
          <w:rFonts w:ascii="Arial" w:hAnsi="Arial"/>
          <w:sz w:val="20"/>
        </w:rPr>
      </w:pPr>
      <w:r w:rsidRPr="00162925">
        <w:rPr>
          <w:rFonts w:ascii="Arial" w:hAnsi="Arial"/>
          <w:sz w:val="20"/>
        </w:rPr>
        <w:t>Исходящие документы:</w:t>
      </w:r>
    </w:p>
    <w:p w:rsidR="006E3F99" w:rsidRPr="00162925" w:rsidRDefault="00F5773A" w:rsidP="00CB1909">
      <w:pPr>
        <w:pStyle w:val="afc"/>
        <w:tabs>
          <w:tab w:val="left" w:pos="567"/>
          <w:tab w:val="left" w:pos="1134"/>
        </w:tabs>
        <w:ind w:left="0" w:firstLine="567"/>
        <w:rPr>
          <w:rFonts w:ascii="Arial" w:hAnsi="Arial"/>
          <w:sz w:val="20"/>
        </w:rPr>
      </w:pPr>
      <w:r w:rsidRPr="00162925">
        <w:rPr>
          <w:rFonts w:ascii="Arial" w:hAnsi="Arial"/>
          <w:sz w:val="20"/>
        </w:rPr>
        <w:t>Отчет об операциях по Счету депо, предоставляемый Депоненту и (или) иным лицам, перечисленным в письменном указании Депонента</w:t>
      </w:r>
    </w:p>
    <w:p w:rsidR="006E3F99" w:rsidRPr="00162925" w:rsidRDefault="00F5773A" w:rsidP="00CB1909">
      <w:pPr>
        <w:pStyle w:val="afc"/>
        <w:numPr>
          <w:ilvl w:val="1"/>
          <w:numId w:val="26"/>
        </w:numPr>
        <w:tabs>
          <w:tab w:val="left" w:pos="567"/>
          <w:tab w:val="left" w:pos="1134"/>
        </w:tabs>
        <w:ind w:left="0" w:firstLine="567"/>
        <w:rPr>
          <w:rFonts w:ascii="Arial" w:hAnsi="Arial"/>
          <w:sz w:val="20"/>
        </w:rPr>
      </w:pPr>
      <w:r w:rsidRPr="00162925">
        <w:rPr>
          <w:rFonts w:ascii="Arial" w:hAnsi="Arial"/>
          <w:sz w:val="20"/>
        </w:rPr>
        <w:t>Отчет об операциях по счету депо Депонента может быть:</w:t>
      </w:r>
    </w:p>
    <w:p w:rsidR="006E3F99"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по единичной операции;</w:t>
      </w:r>
    </w:p>
    <w:p w:rsidR="006E3F99"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по операциям за определенный период;</w:t>
      </w:r>
    </w:p>
    <w:p w:rsidR="006E3F99"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по определенному виду операций за определенный период</w:t>
      </w:r>
    </w:p>
    <w:p w:rsidR="006E3F99" w:rsidRPr="00162925" w:rsidRDefault="00F5773A" w:rsidP="00CB1909">
      <w:pPr>
        <w:pStyle w:val="afc"/>
        <w:numPr>
          <w:ilvl w:val="1"/>
          <w:numId w:val="26"/>
        </w:numPr>
        <w:tabs>
          <w:tab w:val="left" w:pos="567"/>
          <w:tab w:val="left" w:pos="1134"/>
        </w:tabs>
        <w:ind w:left="0" w:firstLine="567"/>
        <w:rPr>
          <w:rFonts w:ascii="Arial" w:hAnsi="Arial"/>
          <w:sz w:val="20"/>
        </w:rPr>
      </w:pPr>
      <w:proofErr w:type="gramStart"/>
      <w:r w:rsidRPr="00162925">
        <w:rPr>
          <w:rFonts w:ascii="Arial" w:hAnsi="Arial"/>
          <w:sz w:val="20"/>
        </w:rPr>
        <w:t>В соответствии с нормативными актами Банка России, отчет об операциях по счету депо  должны содержать фамилию, имя и отчество (при наличии последнего) Депонента -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 а также номер счета депо, по которому представляется отчет об операциях или выписка.</w:t>
      </w:r>
      <w:proofErr w:type="gramEnd"/>
    </w:p>
    <w:p w:rsidR="006E3F99" w:rsidRPr="00162925" w:rsidRDefault="00F5773A" w:rsidP="00CB1909">
      <w:pPr>
        <w:pStyle w:val="afc"/>
        <w:numPr>
          <w:ilvl w:val="1"/>
          <w:numId w:val="26"/>
        </w:numPr>
        <w:tabs>
          <w:tab w:val="left" w:pos="567"/>
          <w:tab w:val="left" w:pos="1134"/>
        </w:tabs>
        <w:ind w:left="0" w:firstLine="567"/>
        <w:rPr>
          <w:rFonts w:ascii="Arial" w:hAnsi="Arial"/>
          <w:sz w:val="20"/>
        </w:rPr>
      </w:pPr>
      <w:r w:rsidRPr="00162925">
        <w:rPr>
          <w:rFonts w:ascii="Arial" w:hAnsi="Arial"/>
          <w:sz w:val="20"/>
        </w:rPr>
        <w:t>Отчет об операциях по счету депо также должен содержать иные сведения, позволяющие идентифицировать Депонента, если предоставление таких сведений предусмотрено депозитарным договором.</w:t>
      </w:r>
    </w:p>
    <w:p w:rsidR="006E3F99" w:rsidRPr="00162925" w:rsidRDefault="00F5773A" w:rsidP="00CB1909">
      <w:pPr>
        <w:pStyle w:val="afc"/>
        <w:numPr>
          <w:ilvl w:val="1"/>
          <w:numId w:val="26"/>
        </w:numPr>
        <w:tabs>
          <w:tab w:val="left" w:pos="567"/>
          <w:tab w:val="left" w:pos="1134"/>
        </w:tabs>
        <w:spacing w:after="0"/>
        <w:ind w:left="0" w:firstLine="567"/>
        <w:rPr>
          <w:rFonts w:ascii="Arial" w:hAnsi="Arial"/>
          <w:sz w:val="20"/>
        </w:rPr>
      </w:pPr>
      <w:r w:rsidRPr="00162925">
        <w:rPr>
          <w:rFonts w:ascii="Arial" w:hAnsi="Arial"/>
          <w:sz w:val="20"/>
        </w:rPr>
        <w:t>Особенности предоставления информации залогодержателю.</w:t>
      </w:r>
    </w:p>
    <w:p w:rsidR="00311B1D" w:rsidRPr="00162925" w:rsidRDefault="00F5773A" w:rsidP="00CB1909">
      <w:pPr>
        <w:pStyle w:val="afc"/>
        <w:numPr>
          <w:ilvl w:val="1"/>
          <w:numId w:val="42"/>
        </w:numPr>
        <w:tabs>
          <w:tab w:val="left" w:pos="567"/>
          <w:tab w:val="left" w:pos="1134"/>
        </w:tabs>
        <w:spacing w:after="0"/>
        <w:ind w:left="0" w:firstLine="567"/>
        <w:rPr>
          <w:rFonts w:ascii="Arial" w:hAnsi="Arial"/>
          <w:sz w:val="20"/>
        </w:rPr>
      </w:pPr>
      <w:r w:rsidRPr="00162925">
        <w:rPr>
          <w:rFonts w:ascii="Arial" w:hAnsi="Arial"/>
          <w:sz w:val="20"/>
        </w:rPr>
        <w:t>Основание предоставления информации залогодержателю:</w:t>
      </w:r>
    </w:p>
    <w:p w:rsidR="00311B1D" w:rsidRPr="00162925" w:rsidRDefault="00F5773A" w:rsidP="00CB1909">
      <w:pPr>
        <w:pStyle w:val="afc"/>
        <w:tabs>
          <w:tab w:val="left" w:pos="567"/>
          <w:tab w:val="left" w:pos="1843"/>
        </w:tabs>
        <w:spacing w:after="0"/>
        <w:ind w:left="0" w:firstLine="567"/>
        <w:rPr>
          <w:rFonts w:ascii="Arial" w:hAnsi="Arial"/>
          <w:sz w:val="20"/>
        </w:rPr>
      </w:pPr>
      <w:r w:rsidRPr="00162925">
        <w:rPr>
          <w:rFonts w:ascii="Arial" w:hAnsi="Arial"/>
          <w:sz w:val="20"/>
        </w:rPr>
        <w:t xml:space="preserve">-  Запрос  залогодержателя </w:t>
      </w:r>
    </w:p>
    <w:p w:rsidR="00311B1D" w:rsidRPr="00162925" w:rsidRDefault="00F5773A" w:rsidP="00CB1909">
      <w:pPr>
        <w:tabs>
          <w:tab w:val="left" w:pos="567"/>
        </w:tabs>
        <w:autoSpaceDE w:val="0"/>
        <w:autoSpaceDN w:val="0"/>
        <w:adjustRightInd w:val="0"/>
        <w:ind w:firstLine="567"/>
        <w:rPr>
          <w:rFonts w:ascii="Arial" w:hAnsi="Arial"/>
        </w:rPr>
      </w:pPr>
      <w:r w:rsidRPr="00162925">
        <w:rPr>
          <w:rFonts w:ascii="Arial" w:hAnsi="Arial"/>
        </w:rPr>
        <w:t>В Запросе должны быть указаны данные залогодержателя, позволяющие однозначно идентифицировать Залогодержателя, в том числе фамилия, имя отчество, паспортные данные, а в случае, если залогодателем является юридическое лицо, то полное наименование организации в  соответствии с Уставом данного юридического лица. Свидетельство о государственной регистрации, индивидуальный идентификационный номер налогоплательщика, Депозитарий вправе запросить дополнительные документы для идентификации. Запрос также должен содержать наименование   Залогодержателя,  и основание  обременения залогом</w:t>
      </w:r>
    </w:p>
    <w:p w:rsidR="00311B1D" w:rsidRPr="00162925" w:rsidRDefault="00F5773A" w:rsidP="00CB1909">
      <w:pPr>
        <w:pStyle w:val="afc"/>
        <w:numPr>
          <w:ilvl w:val="1"/>
          <w:numId w:val="43"/>
        </w:numPr>
        <w:tabs>
          <w:tab w:val="left" w:pos="567"/>
          <w:tab w:val="left" w:pos="1134"/>
        </w:tabs>
        <w:ind w:left="0" w:firstLine="567"/>
        <w:rPr>
          <w:rFonts w:ascii="Arial" w:hAnsi="Arial"/>
          <w:sz w:val="20"/>
        </w:rPr>
      </w:pPr>
      <w:r w:rsidRPr="00162925">
        <w:rPr>
          <w:rFonts w:ascii="Arial" w:hAnsi="Arial"/>
          <w:sz w:val="20"/>
        </w:rPr>
        <w:lastRenderedPageBreak/>
        <w:t>В соответствии с нормативными актами Банка России, Депозитарий вправе представлять следующую информацию о заложенных ценных бумагах:</w:t>
      </w:r>
    </w:p>
    <w:p w:rsidR="00311B1D"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xml:space="preserve">- количество ценных бумаг, право </w:t>
      </w:r>
      <w:proofErr w:type="gramStart"/>
      <w:r w:rsidRPr="00162925">
        <w:rPr>
          <w:rFonts w:ascii="Arial" w:hAnsi="Arial"/>
          <w:sz w:val="20"/>
        </w:rPr>
        <w:t>залога</w:t>
      </w:r>
      <w:proofErr w:type="gramEnd"/>
      <w:r w:rsidRPr="00162925">
        <w:rPr>
          <w:rFonts w:ascii="Arial" w:hAnsi="Arial"/>
          <w:sz w:val="20"/>
        </w:rPr>
        <w:t xml:space="preserve">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rsidR="00311B1D"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rsidR="00311B1D"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номер счета депо залогодателя, на котором учитываются заложенные ценные бумаги;</w:t>
      </w:r>
    </w:p>
    <w:p w:rsidR="00311B1D"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сведения, позволяющие идентифицировать заложенные ценные бумаги;</w:t>
      </w:r>
    </w:p>
    <w:p w:rsidR="00311B1D"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идентифицирующие признаки договора о залоге;</w:t>
      </w:r>
    </w:p>
    <w:p w:rsidR="00311B1D" w:rsidRPr="00162925" w:rsidRDefault="00F5773A" w:rsidP="00CB1909">
      <w:pPr>
        <w:pStyle w:val="afc"/>
        <w:tabs>
          <w:tab w:val="left" w:pos="567"/>
          <w:tab w:val="left" w:pos="1276"/>
        </w:tabs>
        <w:spacing w:after="0"/>
        <w:ind w:left="0" w:firstLine="567"/>
        <w:rPr>
          <w:rFonts w:ascii="Arial" w:hAnsi="Arial"/>
          <w:sz w:val="20"/>
        </w:rPr>
      </w:pPr>
      <w:r w:rsidRPr="00162925">
        <w:rPr>
          <w:rFonts w:ascii="Arial" w:hAnsi="Arial"/>
          <w:sz w:val="20"/>
        </w:rPr>
        <w:t>- иную информацию, запрашиваемую залогодержателем в отношении ценных бумаг, заложенных в его пользу.</w:t>
      </w:r>
    </w:p>
    <w:p w:rsidR="00311B1D" w:rsidRPr="00162925" w:rsidRDefault="00F5773A" w:rsidP="00CB1909">
      <w:pPr>
        <w:pStyle w:val="afc"/>
        <w:numPr>
          <w:ilvl w:val="1"/>
          <w:numId w:val="45"/>
        </w:numPr>
        <w:tabs>
          <w:tab w:val="left" w:pos="567"/>
          <w:tab w:val="left" w:pos="1134"/>
        </w:tabs>
        <w:ind w:left="0" w:firstLine="567"/>
        <w:rPr>
          <w:rFonts w:ascii="Arial" w:hAnsi="Arial" w:cs="Arial"/>
          <w:sz w:val="20"/>
          <w:szCs w:val="20"/>
        </w:rPr>
      </w:pPr>
      <w:proofErr w:type="gramStart"/>
      <w:r w:rsidRPr="00162925">
        <w:rPr>
          <w:rFonts w:ascii="Arial" w:hAnsi="Arial"/>
          <w:sz w:val="20"/>
        </w:rPr>
        <w:t>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w:t>
      </w:r>
      <w:proofErr w:type="gramEnd"/>
      <w:r w:rsidRPr="00162925">
        <w:rPr>
          <w:rFonts w:ascii="Arial" w:hAnsi="Arial"/>
          <w:sz w:val="20"/>
        </w:rPr>
        <w:t xml:space="preserve"> Допускается указание наименования такого Депонента в кириллическом написании, как дополнительное к </w:t>
      </w:r>
      <w:proofErr w:type="gramStart"/>
      <w:r w:rsidRPr="00162925">
        <w:rPr>
          <w:rFonts w:ascii="Arial" w:hAnsi="Arial"/>
          <w:sz w:val="20"/>
        </w:rPr>
        <w:t>латинскому</w:t>
      </w:r>
      <w:proofErr w:type="gramEnd"/>
      <w:r w:rsidRPr="00162925">
        <w:rPr>
          <w:rFonts w:ascii="Arial" w:hAnsi="Arial"/>
          <w:sz w:val="20"/>
        </w:rPr>
        <w:t xml:space="preserve">, при этом определяющим для целей идентификации Депонента </w:t>
      </w:r>
      <w:r w:rsidRPr="00162925">
        <w:rPr>
          <w:rFonts w:ascii="Arial" w:hAnsi="Arial" w:cs="Arial"/>
          <w:sz w:val="20"/>
          <w:szCs w:val="20"/>
        </w:rPr>
        <w:t>является латинское написание.</w:t>
      </w:r>
    </w:p>
    <w:p w:rsidR="00392AC7" w:rsidRPr="00162925" w:rsidRDefault="00392AC7" w:rsidP="00CB1909">
      <w:pPr>
        <w:pStyle w:val="afc"/>
        <w:tabs>
          <w:tab w:val="left" w:pos="567"/>
          <w:tab w:val="left" w:pos="993"/>
        </w:tabs>
        <w:ind w:left="0" w:firstLine="567"/>
        <w:rPr>
          <w:rFonts w:ascii="Arial" w:hAnsi="Arial" w:cs="Arial"/>
          <w:sz w:val="20"/>
          <w:szCs w:val="20"/>
        </w:rPr>
      </w:pPr>
      <w:r w:rsidRPr="00162925">
        <w:rPr>
          <w:rFonts w:ascii="Arial" w:hAnsi="Arial" w:cs="Arial"/>
          <w:b/>
          <w:sz w:val="20"/>
          <w:szCs w:val="20"/>
        </w:rPr>
        <w:t>36.11</w:t>
      </w:r>
      <w:r w:rsidRPr="00162925">
        <w:rPr>
          <w:rFonts w:ascii="Arial" w:hAnsi="Arial" w:cs="Arial"/>
          <w:sz w:val="20"/>
          <w:szCs w:val="20"/>
        </w:rPr>
        <w:t xml:space="preserve">. Особенности предоставления отчетов </w:t>
      </w:r>
      <w:r w:rsidR="00876782" w:rsidRPr="00162925">
        <w:rPr>
          <w:rFonts w:ascii="Arial" w:hAnsi="Arial" w:cs="Arial"/>
          <w:sz w:val="20"/>
          <w:szCs w:val="20"/>
        </w:rPr>
        <w:t>по клиринговому счету депо и  субсчету (субсчетам) депо клирингового счета депо</w:t>
      </w:r>
      <w:r w:rsidRPr="00162925">
        <w:rPr>
          <w:rFonts w:ascii="Arial" w:hAnsi="Arial" w:cs="Arial"/>
          <w:sz w:val="20"/>
          <w:szCs w:val="20"/>
        </w:rPr>
        <w:t>:</w:t>
      </w:r>
    </w:p>
    <w:p w:rsidR="00392AC7" w:rsidRPr="00162925" w:rsidRDefault="00392AC7" w:rsidP="00CB1909">
      <w:pPr>
        <w:pStyle w:val="afc"/>
        <w:numPr>
          <w:ilvl w:val="2"/>
          <w:numId w:val="53"/>
        </w:numPr>
        <w:tabs>
          <w:tab w:val="left" w:pos="567"/>
          <w:tab w:val="left" w:pos="1134"/>
        </w:tabs>
        <w:ind w:left="0" w:firstLine="567"/>
        <w:rPr>
          <w:rFonts w:ascii="Arial" w:hAnsi="Arial" w:cs="Arial"/>
          <w:sz w:val="20"/>
          <w:szCs w:val="20"/>
        </w:rPr>
      </w:pPr>
      <w:r w:rsidRPr="00162925">
        <w:rPr>
          <w:rFonts w:ascii="Arial" w:hAnsi="Arial" w:cs="Arial"/>
          <w:sz w:val="20"/>
          <w:szCs w:val="20"/>
        </w:rPr>
        <w:t>Депозитарий предоставляет клиринговой организации не реже одного раза в день</w:t>
      </w:r>
      <w:proofErr w:type="gramStart"/>
      <w:r w:rsidRPr="00162925">
        <w:rPr>
          <w:rFonts w:ascii="Arial" w:hAnsi="Arial" w:cs="Arial"/>
          <w:sz w:val="20"/>
          <w:szCs w:val="20"/>
        </w:rPr>
        <w:t xml:space="preserve"> :</w:t>
      </w:r>
      <w:proofErr w:type="gramEnd"/>
    </w:p>
    <w:p w:rsidR="00392AC7" w:rsidRPr="00162925" w:rsidRDefault="0054178D" w:rsidP="00CB1909">
      <w:pPr>
        <w:pStyle w:val="afc"/>
        <w:tabs>
          <w:tab w:val="left" w:pos="567"/>
          <w:tab w:val="left" w:pos="1134"/>
        </w:tabs>
        <w:ind w:left="0" w:firstLine="567"/>
        <w:rPr>
          <w:rFonts w:ascii="Arial" w:hAnsi="Arial" w:cs="Arial"/>
          <w:sz w:val="20"/>
          <w:szCs w:val="20"/>
        </w:rPr>
      </w:pPr>
      <w:r w:rsidRPr="00162925">
        <w:rPr>
          <w:rFonts w:ascii="Arial" w:hAnsi="Arial" w:cs="Arial"/>
          <w:sz w:val="20"/>
          <w:szCs w:val="20"/>
        </w:rPr>
        <w:t xml:space="preserve">- </w:t>
      </w:r>
      <w:r w:rsidR="00392AC7" w:rsidRPr="00162925">
        <w:rPr>
          <w:rFonts w:ascii="Arial" w:hAnsi="Arial" w:cs="Arial"/>
          <w:sz w:val="20"/>
          <w:szCs w:val="20"/>
        </w:rPr>
        <w:t>Отчет об операциях по всем субсчетам депо, открытым  в рамках одного клирингового счета депо, по которым совершались операции в течение дня.</w:t>
      </w:r>
    </w:p>
    <w:p w:rsidR="0098694A" w:rsidRPr="00162925" w:rsidRDefault="0098694A" w:rsidP="0098694A">
      <w:pPr>
        <w:pStyle w:val="afc"/>
        <w:numPr>
          <w:ilvl w:val="2"/>
          <w:numId w:val="53"/>
        </w:numPr>
        <w:tabs>
          <w:tab w:val="left" w:pos="567"/>
          <w:tab w:val="left" w:pos="1134"/>
        </w:tabs>
        <w:ind w:left="0" w:firstLine="567"/>
        <w:rPr>
          <w:rFonts w:ascii="Arial" w:hAnsi="Arial" w:cs="Arial"/>
          <w:sz w:val="20"/>
          <w:szCs w:val="20"/>
        </w:rPr>
      </w:pPr>
      <w:r w:rsidRPr="00162925">
        <w:rPr>
          <w:rFonts w:ascii="Arial" w:hAnsi="Arial" w:cs="Arial"/>
          <w:sz w:val="20"/>
          <w:szCs w:val="20"/>
        </w:rPr>
        <w:t>Депозитарий предоставляет лицу, которому открыт субсчет депо, не позднее _12:00 следующего рабочего дня по московскому времени</w:t>
      </w:r>
      <w:proofErr w:type="gramStart"/>
      <w:r w:rsidRPr="00162925">
        <w:rPr>
          <w:rFonts w:ascii="Arial" w:hAnsi="Arial" w:cs="Arial"/>
          <w:sz w:val="20"/>
          <w:szCs w:val="20"/>
        </w:rPr>
        <w:t xml:space="preserve"> :</w:t>
      </w:r>
      <w:proofErr w:type="gramEnd"/>
    </w:p>
    <w:p w:rsidR="0098694A" w:rsidRDefault="0098694A" w:rsidP="0098694A">
      <w:pPr>
        <w:pStyle w:val="afc"/>
        <w:tabs>
          <w:tab w:val="left" w:pos="567"/>
          <w:tab w:val="left" w:pos="1134"/>
        </w:tabs>
        <w:ind w:left="0" w:firstLine="567"/>
        <w:rPr>
          <w:rFonts w:ascii="Arial" w:hAnsi="Arial" w:cs="Arial"/>
          <w:sz w:val="20"/>
          <w:szCs w:val="20"/>
        </w:rPr>
      </w:pPr>
      <w:r w:rsidRPr="00162925">
        <w:rPr>
          <w:rFonts w:ascii="Arial" w:hAnsi="Arial" w:cs="Arial"/>
          <w:sz w:val="20"/>
          <w:szCs w:val="20"/>
        </w:rPr>
        <w:t xml:space="preserve">- </w:t>
      </w:r>
      <w:r w:rsidR="004A7C4A">
        <w:rPr>
          <w:rFonts w:ascii="Arial" w:hAnsi="Arial" w:cs="Arial"/>
          <w:sz w:val="20"/>
          <w:szCs w:val="20"/>
        </w:rPr>
        <w:t>Отчет</w:t>
      </w:r>
      <w:r w:rsidRPr="00162925">
        <w:rPr>
          <w:rFonts w:ascii="Arial" w:hAnsi="Arial" w:cs="Arial"/>
          <w:sz w:val="20"/>
          <w:szCs w:val="20"/>
        </w:rPr>
        <w:t xml:space="preserve"> об операциях по субсчету депо, </w:t>
      </w:r>
      <w:proofErr w:type="gramStart"/>
      <w:r w:rsidRPr="00162925">
        <w:rPr>
          <w:rFonts w:ascii="Arial" w:hAnsi="Arial" w:cs="Arial"/>
          <w:sz w:val="20"/>
          <w:szCs w:val="20"/>
        </w:rPr>
        <w:t>содержащую</w:t>
      </w:r>
      <w:proofErr w:type="gramEnd"/>
      <w:r w:rsidRPr="00162925">
        <w:rPr>
          <w:rFonts w:ascii="Arial" w:hAnsi="Arial" w:cs="Arial"/>
          <w:sz w:val="20"/>
          <w:szCs w:val="20"/>
        </w:rPr>
        <w:t xml:space="preserve"> по каждому выпуску ценных бумаг входящий остаток на начало операционного дня и исходящий остато</w:t>
      </w:r>
      <w:r w:rsidR="004A7C4A">
        <w:rPr>
          <w:rFonts w:ascii="Arial" w:hAnsi="Arial" w:cs="Arial"/>
          <w:sz w:val="20"/>
          <w:szCs w:val="20"/>
        </w:rPr>
        <w:t>к</w:t>
      </w:r>
      <w:r w:rsidRPr="00162925">
        <w:rPr>
          <w:rFonts w:ascii="Arial" w:hAnsi="Arial" w:cs="Arial"/>
          <w:sz w:val="20"/>
          <w:szCs w:val="20"/>
        </w:rPr>
        <w:t xml:space="preserve"> на конец операционного дня.</w:t>
      </w:r>
    </w:p>
    <w:p w:rsidR="004A7C4A" w:rsidRPr="004A7C4A" w:rsidRDefault="004A7C4A" w:rsidP="004A7C4A">
      <w:pPr>
        <w:pStyle w:val="afc"/>
        <w:numPr>
          <w:ilvl w:val="2"/>
          <w:numId w:val="53"/>
        </w:numPr>
        <w:tabs>
          <w:tab w:val="left" w:pos="567"/>
          <w:tab w:val="left" w:pos="1134"/>
        </w:tabs>
        <w:ind w:left="0" w:firstLine="567"/>
        <w:rPr>
          <w:rFonts w:ascii="Arial" w:hAnsi="Arial" w:cs="Arial"/>
          <w:sz w:val="20"/>
          <w:szCs w:val="20"/>
        </w:rPr>
      </w:pPr>
      <w:proofErr w:type="gramStart"/>
      <w:r w:rsidRPr="004A7C4A">
        <w:rPr>
          <w:rFonts w:ascii="Arial" w:hAnsi="Arial" w:cs="Arial"/>
          <w:sz w:val="20"/>
          <w:szCs w:val="20"/>
        </w:rPr>
        <w:t>Отчеты передаются Клиенту Депозитарию способами и по адресу (адресам), определенными Клиентом Депозитария для обмена информацией/документами согласно Заявлению о присоединении к Условиям и открытии субсчета депо (Приложение № 40) либо иными более поздними письменными документами Клиента Депозитария, переданными в Депозитарий, а в случае, если Клиент Депозитария согласно требованиям Условий не подает  в Депозитарий  Заявление, оформленное в соответствии с Приложением № 40, отчеты</w:t>
      </w:r>
      <w:proofErr w:type="gramEnd"/>
      <w:r w:rsidRPr="004A7C4A">
        <w:rPr>
          <w:rFonts w:ascii="Arial" w:hAnsi="Arial" w:cs="Arial"/>
          <w:sz w:val="20"/>
          <w:szCs w:val="20"/>
        </w:rPr>
        <w:t xml:space="preserve"> передаются Клиенту Депозитария способами и по адресу (адресам) для обмена отчетами и выписками, по адресам для обмена информацией и документами, в соответствии  с  полученными ранее   Депозитарием документами, в том числе Заявлении о присоединении, от Клиента Депозитария  при открытии Клиентом Депозитария как Депонентом в Депозитарии такого же типа счета (счетов) депо. </w:t>
      </w:r>
    </w:p>
    <w:p w:rsidR="004A7C4A" w:rsidRDefault="004A7C4A" w:rsidP="0098694A">
      <w:pPr>
        <w:pStyle w:val="afc"/>
        <w:tabs>
          <w:tab w:val="left" w:pos="567"/>
          <w:tab w:val="left" w:pos="1134"/>
        </w:tabs>
        <w:ind w:left="0" w:firstLine="567"/>
        <w:rPr>
          <w:rFonts w:ascii="Arial" w:hAnsi="Arial" w:cs="Arial"/>
          <w:sz w:val="20"/>
          <w:szCs w:val="20"/>
        </w:rPr>
      </w:pPr>
    </w:p>
    <w:p w:rsidR="004A7C4A" w:rsidRPr="00162925" w:rsidRDefault="004A7C4A" w:rsidP="0098694A">
      <w:pPr>
        <w:pStyle w:val="afc"/>
        <w:tabs>
          <w:tab w:val="left" w:pos="567"/>
          <w:tab w:val="left" w:pos="1134"/>
        </w:tabs>
        <w:ind w:left="0" w:firstLine="567"/>
        <w:rPr>
          <w:rFonts w:ascii="Arial" w:hAnsi="Arial" w:cs="Arial"/>
          <w:sz w:val="20"/>
          <w:szCs w:val="20"/>
        </w:rPr>
      </w:pPr>
    </w:p>
    <w:p w:rsidR="00392AC7" w:rsidRPr="00162925" w:rsidRDefault="00392AC7" w:rsidP="00CB1909">
      <w:pPr>
        <w:pStyle w:val="afc"/>
        <w:tabs>
          <w:tab w:val="left" w:pos="567"/>
          <w:tab w:val="left" w:pos="1134"/>
        </w:tabs>
        <w:ind w:left="0" w:firstLine="567"/>
        <w:rPr>
          <w:rFonts w:ascii="Arial" w:hAnsi="Arial" w:cs="Arial"/>
          <w:sz w:val="20"/>
          <w:szCs w:val="20"/>
        </w:rPr>
      </w:pPr>
    </w:p>
    <w:p w:rsidR="009079B1" w:rsidRPr="00162925" w:rsidRDefault="00F5773A" w:rsidP="00755D1E">
      <w:pPr>
        <w:pStyle w:val="3"/>
        <w:numPr>
          <w:ilvl w:val="0"/>
          <w:numId w:val="27"/>
        </w:numPr>
        <w:tabs>
          <w:tab w:val="left" w:pos="1134"/>
          <w:tab w:val="left" w:pos="10065"/>
        </w:tabs>
        <w:ind w:left="0" w:firstLine="0"/>
        <w:jc w:val="left"/>
        <w:rPr>
          <w:rFonts w:ascii="Arial" w:hAnsi="Arial"/>
          <w:b/>
          <w:sz w:val="20"/>
          <w:lang w:val="en-US"/>
        </w:rPr>
      </w:pPr>
      <w:bookmarkStart w:id="98" w:name="_Toc21614295"/>
      <w:r w:rsidRPr="00162925">
        <w:rPr>
          <w:rFonts w:ascii="Arial" w:hAnsi="Arial"/>
          <w:b/>
          <w:sz w:val="20"/>
        </w:rPr>
        <w:t>Начисление доходов</w:t>
      </w:r>
      <w:bookmarkEnd w:id="98"/>
    </w:p>
    <w:p w:rsidR="009079B1" w:rsidRPr="00162925" w:rsidRDefault="009079B1" w:rsidP="009079B1">
      <w:pPr>
        <w:rPr>
          <w:lang w:val="en-US"/>
        </w:rPr>
      </w:pPr>
    </w:p>
    <w:p w:rsidR="00BF092F" w:rsidRPr="00162925" w:rsidRDefault="00F5773A" w:rsidP="00755D1E">
      <w:pPr>
        <w:pStyle w:val="afc"/>
        <w:numPr>
          <w:ilvl w:val="1"/>
          <w:numId w:val="27"/>
        </w:numPr>
        <w:tabs>
          <w:tab w:val="left" w:pos="1134"/>
        </w:tabs>
        <w:rPr>
          <w:rFonts w:ascii="Arial" w:hAnsi="Arial"/>
          <w:sz w:val="20"/>
        </w:rPr>
      </w:pPr>
      <w:r w:rsidRPr="00162925">
        <w:rPr>
          <w:rFonts w:ascii="Arial" w:hAnsi="Arial"/>
          <w:sz w:val="20"/>
        </w:rPr>
        <w:t>В целях обеспечения имущественных прав владельцев ценных бумаг Депозитарий оказывает Депоненту</w:t>
      </w:r>
      <w:r w:rsidR="007F37C2" w:rsidRPr="00162925">
        <w:rPr>
          <w:rFonts w:ascii="Arial" w:hAnsi="Arial" w:cs="Arial"/>
          <w:sz w:val="20"/>
          <w:szCs w:val="20"/>
        </w:rPr>
        <w:t>/Клиенту Депозитария</w:t>
      </w:r>
      <w:r w:rsidRPr="00162925">
        <w:rPr>
          <w:rFonts w:ascii="Arial" w:hAnsi="Arial"/>
          <w:sz w:val="20"/>
        </w:rPr>
        <w:t xml:space="preserve"> услуги, связанные с перечислением Депоненту</w:t>
      </w:r>
      <w:r w:rsidR="007F37C2" w:rsidRPr="00162925">
        <w:rPr>
          <w:rFonts w:ascii="Arial" w:hAnsi="Arial" w:cs="Arial"/>
          <w:sz w:val="20"/>
          <w:szCs w:val="20"/>
        </w:rPr>
        <w:t>/Клиенту Депозитария</w:t>
      </w:r>
      <w:r w:rsidRPr="00162925">
        <w:rPr>
          <w:rFonts w:ascii="Arial" w:hAnsi="Arial"/>
          <w:sz w:val="20"/>
        </w:rPr>
        <w:t xml:space="preserve"> причитающихся ему выплат по ценным бумагам.</w:t>
      </w:r>
    </w:p>
    <w:p w:rsidR="00BF092F" w:rsidRPr="00162925" w:rsidRDefault="00F5773A" w:rsidP="00BF092F">
      <w:pPr>
        <w:pStyle w:val="afc"/>
        <w:tabs>
          <w:tab w:val="left" w:pos="1134"/>
        </w:tabs>
        <w:ind w:left="0" w:firstLine="567"/>
        <w:rPr>
          <w:rFonts w:ascii="Arial" w:hAnsi="Arial"/>
          <w:sz w:val="20"/>
        </w:rPr>
      </w:pPr>
      <w:proofErr w:type="gramStart"/>
      <w:r w:rsidRPr="00162925">
        <w:rPr>
          <w:rFonts w:ascii="Arial" w:hAnsi="Arial"/>
          <w:sz w:val="20"/>
        </w:rPr>
        <w:t>Оказание данной услуги осуществляется посредством перечисления Депоненту</w:t>
      </w:r>
      <w:r w:rsidR="007F37C2" w:rsidRPr="00162925">
        <w:rPr>
          <w:rFonts w:ascii="Arial" w:hAnsi="Arial" w:cs="Arial"/>
          <w:sz w:val="20"/>
          <w:szCs w:val="20"/>
        </w:rPr>
        <w:t>/Клиенту Депозитария</w:t>
      </w:r>
      <w:r w:rsidRPr="00162925">
        <w:rPr>
          <w:rFonts w:ascii="Arial" w:hAnsi="Arial"/>
          <w:sz w:val="20"/>
        </w:rPr>
        <w:t xml:space="preserve"> дохода по ценным бумагам, а также иных денежных средств, распределяемых Эмитентами и иными лицами в результате проведения корпоративных действий, и полученных Депозитарием от Эмитента/платежного агента эмитента/депозитария – места хранения (депозитария, осуществляющего централизованное хранение ценных бумаг), иного лица, осуществляющего выплату такого дохода в соответствии с действующим законодательством Российской Федерации или условиями</w:t>
      </w:r>
      <w:proofErr w:type="gramEnd"/>
      <w:r w:rsidRPr="00162925">
        <w:rPr>
          <w:rFonts w:ascii="Arial" w:hAnsi="Arial"/>
          <w:sz w:val="20"/>
        </w:rPr>
        <w:t xml:space="preserve"> проведения корпоративного действия (далее – выплата дохода по ценным бумагам).</w:t>
      </w:r>
    </w:p>
    <w:p w:rsidR="00A03909" w:rsidRPr="00162925" w:rsidRDefault="00F5773A" w:rsidP="00755D1E">
      <w:pPr>
        <w:pStyle w:val="afc"/>
        <w:numPr>
          <w:ilvl w:val="1"/>
          <w:numId w:val="27"/>
        </w:numPr>
        <w:tabs>
          <w:tab w:val="left" w:pos="1134"/>
        </w:tabs>
        <w:ind w:left="0" w:firstLine="567"/>
        <w:rPr>
          <w:rFonts w:ascii="Arial" w:hAnsi="Arial"/>
          <w:sz w:val="20"/>
        </w:rPr>
      </w:pPr>
      <w:r w:rsidRPr="00162925">
        <w:rPr>
          <w:rFonts w:ascii="Arial" w:hAnsi="Arial"/>
          <w:sz w:val="20"/>
        </w:rPr>
        <w:t xml:space="preserve"> Депозитарий оказывает Депонентам</w:t>
      </w:r>
      <w:r w:rsidR="00BF092F" w:rsidRPr="00162925">
        <w:rPr>
          <w:rFonts w:ascii="Arial" w:hAnsi="Arial" w:cs="Arial"/>
          <w:sz w:val="20"/>
          <w:szCs w:val="20"/>
        </w:rPr>
        <w:t xml:space="preserve"> </w:t>
      </w:r>
      <w:r w:rsidR="007F37C2" w:rsidRPr="00162925">
        <w:rPr>
          <w:rFonts w:ascii="Arial" w:hAnsi="Arial" w:cs="Arial"/>
          <w:sz w:val="20"/>
          <w:szCs w:val="20"/>
        </w:rPr>
        <w:t>/Клиентам Депозитария</w:t>
      </w:r>
      <w:r w:rsidRPr="00162925">
        <w:rPr>
          <w:rFonts w:ascii="Arial" w:hAnsi="Arial"/>
          <w:sz w:val="20"/>
        </w:rPr>
        <w:t xml:space="preserve"> следующие услуги, связанные с выплатой дохода по ценным бумагам:</w:t>
      </w:r>
    </w:p>
    <w:p w:rsidR="00BF092F" w:rsidRPr="00162925" w:rsidRDefault="00F5773A" w:rsidP="00C56E47">
      <w:pPr>
        <w:pStyle w:val="afc"/>
        <w:numPr>
          <w:ilvl w:val="0"/>
          <w:numId w:val="12"/>
        </w:numPr>
        <w:tabs>
          <w:tab w:val="left" w:pos="1134"/>
        </w:tabs>
        <w:ind w:left="1134" w:hanging="207"/>
        <w:rPr>
          <w:rFonts w:ascii="Arial" w:hAnsi="Arial"/>
          <w:sz w:val="20"/>
        </w:rPr>
      </w:pPr>
      <w:r w:rsidRPr="00162925">
        <w:rPr>
          <w:rFonts w:ascii="Arial" w:hAnsi="Arial"/>
          <w:sz w:val="20"/>
        </w:rPr>
        <w:t xml:space="preserve">контроль полученных сумм дохода путем расчета причитающейся суммы дохода с учетом действующих норм налогообложения и сопоставления ее с величиной полученного дохода; </w:t>
      </w:r>
    </w:p>
    <w:p w:rsidR="00BF092F" w:rsidRPr="00162925" w:rsidRDefault="00F5773A" w:rsidP="00C56E47">
      <w:pPr>
        <w:pStyle w:val="afc"/>
        <w:numPr>
          <w:ilvl w:val="0"/>
          <w:numId w:val="12"/>
        </w:numPr>
        <w:tabs>
          <w:tab w:val="left" w:pos="1134"/>
        </w:tabs>
        <w:ind w:left="1134" w:hanging="207"/>
        <w:rPr>
          <w:rFonts w:ascii="Arial" w:hAnsi="Arial"/>
          <w:sz w:val="20"/>
        </w:rPr>
      </w:pPr>
      <w:r w:rsidRPr="00162925">
        <w:rPr>
          <w:rFonts w:ascii="Arial" w:hAnsi="Arial"/>
          <w:sz w:val="20"/>
        </w:rPr>
        <w:t xml:space="preserve">выплату полученных от Эмитентов/платежных </w:t>
      </w:r>
      <w:proofErr w:type="gramStart"/>
      <w:r w:rsidRPr="00162925">
        <w:rPr>
          <w:rFonts w:ascii="Arial" w:hAnsi="Arial"/>
          <w:sz w:val="20"/>
        </w:rPr>
        <w:t>агентов Эмитентов/депозитариев места хранения доходов</w:t>
      </w:r>
      <w:proofErr w:type="gramEnd"/>
      <w:r w:rsidRPr="00162925">
        <w:rPr>
          <w:rFonts w:ascii="Arial" w:hAnsi="Arial"/>
          <w:sz w:val="20"/>
        </w:rPr>
        <w:t xml:space="preserve"> согласно реквизитам, указанным в заявлении Депонента; </w:t>
      </w:r>
    </w:p>
    <w:p w:rsidR="00BF092F" w:rsidRPr="00162925" w:rsidRDefault="00F5773A" w:rsidP="00C56E47">
      <w:pPr>
        <w:pStyle w:val="afc"/>
        <w:numPr>
          <w:ilvl w:val="0"/>
          <w:numId w:val="12"/>
        </w:numPr>
        <w:tabs>
          <w:tab w:val="left" w:pos="1134"/>
        </w:tabs>
        <w:ind w:left="1134" w:hanging="207"/>
        <w:rPr>
          <w:rFonts w:ascii="Arial" w:hAnsi="Arial"/>
          <w:sz w:val="20"/>
        </w:rPr>
      </w:pPr>
      <w:r w:rsidRPr="00162925">
        <w:rPr>
          <w:rFonts w:ascii="Arial" w:hAnsi="Arial"/>
          <w:sz w:val="20"/>
        </w:rPr>
        <w:t>информирование Депонентов</w:t>
      </w:r>
      <w:r w:rsidR="007F37C2" w:rsidRPr="00162925">
        <w:rPr>
          <w:rFonts w:ascii="Arial" w:hAnsi="Arial" w:cs="Arial"/>
          <w:sz w:val="20"/>
          <w:szCs w:val="20"/>
        </w:rPr>
        <w:t>/Клиентов Депозитария</w:t>
      </w:r>
      <w:r w:rsidRPr="00162925">
        <w:rPr>
          <w:rFonts w:ascii="Arial" w:hAnsi="Arial"/>
          <w:sz w:val="20"/>
        </w:rPr>
        <w:t xml:space="preserve"> о выплате доходов по ценным бумагам Эмитентов, путем направления Уведомления о поступлении доходов по ценным бумагам.</w:t>
      </w:r>
    </w:p>
    <w:p w:rsidR="00BF092F" w:rsidRPr="00162925" w:rsidRDefault="00F5773A" w:rsidP="00755D1E">
      <w:pPr>
        <w:pStyle w:val="afc"/>
        <w:numPr>
          <w:ilvl w:val="1"/>
          <w:numId w:val="27"/>
        </w:numPr>
        <w:tabs>
          <w:tab w:val="left" w:pos="1134"/>
        </w:tabs>
        <w:ind w:left="0" w:firstLine="567"/>
        <w:rPr>
          <w:rFonts w:ascii="Arial" w:hAnsi="Arial"/>
          <w:sz w:val="20"/>
        </w:rPr>
      </w:pPr>
      <w:r w:rsidRPr="00162925">
        <w:rPr>
          <w:rFonts w:ascii="Arial" w:hAnsi="Arial"/>
          <w:sz w:val="20"/>
        </w:rPr>
        <w:lastRenderedPageBreak/>
        <w:t xml:space="preserve"> Распределение и выплата дохода по ценным бумагам производятся на основании результатов сверки остатков ценных бумаг по Счетам</w:t>
      </w:r>
      <w:r w:rsidR="00BF092F" w:rsidRPr="00162925">
        <w:rPr>
          <w:rFonts w:ascii="Arial" w:hAnsi="Arial" w:cs="Arial"/>
          <w:sz w:val="20"/>
          <w:szCs w:val="20"/>
        </w:rPr>
        <w:t xml:space="preserve"> депо</w:t>
      </w:r>
      <w:r w:rsidR="007F37C2" w:rsidRPr="00162925">
        <w:rPr>
          <w:rFonts w:ascii="Arial" w:hAnsi="Arial" w:cs="Arial"/>
          <w:sz w:val="20"/>
          <w:szCs w:val="20"/>
        </w:rPr>
        <w:t>/Субсчетам</w:t>
      </w:r>
      <w:r w:rsidRPr="00162925">
        <w:rPr>
          <w:rFonts w:ascii="Arial" w:hAnsi="Arial"/>
          <w:sz w:val="20"/>
        </w:rPr>
        <w:t xml:space="preserve"> депо с информацией </w:t>
      </w:r>
      <w:proofErr w:type="spellStart"/>
      <w:r w:rsidRPr="00162925">
        <w:rPr>
          <w:rFonts w:ascii="Arial" w:hAnsi="Arial"/>
          <w:sz w:val="20"/>
        </w:rPr>
        <w:t>Реестродержателя</w:t>
      </w:r>
      <w:proofErr w:type="spellEnd"/>
      <w:r w:rsidRPr="00162925">
        <w:rPr>
          <w:rFonts w:ascii="Arial" w:hAnsi="Arial"/>
          <w:sz w:val="20"/>
        </w:rPr>
        <w:t>/ депозитария места хранения (депозитария, осуществляющего централизованное хранение ценных бумаг) на  дату фиксации реестра, установленную Эмитентом.</w:t>
      </w:r>
    </w:p>
    <w:p w:rsidR="00EA14D3" w:rsidRPr="00162925" w:rsidRDefault="00F5773A" w:rsidP="00755D1E">
      <w:pPr>
        <w:pStyle w:val="afc"/>
        <w:numPr>
          <w:ilvl w:val="1"/>
          <w:numId w:val="27"/>
        </w:numPr>
        <w:tabs>
          <w:tab w:val="left" w:pos="1134"/>
        </w:tabs>
        <w:ind w:left="0" w:firstLine="567"/>
        <w:rPr>
          <w:rFonts w:ascii="Arial" w:hAnsi="Arial"/>
          <w:sz w:val="20"/>
        </w:rPr>
      </w:pPr>
      <w:r w:rsidRPr="00162925">
        <w:rPr>
          <w:rFonts w:ascii="Arial" w:hAnsi="Arial"/>
          <w:sz w:val="20"/>
        </w:rPr>
        <w:t xml:space="preserve"> </w:t>
      </w:r>
      <w:proofErr w:type="gramStart"/>
      <w:r w:rsidRPr="00162925">
        <w:rPr>
          <w:rFonts w:ascii="Arial" w:hAnsi="Arial"/>
          <w:sz w:val="20"/>
        </w:rPr>
        <w:t xml:space="preserve">Выплата дохода по ценным бумагам, в случае если Депонент является клиентом профессионального участника рынка ценных бумаг, у которого с ПАО «Бест </w:t>
      </w:r>
      <w:proofErr w:type="spellStart"/>
      <w:r w:rsidRPr="00162925">
        <w:rPr>
          <w:rFonts w:ascii="Arial" w:hAnsi="Arial"/>
          <w:sz w:val="20"/>
        </w:rPr>
        <w:t>Эффортс</w:t>
      </w:r>
      <w:proofErr w:type="spellEnd"/>
      <w:r w:rsidRPr="00162925">
        <w:rPr>
          <w:rFonts w:ascii="Arial" w:hAnsi="Arial"/>
          <w:sz w:val="20"/>
        </w:rPr>
        <w:t xml:space="preserve"> Банк» заключён договор об оказании услуг на финансовых рынках в рамках Регламента оказания услуг на финансовых рынках ПАО «Бест </w:t>
      </w:r>
      <w:proofErr w:type="spellStart"/>
      <w:r w:rsidRPr="00162925">
        <w:rPr>
          <w:rFonts w:ascii="Arial" w:hAnsi="Arial"/>
          <w:sz w:val="20"/>
        </w:rPr>
        <w:t>Эффортс</w:t>
      </w:r>
      <w:proofErr w:type="spellEnd"/>
      <w:r w:rsidRPr="00162925">
        <w:rPr>
          <w:rFonts w:ascii="Arial" w:hAnsi="Arial"/>
          <w:sz w:val="20"/>
        </w:rPr>
        <w:t xml:space="preserve"> Банк»,  производится на специальный брокерский счет, отрытый указанному  профессиональному участнику рынка ценных бумаг, или на банковский счет Депонента</w:t>
      </w:r>
      <w:proofErr w:type="gramEnd"/>
      <w:r w:rsidRPr="00162925">
        <w:rPr>
          <w:rFonts w:ascii="Arial" w:hAnsi="Arial"/>
          <w:sz w:val="20"/>
        </w:rPr>
        <w:t xml:space="preserve">, </w:t>
      </w:r>
      <w:proofErr w:type="gramStart"/>
      <w:r w:rsidRPr="00162925">
        <w:rPr>
          <w:rFonts w:ascii="Arial" w:hAnsi="Arial"/>
          <w:sz w:val="20"/>
        </w:rPr>
        <w:t>реквизиты</w:t>
      </w:r>
      <w:proofErr w:type="gramEnd"/>
      <w:r w:rsidRPr="00162925">
        <w:rPr>
          <w:rFonts w:ascii="Arial" w:hAnsi="Arial"/>
          <w:sz w:val="20"/>
        </w:rPr>
        <w:t xml:space="preserve"> которого указаны в Заявлении о присоединении, в валюте поступления дохода по ценным бумагам.</w:t>
      </w:r>
    </w:p>
    <w:p w:rsidR="008D1A7B" w:rsidRPr="00162925" w:rsidRDefault="00F5773A" w:rsidP="00755D1E">
      <w:pPr>
        <w:pStyle w:val="afc"/>
        <w:numPr>
          <w:ilvl w:val="1"/>
          <w:numId w:val="27"/>
        </w:numPr>
        <w:tabs>
          <w:tab w:val="left" w:pos="1134"/>
        </w:tabs>
        <w:ind w:left="0" w:firstLine="567"/>
        <w:rPr>
          <w:rFonts w:ascii="Arial" w:hAnsi="Arial"/>
          <w:sz w:val="20"/>
        </w:rPr>
      </w:pPr>
      <w:proofErr w:type="gramStart"/>
      <w:r w:rsidRPr="00162925">
        <w:rPr>
          <w:rFonts w:ascii="Arial" w:hAnsi="Arial"/>
          <w:sz w:val="20"/>
        </w:rPr>
        <w:t xml:space="preserve">Выплата дохода по ценным бумагам, в случае если Депонент не является клиентом профессионального участника рынка ценных бумаг, у которого с ПАО «Бест </w:t>
      </w:r>
      <w:proofErr w:type="spellStart"/>
      <w:r w:rsidRPr="00162925">
        <w:rPr>
          <w:rFonts w:ascii="Arial" w:hAnsi="Arial"/>
          <w:sz w:val="20"/>
        </w:rPr>
        <w:t>Эффортс</w:t>
      </w:r>
      <w:proofErr w:type="spellEnd"/>
      <w:r w:rsidRPr="00162925">
        <w:rPr>
          <w:rFonts w:ascii="Arial" w:hAnsi="Arial"/>
          <w:sz w:val="20"/>
        </w:rPr>
        <w:t xml:space="preserve"> Банк» заключён договор об оказании услуг на финансовых рынках в рамках Регламента оказания услуг на финансовых рынках ПАО «Бест </w:t>
      </w:r>
      <w:proofErr w:type="spellStart"/>
      <w:r w:rsidRPr="00162925">
        <w:rPr>
          <w:rFonts w:ascii="Arial" w:hAnsi="Arial"/>
          <w:sz w:val="20"/>
        </w:rPr>
        <w:t>Эффортс</w:t>
      </w:r>
      <w:proofErr w:type="spellEnd"/>
      <w:r w:rsidRPr="00162925">
        <w:rPr>
          <w:rFonts w:ascii="Arial" w:hAnsi="Arial"/>
          <w:sz w:val="20"/>
        </w:rPr>
        <w:t xml:space="preserve"> Банк», производится на банковский счет Депонента, реквизиты которого указаны в Заявлении о присоединении, в валюте поступления дохода</w:t>
      </w:r>
      <w:proofErr w:type="gramEnd"/>
      <w:r w:rsidRPr="00162925">
        <w:rPr>
          <w:rFonts w:ascii="Arial" w:hAnsi="Arial"/>
          <w:sz w:val="20"/>
        </w:rPr>
        <w:t xml:space="preserve"> по ценным бумагам. </w:t>
      </w:r>
    </w:p>
    <w:p w:rsidR="00B27A0B" w:rsidRPr="00162925" w:rsidRDefault="00F5773A" w:rsidP="00755D1E">
      <w:pPr>
        <w:pStyle w:val="afc"/>
        <w:numPr>
          <w:ilvl w:val="1"/>
          <w:numId w:val="27"/>
        </w:numPr>
        <w:tabs>
          <w:tab w:val="left" w:pos="1134"/>
        </w:tabs>
        <w:ind w:left="0" w:firstLine="567"/>
        <w:rPr>
          <w:rFonts w:ascii="Arial" w:hAnsi="Arial"/>
          <w:sz w:val="20"/>
        </w:rPr>
      </w:pPr>
      <w:proofErr w:type="gramStart"/>
      <w:r w:rsidRPr="00162925">
        <w:rPr>
          <w:rFonts w:ascii="Arial" w:hAnsi="Arial"/>
          <w:sz w:val="20"/>
        </w:rPr>
        <w:t xml:space="preserve">В случае если валюта счета, на который в соответствии с пунктами 37.4. или 37.5. настоящих Условий, должны поступить доходы по ценным бумагам, не соответствует валюте доходов по ценным бумагам, Депозитарий вправе без Поручения Депонента осуществить конверсионную операцию по переводу суммы дохода по ценных бумагам, подлежащего выплате Депоненту, выраженной в иностранной валюте, в российские рубли по курсу, установленному ПАО «Бест </w:t>
      </w:r>
      <w:proofErr w:type="spellStart"/>
      <w:r w:rsidRPr="00162925">
        <w:rPr>
          <w:rFonts w:ascii="Arial" w:hAnsi="Arial"/>
          <w:sz w:val="20"/>
        </w:rPr>
        <w:t>Эффортс</w:t>
      </w:r>
      <w:proofErr w:type="spellEnd"/>
      <w:proofErr w:type="gramEnd"/>
      <w:r w:rsidRPr="00162925">
        <w:rPr>
          <w:rFonts w:ascii="Arial" w:hAnsi="Arial"/>
          <w:sz w:val="20"/>
        </w:rPr>
        <w:t xml:space="preserve"> Банк» на дату проведения  указанной конверсионной операции.</w:t>
      </w:r>
    </w:p>
    <w:p w:rsidR="00BF092F" w:rsidRPr="00162925" w:rsidRDefault="00F5773A" w:rsidP="00755D1E">
      <w:pPr>
        <w:pStyle w:val="afc"/>
        <w:numPr>
          <w:ilvl w:val="1"/>
          <w:numId w:val="27"/>
        </w:numPr>
        <w:tabs>
          <w:tab w:val="left" w:pos="1134"/>
        </w:tabs>
        <w:ind w:left="0" w:firstLine="567"/>
        <w:rPr>
          <w:rFonts w:ascii="Arial" w:hAnsi="Arial"/>
          <w:sz w:val="20"/>
        </w:rPr>
      </w:pPr>
      <w:r w:rsidRPr="00162925">
        <w:rPr>
          <w:rFonts w:ascii="Arial" w:hAnsi="Arial"/>
          <w:sz w:val="20"/>
        </w:rPr>
        <w:t>Депозитарий не несет ответственности за неполучение / задержки в получении Депонентом</w:t>
      </w:r>
      <w:r w:rsidR="007F37C2" w:rsidRPr="00162925">
        <w:rPr>
          <w:rFonts w:ascii="Arial" w:hAnsi="Arial" w:cs="Arial"/>
          <w:sz w:val="20"/>
          <w:szCs w:val="20"/>
        </w:rPr>
        <w:t>/</w:t>
      </w:r>
      <w:r w:rsidRPr="00162925">
        <w:rPr>
          <w:rFonts w:ascii="Arial" w:hAnsi="Arial"/>
          <w:sz w:val="20"/>
        </w:rPr>
        <w:t xml:space="preserve"> доходов, произошедшие после списания денежных сре</w:t>
      </w:r>
      <w:proofErr w:type="gramStart"/>
      <w:r w:rsidRPr="00162925">
        <w:rPr>
          <w:rFonts w:ascii="Arial" w:hAnsi="Arial"/>
          <w:sz w:val="20"/>
        </w:rPr>
        <w:t>дств с б</w:t>
      </w:r>
      <w:proofErr w:type="gramEnd"/>
      <w:r w:rsidRPr="00162925">
        <w:rPr>
          <w:rFonts w:ascii="Arial" w:hAnsi="Arial"/>
          <w:sz w:val="20"/>
        </w:rPr>
        <w:t>анковского счета Депозитария.  Депозитарий не несет ответственности за  непредставление / несвоевременное предоставление реквизитов своего банковского счета Депонентом, в том числе связанное  с изменением реквизитов или ошибкой при предоставлении таких реквизитов.</w:t>
      </w:r>
    </w:p>
    <w:p w:rsidR="00BF092F" w:rsidRPr="00162925" w:rsidRDefault="00F5773A" w:rsidP="00755D1E">
      <w:pPr>
        <w:pStyle w:val="afc"/>
        <w:numPr>
          <w:ilvl w:val="1"/>
          <w:numId w:val="27"/>
        </w:numPr>
        <w:tabs>
          <w:tab w:val="left" w:pos="1134"/>
        </w:tabs>
        <w:ind w:left="0" w:firstLine="567"/>
        <w:rPr>
          <w:rFonts w:ascii="Arial" w:hAnsi="Arial"/>
          <w:sz w:val="20"/>
        </w:rPr>
      </w:pPr>
      <w:r w:rsidRPr="00162925">
        <w:rPr>
          <w:rFonts w:ascii="Arial" w:hAnsi="Arial"/>
          <w:sz w:val="20"/>
        </w:rPr>
        <w:t>При этом Депонент может направить в Депозитарий распоряжение (письмо в произвольной форме) с целью изменения способа получения доходов по определенной выплате, либо по конкретному выпуску ценных бумаг, либо по виду получаемых доходов (дивиденды, купонный доход, доход от погашения ценных бумаг).</w:t>
      </w:r>
    </w:p>
    <w:p w:rsidR="00BF092F" w:rsidRPr="00162925" w:rsidRDefault="00F5773A" w:rsidP="00755D1E">
      <w:pPr>
        <w:pStyle w:val="afc"/>
        <w:numPr>
          <w:ilvl w:val="1"/>
          <w:numId w:val="27"/>
        </w:numPr>
        <w:tabs>
          <w:tab w:val="left" w:pos="1134"/>
        </w:tabs>
        <w:ind w:left="0" w:firstLine="567"/>
        <w:rPr>
          <w:rFonts w:ascii="Arial" w:hAnsi="Arial"/>
          <w:sz w:val="20"/>
        </w:rPr>
      </w:pPr>
      <w:r w:rsidRPr="00162925">
        <w:rPr>
          <w:rFonts w:ascii="Arial" w:hAnsi="Arial"/>
          <w:sz w:val="20"/>
        </w:rPr>
        <w:t xml:space="preserve"> </w:t>
      </w:r>
      <w:proofErr w:type="gramStart"/>
      <w:r w:rsidRPr="00162925">
        <w:rPr>
          <w:rFonts w:ascii="Arial" w:hAnsi="Arial"/>
          <w:sz w:val="20"/>
        </w:rPr>
        <w:t>Депозитарий перечисляет выплаты по ценным бумагам путем перечисления денежных средств на банковские счета, определенные Депозитарным договором, своим Депонентам, которые являются Номинальными держателями, Иностранными номинальными держателями, Доверительными управляющими – профессиональными участниками рынка ценных бумаг, не позднее следующего рабочего дня после дня их получения, а выплаты по ценным бумагам иным Депонентам – не позднее семи рабочих дней после дня их получения.</w:t>
      </w:r>
      <w:proofErr w:type="gramEnd"/>
      <w:r w:rsidRPr="00162925">
        <w:rPr>
          <w:rFonts w:ascii="Arial" w:hAnsi="Arial"/>
          <w:sz w:val="20"/>
        </w:rPr>
        <w:t xml:space="preserve"> При этом перечисление Депозитарием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 Перечисление Депозитарием выплат по ценным бумагам Депоненту, который является Иностранным номинальным держателем, Иностранным уполномоченным держателем осуществляется в порядке, Определенном Налоговым кодексом Российской Федерации.</w:t>
      </w:r>
    </w:p>
    <w:p w:rsidR="00BF092F" w:rsidRPr="00162925" w:rsidRDefault="00F5773A" w:rsidP="00755D1E">
      <w:pPr>
        <w:pStyle w:val="afc"/>
        <w:numPr>
          <w:ilvl w:val="1"/>
          <w:numId w:val="27"/>
        </w:numPr>
        <w:tabs>
          <w:tab w:val="left" w:pos="1134"/>
        </w:tabs>
        <w:ind w:left="0" w:firstLine="567"/>
        <w:rPr>
          <w:rFonts w:ascii="Arial" w:hAnsi="Arial"/>
          <w:sz w:val="20"/>
        </w:rPr>
      </w:pPr>
      <w:r w:rsidRPr="00162925">
        <w:rPr>
          <w:rFonts w:ascii="Arial" w:hAnsi="Arial"/>
          <w:sz w:val="20"/>
        </w:rPr>
        <w:tab/>
        <w:t>Депозитарий передает Депонентам выплаты по ценным бумагам пропорционально количеству ценных бумаг, которые учитывались на Счетах депо на дату, определенную в соответствии с законодательством Российской Федерации.</w:t>
      </w:r>
    </w:p>
    <w:p w:rsidR="00BF092F" w:rsidRPr="00162925" w:rsidRDefault="00F5773A" w:rsidP="00755D1E">
      <w:pPr>
        <w:pStyle w:val="afc"/>
        <w:numPr>
          <w:ilvl w:val="1"/>
          <w:numId w:val="27"/>
        </w:numPr>
        <w:tabs>
          <w:tab w:val="left" w:pos="1134"/>
        </w:tabs>
        <w:ind w:left="0" w:firstLine="567"/>
        <w:rPr>
          <w:rFonts w:ascii="Arial" w:hAnsi="Arial"/>
          <w:sz w:val="20"/>
        </w:rPr>
      </w:pPr>
      <w:r w:rsidRPr="00162925">
        <w:rPr>
          <w:rFonts w:ascii="Arial" w:hAnsi="Arial"/>
          <w:sz w:val="20"/>
        </w:rPr>
        <w:tab/>
        <w:t>В случае отсутствия банковских реквизитов у Депонента либо некорректности банковских реквизитов, Депозитарий направляет Депоненту уведомление о получении доходов по ценным бумагам и о необходимости предоставления банковских реквизитов.</w:t>
      </w:r>
    </w:p>
    <w:p w:rsidR="00BF092F" w:rsidRPr="00162925" w:rsidRDefault="00F5773A" w:rsidP="00755D1E">
      <w:pPr>
        <w:pStyle w:val="afc"/>
        <w:numPr>
          <w:ilvl w:val="1"/>
          <w:numId w:val="27"/>
        </w:numPr>
        <w:tabs>
          <w:tab w:val="left" w:pos="1134"/>
        </w:tabs>
        <w:ind w:left="0" w:firstLine="567"/>
        <w:rPr>
          <w:rFonts w:ascii="Arial" w:hAnsi="Arial"/>
          <w:sz w:val="20"/>
        </w:rPr>
      </w:pPr>
      <w:r w:rsidRPr="00162925">
        <w:rPr>
          <w:rFonts w:ascii="Arial" w:hAnsi="Arial"/>
          <w:sz w:val="20"/>
        </w:rPr>
        <w:tab/>
        <w:t>В случае расторжения договорных отношений с Депозитарием Депонент может  возможность сообщить Депозитарию в письменной форме платежные реквизиты для перечисления доходов, поступивших после расторжения договорных отношений.</w:t>
      </w:r>
    </w:p>
    <w:p w:rsidR="00BF092F" w:rsidRPr="00162925" w:rsidRDefault="00F5773A" w:rsidP="00755D1E">
      <w:pPr>
        <w:pStyle w:val="afc"/>
        <w:numPr>
          <w:ilvl w:val="1"/>
          <w:numId w:val="27"/>
        </w:numPr>
        <w:tabs>
          <w:tab w:val="left" w:pos="1134"/>
        </w:tabs>
        <w:ind w:left="0" w:firstLine="567"/>
        <w:rPr>
          <w:rFonts w:ascii="Arial" w:hAnsi="Arial"/>
          <w:sz w:val="20"/>
        </w:rPr>
      </w:pPr>
      <w:r w:rsidRPr="00162925">
        <w:rPr>
          <w:rFonts w:ascii="Arial" w:hAnsi="Arial"/>
          <w:sz w:val="20"/>
        </w:rPr>
        <w:t xml:space="preserve"> Депозитарий обязан при невозможности перечисления полученных доходов по ценным бумагам Депонентам по не зависящей от него причине, возвратить доходы по ценным бумагам Эмитенту в течение 10 (десяти) дней после истечения одного месяца </w:t>
      </w:r>
      <w:proofErr w:type="gramStart"/>
      <w:r w:rsidRPr="00162925">
        <w:rPr>
          <w:rFonts w:ascii="Arial" w:hAnsi="Arial"/>
          <w:sz w:val="20"/>
        </w:rPr>
        <w:t>с даты окончания</w:t>
      </w:r>
      <w:proofErr w:type="gramEnd"/>
      <w:r w:rsidRPr="00162925">
        <w:rPr>
          <w:rFonts w:ascii="Arial" w:hAnsi="Arial"/>
          <w:sz w:val="20"/>
        </w:rPr>
        <w:t xml:space="preserve"> срока выплаты дивидендов.</w:t>
      </w:r>
    </w:p>
    <w:p w:rsidR="00BF092F" w:rsidRPr="00162925" w:rsidRDefault="00F5773A" w:rsidP="00755D1E">
      <w:pPr>
        <w:pStyle w:val="afc"/>
        <w:numPr>
          <w:ilvl w:val="1"/>
          <w:numId w:val="27"/>
        </w:numPr>
        <w:tabs>
          <w:tab w:val="left" w:pos="1134"/>
        </w:tabs>
        <w:ind w:left="0" w:firstLine="567"/>
        <w:rPr>
          <w:rFonts w:ascii="Arial" w:hAnsi="Arial"/>
          <w:sz w:val="20"/>
        </w:rPr>
      </w:pPr>
      <w:r w:rsidRPr="00162925">
        <w:rPr>
          <w:rFonts w:ascii="Arial" w:hAnsi="Arial"/>
          <w:sz w:val="20"/>
        </w:rPr>
        <w:t xml:space="preserve"> При осуществлении выплаты доходов по ценным бумагам Депозитарий осуществляет расчет, удержание и перечисление налогов с доходов, полученных Депонентом, в случаях, установленных законодательством Российской Федерации. </w:t>
      </w:r>
    </w:p>
    <w:p w:rsidR="001937DD" w:rsidRPr="00162925" w:rsidRDefault="00F5773A" w:rsidP="00755D1E">
      <w:pPr>
        <w:pStyle w:val="afc"/>
        <w:numPr>
          <w:ilvl w:val="1"/>
          <w:numId w:val="27"/>
        </w:numPr>
        <w:tabs>
          <w:tab w:val="left" w:pos="1134"/>
        </w:tabs>
        <w:spacing w:after="0"/>
        <w:ind w:left="0" w:firstLine="567"/>
        <w:rPr>
          <w:rFonts w:ascii="Arial" w:hAnsi="Arial"/>
          <w:sz w:val="20"/>
        </w:rPr>
      </w:pPr>
      <w:r w:rsidRPr="00162925">
        <w:rPr>
          <w:rFonts w:ascii="Arial" w:hAnsi="Arial"/>
          <w:sz w:val="20"/>
        </w:rPr>
        <w:t xml:space="preserve"> Депозитарий не несет ответственности перед Депонентом: </w:t>
      </w:r>
    </w:p>
    <w:p w:rsidR="006D2CA6" w:rsidRPr="00162925" w:rsidRDefault="00F5773A" w:rsidP="00890D65">
      <w:pPr>
        <w:pStyle w:val="afc"/>
        <w:tabs>
          <w:tab w:val="left" w:pos="1276"/>
        </w:tabs>
        <w:ind w:left="435"/>
        <w:rPr>
          <w:rFonts w:ascii="Arial" w:hAnsi="Arial"/>
          <w:sz w:val="20"/>
        </w:rPr>
      </w:pPr>
      <w:r w:rsidRPr="00162925">
        <w:rPr>
          <w:rFonts w:ascii="Arial" w:hAnsi="Arial"/>
          <w:sz w:val="20"/>
        </w:rPr>
        <w:t xml:space="preserve">- за отсутствие, неполноту и/или недостоверность сведений о доходах, если данная информация не была предоставлена или предоставлялась в искаженном виде эмитентом/платежным агентом </w:t>
      </w:r>
      <w:r w:rsidRPr="00162925">
        <w:rPr>
          <w:rFonts w:ascii="Arial" w:hAnsi="Arial"/>
          <w:sz w:val="20"/>
        </w:rPr>
        <w:lastRenderedPageBreak/>
        <w:t xml:space="preserve">эмитента/регистратором/депозитарием места хранения по ценным бумагам без обязательного централизованного хранения; </w:t>
      </w:r>
    </w:p>
    <w:p w:rsidR="006D2CA6" w:rsidRPr="00162925" w:rsidRDefault="00F5773A" w:rsidP="00890D65">
      <w:pPr>
        <w:pStyle w:val="afc"/>
        <w:tabs>
          <w:tab w:val="left" w:pos="1276"/>
        </w:tabs>
        <w:ind w:left="435"/>
        <w:rPr>
          <w:rFonts w:ascii="Arial" w:hAnsi="Arial"/>
          <w:sz w:val="20"/>
        </w:rPr>
      </w:pPr>
      <w:r w:rsidRPr="00162925">
        <w:rPr>
          <w:rFonts w:ascii="Arial" w:hAnsi="Arial"/>
          <w:sz w:val="20"/>
        </w:rPr>
        <w:t xml:space="preserve">- за несоответствие сумм полученного и причитающегося дохода, если данное несоответствие вызвано действиями </w:t>
      </w:r>
      <w:proofErr w:type="gramStart"/>
      <w:r w:rsidRPr="00162925">
        <w:rPr>
          <w:rFonts w:ascii="Arial" w:hAnsi="Arial"/>
          <w:sz w:val="20"/>
        </w:rPr>
        <w:t>эмитента/платежного агента эмитента//регистратора/иного депозитария</w:t>
      </w:r>
      <w:proofErr w:type="gramEnd"/>
      <w:r w:rsidRPr="00162925">
        <w:rPr>
          <w:rFonts w:ascii="Arial" w:hAnsi="Arial"/>
          <w:sz w:val="20"/>
        </w:rPr>
        <w:t xml:space="preserve"> по ценным бумагам без обязательного централизованного хранения; </w:t>
      </w:r>
    </w:p>
    <w:p w:rsidR="006D2CA6" w:rsidRPr="00162925" w:rsidRDefault="00F5773A" w:rsidP="00890D65">
      <w:pPr>
        <w:pStyle w:val="afc"/>
        <w:tabs>
          <w:tab w:val="left" w:pos="1276"/>
        </w:tabs>
        <w:ind w:left="435"/>
        <w:rPr>
          <w:rFonts w:ascii="Arial" w:hAnsi="Arial"/>
          <w:sz w:val="20"/>
        </w:rPr>
      </w:pPr>
      <w:r w:rsidRPr="00162925">
        <w:rPr>
          <w:rFonts w:ascii="Arial" w:hAnsi="Arial"/>
          <w:sz w:val="20"/>
        </w:rPr>
        <w:t xml:space="preserve">- за неполучение Депонентом причитающегося дохода в случае отсутствия или несвоевременного предоставления Депонентом информации об изменении своих банковских реквизитов по любым ценным бумагам. </w:t>
      </w:r>
    </w:p>
    <w:p w:rsidR="006C1090" w:rsidRPr="00162925" w:rsidRDefault="00F5773A" w:rsidP="00755D1E">
      <w:pPr>
        <w:pStyle w:val="afc"/>
        <w:numPr>
          <w:ilvl w:val="1"/>
          <w:numId w:val="27"/>
        </w:numPr>
        <w:tabs>
          <w:tab w:val="left" w:pos="1134"/>
        </w:tabs>
        <w:spacing w:after="0"/>
        <w:ind w:left="0" w:firstLine="567"/>
        <w:rPr>
          <w:rFonts w:ascii="Arial" w:hAnsi="Arial"/>
          <w:sz w:val="20"/>
        </w:rPr>
      </w:pPr>
      <w:r w:rsidRPr="00162925">
        <w:rPr>
          <w:rFonts w:ascii="Arial" w:hAnsi="Arial"/>
          <w:sz w:val="20"/>
        </w:rPr>
        <w:t xml:space="preserve"> Депозитарий имеет право потребовать от Депонента</w:t>
      </w:r>
      <w:r w:rsidR="00F20D44" w:rsidRPr="00162925">
        <w:rPr>
          <w:rFonts w:ascii="Arial" w:hAnsi="Arial" w:cs="Arial"/>
          <w:sz w:val="20"/>
          <w:szCs w:val="20"/>
        </w:rPr>
        <w:t>/Клиента Депозитария</w:t>
      </w:r>
      <w:r w:rsidRPr="00162925">
        <w:rPr>
          <w:rFonts w:ascii="Arial" w:hAnsi="Arial"/>
          <w:sz w:val="20"/>
        </w:rPr>
        <w:t xml:space="preserve"> предоставления дополнительных документов и сведений, необходимых для осуществления Депонентом имущественных прав, закреплённых ценными бумагами. </w:t>
      </w:r>
    </w:p>
    <w:p w:rsidR="00890D65" w:rsidRPr="00162925" w:rsidRDefault="00F5773A" w:rsidP="00755D1E">
      <w:pPr>
        <w:pStyle w:val="afc"/>
        <w:numPr>
          <w:ilvl w:val="1"/>
          <w:numId w:val="27"/>
        </w:numPr>
        <w:tabs>
          <w:tab w:val="left" w:pos="1134"/>
        </w:tabs>
        <w:spacing w:after="0"/>
        <w:ind w:left="0" w:firstLine="567"/>
        <w:rPr>
          <w:rFonts w:ascii="Arial" w:hAnsi="Arial"/>
          <w:sz w:val="20"/>
        </w:rPr>
      </w:pPr>
      <w:r w:rsidRPr="00162925">
        <w:rPr>
          <w:rFonts w:ascii="Arial" w:hAnsi="Arial"/>
          <w:sz w:val="20"/>
        </w:rPr>
        <w:t xml:space="preserve"> </w:t>
      </w:r>
      <w:proofErr w:type="gramStart"/>
      <w:r w:rsidRPr="00162925">
        <w:rPr>
          <w:rFonts w:ascii="Arial" w:hAnsi="Arial"/>
          <w:sz w:val="20"/>
        </w:rPr>
        <w:t>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w:t>
      </w:r>
      <w:proofErr w:type="gramEnd"/>
      <w:r w:rsidRPr="00162925">
        <w:rPr>
          <w:rFonts w:ascii="Arial" w:hAnsi="Arial"/>
          <w:sz w:val="20"/>
        </w:rPr>
        <w:t xml:space="preserve"> Допускается указание наименования такого Депонента в кириллическом написании, как дополнительное к </w:t>
      </w:r>
      <w:proofErr w:type="gramStart"/>
      <w:r w:rsidRPr="00162925">
        <w:rPr>
          <w:rFonts w:ascii="Arial" w:hAnsi="Arial"/>
          <w:sz w:val="20"/>
        </w:rPr>
        <w:t>латинскому</w:t>
      </w:r>
      <w:proofErr w:type="gramEnd"/>
      <w:r w:rsidRPr="00162925">
        <w:rPr>
          <w:rFonts w:ascii="Arial" w:hAnsi="Arial"/>
          <w:sz w:val="20"/>
        </w:rPr>
        <w:t>, при этом определяющим для целей идентификации Депонента является латинское написание.</w:t>
      </w:r>
    </w:p>
    <w:p w:rsidR="00282CE2" w:rsidRPr="00162925" w:rsidRDefault="00F5773A" w:rsidP="00282CE2">
      <w:pPr>
        <w:pStyle w:val="afc"/>
        <w:numPr>
          <w:ilvl w:val="1"/>
          <w:numId w:val="27"/>
        </w:numPr>
        <w:tabs>
          <w:tab w:val="left" w:pos="1134"/>
        </w:tabs>
        <w:spacing w:after="0"/>
        <w:ind w:left="0" w:firstLine="567"/>
        <w:rPr>
          <w:rFonts w:ascii="Arial" w:hAnsi="Arial"/>
          <w:sz w:val="20"/>
        </w:rPr>
      </w:pPr>
      <w:r w:rsidRPr="00162925">
        <w:rPr>
          <w:rFonts w:ascii="Arial" w:hAnsi="Arial"/>
          <w:sz w:val="20"/>
        </w:rPr>
        <w:t xml:space="preserve">  Депозитарий оказывает услуги по получению и распределению доходов по иностранным ценным бумагам, если местом хранения таких ценных бумаг является иностранная организация, действующая в рамках иностранного законодательства.</w:t>
      </w:r>
    </w:p>
    <w:p w:rsidR="00282CE2" w:rsidRPr="00162925" w:rsidRDefault="00F5773A" w:rsidP="005C1B08">
      <w:pPr>
        <w:pStyle w:val="afc"/>
        <w:numPr>
          <w:ilvl w:val="1"/>
          <w:numId w:val="27"/>
        </w:numPr>
        <w:tabs>
          <w:tab w:val="left" w:pos="1134"/>
        </w:tabs>
        <w:spacing w:after="0"/>
        <w:ind w:left="0" w:firstLine="567"/>
        <w:rPr>
          <w:rFonts w:ascii="Arial" w:hAnsi="Arial"/>
          <w:sz w:val="20"/>
        </w:rPr>
      </w:pPr>
      <w:r w:rsidRPr="00162925">
        <w:rPr>
          <w:rFonts w:ascii="Arial" w:hAnsi="Arial"/>
          <w:sz w:val="20"/>
        </w:rPr>
        <w:t xml:space="preserve"> При выплате дохода по ценным бумагам, определенным </w:t>
      </w:r>
      <w:hyperlink r:id="rId30" w:history="1">
        <w:r w:rsidR="00282CE2" w:rsidRPr="00162925">
          <w:rPr>
            <w:rFonts w:ascii="Arial" w:hAnsi="Arial" w:cs="Arial"/>
            <w:sz w:val="20"/>
            <w:szCs w:val="20"/>
          </w:rPr>
          <w:t>подпунктом 7 пункта 2 статьи 226.1</w:t>
        </w:r>
      </w:hyperlink>
      <w:r w:rsidRPr="00162925">
        <w:rPr>
          <w:rFonts w:ascii="Arial" w:hAnsi="Arial"/>
          <w:sz w:val="20"/>
        </w:rPr>
        <w:t xml:space="preserve"> Налогового кодекса Российской Федерации,  которые учитываются на счете депо иностранного номинального держателя по запросу Депозитария Депонент обязуется в срок, определенный таким запросом предоставить  обобщенную информацию о лицах, осуществляющих права по ценным бумагам, о </w:t>
      </w:r>
      <w:proofErr w:type="gramStart"/>
      <w:r w:rsidRPr="00162925">
        <w:rPr>
          <w:rFonts w:ascii="Arial" w:hAnsi="Arial"/>
          <w:sz w:val="20"/>
        </w:rPr>
        <w:t>лицах</w:t>
      </w:r>
      <w:proofErr w:type="gramEnd"/>
      <w:r w:rsidRPr="00162925">
        <w:rPr>
          <w:rFonts w:ascii="Arial" w:hAnsi="Arial"/>
          <w:sz w:val="20"/>
        </w:rPr>
        <w:t xml:space="preserve"> в чьих интересах доверительный управляющий (иностранное уполномоченное лицо) осуществляет права по ценным бумагам, сведения о количестве ценных бумаг получателей дохода, а также иную информацию, определенную ст. 214.6 Налогового кодекса РФ (дале</w:t>
      </w:r>
      <w:proofErr w:type="gramStart"/>
      <w:r w:rsidRPr="00162925">
        <w:rPr>
          <w:rFonts w:ascii="Arial" w:hAnsi="Arial"/>
          <w:sz w:val="20"/>
        </w:rPr>
        <w:t>е-</w:t>
      </w:r>
      <w:proofErr w:type="gramEnd"/>
      <w:r w:rsidRPr="00162925">
        <w:rPr>
          <w:rFonts w:ascii="Arial" w:hAnsi="Arial"/>
          <w:sz w:val="20"/>
        </w:rPr>
        <w:t xml:space="preserve"> Обобщенная информация).</w:t>
      </w:r>
    </w:p>
    <w:p w:rsidR="005C1B08" w:rsidRPr="00162925" w:rsidRDefault="00F5773A" w:rsidP="00C75743">
      <w:pPr>
        <w:rPr>
          <w:rFonts w:ascii="Arial" w:hAnsi="Arial" w:cs="Arial"/>
        </w:rPr>
      </w:pPr>
      <w:r w:rsidRPr="00162925">
        <w:rPr>
          <w:rFonts w:ascii="Arial" w:hAnsi="Arial" w:cs="Arial"/>
        </w:rPr>
        <w:t xml:space="preserve">             </w:t>
      </w:r>
      <w:proofErr w:type="gramStart"/>
      <w:r w:rsidRPr="00162925">
        <w:rPr>
          <w:rFonts w:ascii="Arial" w:hAnsi="Arial" w:cs="Arial"/>
        </w:rPr>
        <w:t xml:space="preserve">Иностранный номинальный держатель заверяет об обстоятельствах в соответствии со ст. 431.2 Гражданского кодекса, что он  проверил наличие у своего клиента документов, подтверждающих юрисдикцию его налогового </w:t>
      </w:r>
      <w:proofErr w:type="spellStart"/>
      <w:r w:rsidRPr="00162925">
        <w:rPr>
          <w:rFonts w:ascii="Arial" w:hAnsi="Arial" w:cs="Arial"/>
        </w:rPr>
        <w:t>резидентства</w:t>
      </w:r>
      <w:proofErr w:type="spellEnd"/>
      <w:r w:rsidRPr="00162925">
        <w:rPr>
          <w:rFonts w:ascii="Arial" w:hAnsi="Arial" w:cs="Arial"/>
        </w:rPr>
        <w:t>, оформленных с учетом требований налогового законодательства РФ, выданных не позднее даты выплаты дохода и в том же году, в котором выплачивается доход, а также иных документов, подтверждающих существование лица, информация о котором включена в</w:t>
      </w:r>
      <w:proofErr w:type="gramEnd"/>
      <w:r w:rsidRPr="00162925">
        <w:rPr>
          <w:rFonts w:ascii="Arial" w:hAnsi="Arial" w:cs="Arial"/>
        </w:rPr>
        <w:t xml:space="preserve"> Обобщенную информацию, и документов, подтверждающих, что на дату составления списка лиц, имеющих право на получение доходов, такое лицо учитывало права на ценные бумаги у данного иностранного номинального держателя.</w:t>
      </w:r>
    </w:p>
    <w:p w:rsidR="00282CE2" w:rsidRPr="00162925" w:rsidRDefault="00282CE2" w:rsidP="00C75743">
      <w:pPr>
        <w:rPr>
          <w:rFonts w:ascii="Arial" w:hAnsi="Arial" w:cs="Arial"/>
        </w:rPr>
      </w:pPr>
    </w:p>
    <w:p w:rsidR="00A56EF9" w:rsidRPr="00162925" w:rsidRDefault="00F5773A" w:rsidP="00CB1909">
      <w:pPr>
        <w:pStyle w:val="afc"/>
        <w:numPr>
          <w:ilvl w:val="1"/>
          <w:numId w:val="27"/>
        </w:numPr>
        <w:spacing w:after="120"/>
        <w:ind w:left="0" w:right="-1" w:firstLine="567"/>
        <w:rPr>
          <w:rFonts w:ascii="Arial" w:hAnsi="Arial"/>
          <w:sz w:val="20"/>
        </w:rPr>
      </w:pPr>
      <w:r w:rsidRPr="00162925">
        <w:rPr>
          <w:rFonts w:ascii="Arial" w:hAnsi="Arial"/>
          <w:sz w:val="20"/>
        </w:rPr>
        <w:t xml:space="preserve">В случае каких-либо претензий со стороны налоговых органов США или налогового агента,  в части удержанных налогов с доходов по Ценным бумагам эмитентов </w:t>
      </w:r>
      <w:proofErr w:type="gramStart"/>
      <w:r w:rsidRPr="00162925">
        <w:rPr>
          <w:rFonts w:ascii="Arial" w:hAnsi="Arial"/>
          <w:sz w:val="20"/>
        </w:rPr>
        <w:t>США</w:t>
      </w:r>
      <w:proofErr w:type="gramEnd"/>
      <w:r w:rsidRPr="00162925">
        <w:rPr>
          <w:rFonts w:ascii="Arial" w:hAnsi="Arial"/>
          <w:sz w:val="20"/>
        </w:rPr>
        <w:t xml:space="preserve"> на основании представленных Депонентом документов и информации, переданных в Депозитарий в соответствии с настоящими Условиями, а также в соответствии с Порядком, а именно, случаи доначисления налогов, наложения штрафов и пеней, Депонент  </w:t>
      </w:r>
      <w:r w:rsidR="00A56EF9" w:rsidRPr="00162925">
        <w:rPr>
          <w:rFonts w:ascii="Arial" w:hAnsi="Arial" w:cs="Arial"/>
          <w:sz w:val="20"/>
          <w:szCs w:val="20"/>
        </w:rPr>
        <w:t>возместит</w:t>
      </w:r>
      <w:r w:rsidRPr="00162925">
        <w:rPr>
          <w:rFonts w:ascii="Arial" w:hAnsi="Arial"/>
          <w:sz w:val="20"/>
        </w:rPr>
        <w:t xml:space="preserve"> все понесенные  </w:t>
      </w:r>
      <w:r w:rsidR="00A56EF9" w:rsidRPr="00162925">
        <w:rPr>
          <w:rFonts w:ascii="Arial" w:hAnsi="Arial" w:cs="Arial"/>
          <w:sz w:val="20"/>
          <w:szCs w:val="20"/>
        </w:rPr>
        <w:t>Депозитарием</w:t>
      </w:r>
      <w:r w:rsidRPr="00162925">
        <w:rPr>
          <w:rFonts w:ascii="Arial" w:hAnsi="Arial"/>
          <w:sz w:val="20"/>
        </w:rPr>
        <w:t xml:space="preserve">  убытки, в </w:t>
      </w:r>
      <w:proofErr w:type="gramStart"/>
      <w:r w:rsidRPr="00162925">
        <w:rPr>
          <w:rFonts w:ascii="Arial" w:hAnsi="Arial"/>
          <w:sz w:val="20"/>
        </w:rPr>
        <w:t>случае</w:t>
      </w:r>
      <w:proofErr w:type="gramEnd"/>
      <w:r w:rsidRPr="00162925">
        <w:rPr>
          <w:rFonts w:ascii="Arial" w:hAnsi="Arial"/>
          <w:sz w:val="20"/>
        </w:rPr>
        <w:t xml:space="preserve"> если такое доначисление налогов, наложение штрафов и пеней, произошло по причине предоставления Депонентом  некорректной информации в документах и информации, в том числе полученных Депонентом  от Бенефициаров дохода и/или Посредников в рамках выполнения требований FATCA.</w:t>
      </w:r>
    </w:p>
    <w:p w:rsidR="00A56EF9" w:rsidRPr="00162925" w:rsidRDefault="00F5773A" w:rsidP="00CB1909">
      <w:pPr>
        <w:pStyle w:val="afc"/>
        <w:numPr>
          <w:ilvl w:val="1"/>
          <w:numId w:val="27"/>
        </w:numPr>
        <w:spacing w:after="120"/>
        <w:ind w:left="0" w:right="-1" w:firstLine="567"/>
        <w:rPr>
          <w:rFonts w:ascii="Arial" w:hAnsi="Arial"/>
          <w:sz w:val="20"/>
        </w:rPr>
      </w:pPr>
      <w:proofErr w:type="gramStart"/>
      <w:r w:rsidRPr="00162925">
        <w:rPr>
          <w:rFonts w:ascii="Arial" w:hAnsi="Arial"/>
          <w:sz w:val="20"/>
        </w:rPr>
        <w:t>В случае не</w:t>
      </w:r>
      <w:r w:rsidR="00154CDA" w:rsidRPr="00162925">
        <w:rPr>
          <w:rFonts w:ascii="Arial" w:hAnsi="Arial"/>
          <w:sz w:val="20"/>
        </w:rPr>
        <w:t xml:space="preserve"> </w:t>
      </w:r>
      <w:r w:rsidRPr="00162925">
        <w:rPr>
          <w:rFonts w:ascii="Arial" w:hAnsi="Arial"/>
          <w:sz w:val="20"/>
        </w:rPr>
        <w:t xml:space="preserve">предоставления Депонентом Депозитарию  информации и документов  по Депоненту, по  клиентам (депонентам) Депонента, </w:t>
      </w:r>
      <w:r w:rsidR="00154CDA" w:rsidRPr="00162925">
        <w:rPr>
          <w:rFonts w:ascii="Arial" w:hAnsi="Arial" w:cs="Arial"/>
          <w:sz w:val="20"/>
          <w:szCs w:val="20"/>
        </w:rPr>
        <w:t xml:space="preserve"> в соответствии с Условиями</w:t>
      </w:r>
      <w:r w:rsidRPr="00162925">
        <w:rPr>
          <w:rFonts w:ascii="Arial" w:hAnsi="Arial"/>
          <w:sz w:val="20"/>
        </w:rPr>
        <w:t>, а также в соответствии  с Порядком, в том числе для целей налогового раскрытия определенного  в соответствии Порядком, Депонент обязуется возместить Депозитарию ущерб, возникший у Депозитария за каждый факт не</w:t>
      </w:r>
      <w:r w:rsidR="00154CDA" w:rsidRPr="00162925">
        <w:rPr>
          <w:rFonts w:ascii="Arial" w:hAnsi="Arial"/>
          <w:sz w:val="20"/>
        </w:rPr>
        <w:t xml:space="preserve"> </w:t>
      </w:r>
      <w:r w:rsidRPr="00162925">
        <w:rPr>
          <w:rFonts w:ascii="Arial" w:hAnsi="Arial"/>
          <w:sz w:val="20"/>
        </w:rPr>
        <w:t>предоставления в срок или предоставления некорректно заполненного налогового раскрытия.</w:t>
      </w:r>
      <w:proofErr w:type="gramEnd"/>
    </w:p>
    <w:p w:rsidR="00890D65" w:rsidRPr="00162925" w:rsidRDefault="00F5773A" w:rsidP="00CB1909">
      <w:pPr>
        <w:pStyle w:val="afc"/>
        <w:numPr>
          <w:ilvl w:val="1"/>
          <w:numId w:val="27"/>
        </w:numPr>
        <w:spacing w:after="120"/>
        <w:ind w:left="0" w:right="-1" w:firstLine="567"/>
        <w:rPr>
          <w:rFonts w:ascii="Arial" w:hAnsi="Arial" w:cs="Arial"/>
          <w:sz w:val="20"/>
          <w:szCs w:val="20"/>
        </w:rPr>
      </w:pPr>
      <w:r w:rsidRPr="00162925">
        <w:rPr>
          <w:rFonts w:ascii="Arial" w:hAnsi="Arial"/>
          <w:sz w:val="20"/>
        </w:rPr>
        <w:t xml:space="preserve">Депозитарий  вправе взыскать штраф, удержать расходы и взыскать ущерб, возникший у Депозитария в связи с ненадлежащим раскрытием    с банковского счета Депонента  в ПАО «Бест </w:t>
      </w:r>
      <w:proofErr w:type="spellStart"/>
      <w:r w:rsidRPr="00162925">
        <w:rPr>
          <w:rFonts w:ascii="Arial" w:hAnsi="Arial"/>
          <w:sz w:val="20"/>
        </w:rPr>
        <w:t>Эффортс</w:t>
      </w:r>
      <w:proofErr w:type="spellEnd"/>
      <w:r w:rsidRPr="00162925">
        <w:rPr>
          <w:rFonts w:ascii="Arial" w:hAnsi="Arial"/>
          <w:sz w:val="20"/>
        </w:rPr>
        <w:t xml:space="preserve"> Банк» без дополнительного распоряжения Депонента.</w:t>
      </w:r>
    </w:p>
    <w:p w:rsidR="006C0EBC" w:rsidRPr="00162925" w:rsidRDefault="006C0EBC" w:rsidP="00CB1909">
      <w:pPr>
        <w:pStyle w:val="afc"/>
        <w:numPr>
          <w:ilvl w:val="1"/>
          <w:numId w:val="27"/>
        </w:numPr>
        <w:spacing w:after="120"/>
        <w:ind w:left="0" w:firstLine="567"/>
        <w:contextualSpacing w:val="0"/>
        <w:rPr>
          <w:rFonts w:ascii="Arial" w:hAnsi="Arial" w:cs="Arial"/>
          <w:sz w:val="20"/>
          <w:szCs w:val="20"/>
        </w:rPr>
      </w:pPr>
      <w:r w:rsidRPr="00162925">
        <w:rPr>
          <w:rFonts w:ascii="Arial" w:hAnsi="Arial" w:cs="Arial"/>
          <w:sz w:val="20"/>
          <w:szCs w:val="20"/>
        </w:rPr>
        <w:t>Особенности выплаты доходов по субсчетам депо:</w:t>
      </w:r>
    </w:p>
    <w:p w:rsidR="006C0EBC" w:rsidRPr="00162925" w:rsidRDefault="006C0EBC" w:rsidP="00CB1909">
      <w:pPr>
        <w:pStyle w:val="BodyText21"/>
        <w:widowControl/>
        <w:numPr>
          <w:ilvl w:val="2"/>
          <w:numId w:val="27"/>
        </w:numPr>
        <w:spacing w:before="120" w:after="0"/>
        <w:ind w:left="0" w:firstLine="567"/>
        <w:rPr>
          <w:rFonts w:ascii="Arial" w:hAnsi="Arial" w:cs="Arial"/>
          <w:sz w:val="20"/>
        </w:rPr>
      </w:pPr>
      <w:r w:rsidRPr="00162925">
        <w:rPr>
          <w:rFonts w:ascii="Arial" w:hAnsi="Arial" w:cs="Arial"/>
          <w:sz w:val="20"/>
        </w:rPr>
        <w:t xml:space="preserve">Доходы по ценным бумагам, учитываемым на </w:t>
      </w:r>
      <w:r w:rsidR="007E2BC3" w:rsidRPr="00162925">
        <w:rPr>
          <w:rFonts w:ascii="Arial" w:hAnsi="Arial" w:cs="Arial"/>
          <w:sz w:val="20"/>
        </w:rPr>
        <w:t>с</w:t>
      </w:r>
      <w:r w:rsidRPr="00162925">
        <w:rPr>
          <w:rFonts w:ascii="Arial" w:hAnsi="Arial" w:cs="Arial"/>
          <w:sz w:val="20"/>
        </w:rPr>
        <w:t xml:space="preserve">убсчетах депо владельца, будут перечисляться на банковский счет, </w:t>
      </w:r>
      <w:r w:rsidR="00B7380D" w:rsidRPr="00162925">
        <w:rPr>
          <w:rFonts w:ascii="Arial" w:hAnsi="Arial" w:cs="Arial"/>
          <w:sz w:val="20"/>
        </w:rPr>
        <w:t xml:space="preserve">указанный </w:t>
      </w:r>
      <w:r w:rsidRPr="00162925">
        <w:rPr>
          <w:rFonts w:ascii="Arial" w:hAnsi="Arial" w:cs="Arial"/>
          <w:sz w:val="20"/>
        </w:rPr>
        <w:t xml:space="preserve">в Анкете Депонента /Клиента депозитария. </w:t>
      </w:r>
    </w:p>
    <w:p w:rsidR="006C0EBC" w:rsidRPr="00162925" w:rsidRDefault="006C0EBC" w:rsidP="00CB1909">
      <w:pPr>
        <w:pStyle w:val="BodyText21"/>
        <w:widowControl/>
        <w:numPr>
          <w:ilvl w:val="2"/>
          <w:numId w:val="27"/>
        </w:numPr>
        <w:spacing w:before="120" w:after="0"/>
        <w:ind w:left="0" w:firstLine="567"/>
        <w:rPr>
          <w:rFonts w:ascii="Arial" w:hAnsi="Arial" w:cs="Arial"/>
          <w:sz w:val="20"/>
        </w:rPr>
      </w:pPr>
      <w:proofErr w:type="gramStart"/>
      <w:r w:rsidRPr="00162925">
        <w:rPr>
          <w:rFonts w:ascii="Arial" w:hAnsi="Arial" w:cs="Arial"/>
          <w:sz w:val="20"/>
        </w:rPr>
        <w:t xml:space="preserve">Клиент Депозитария, которому открыт </w:t>
      </w:r>
      <w:r w:rsidR="007E2BC3" w:rsidRPr="00162925">
        <w:rPr>
          <w:rFonts w:ascii="Arial" w:hAnsi="Arial" w:cs="Arial"/>
          <w:sz w:val="20"/>
        </w:rPr>
        <w:t>с</w:t>
      </w:r>
      <w:r w:rsidRPr="00162925">
        <w:rPr>
          <w:rFonts w:ascii="Arial" w:hAnsi="Arial" w:cs="Arial"/>
          <w:sz w:val="20"/>
        </w:rPr>
        <w:t xml:space="preserve">убсчет депо доверительного управляющего, Субсчет депо номинального держателя или </w:t>
      </w:r>
      <w:r w:rsidR="007E2BC3" w:rsidRPr="00162925">
        <w:rPr>
          <w:rFonts w:ascii="Arial" w:hAnsi="Arial" w:cs="Arial"/>
          <w:sz w:val="20"/>
        </w:rPr>
        <w:t>с</w:t>
      </w:r>
      <w:r w:rsidRPr="00162925">
        <w:rPr>
          <w:rFonts w:ascii="Arial" w:hAnsi="Arial" w:cs="Arial"/>
          <w:sz w:val="20"/>
        </w:rPr>
        <w:t xml:space="preserve">убсчет депо иностранного номинального держателя для перечисления доходов по ценным бумагам, учитываемым на указанных </w:t>
      </w:r>
      <w:r w:rsidR="007E2BC3" w:rsidRPr="00162925">
        <w:rPr>
          <w:rFonts w:ascii="Arial" w:hAnsi="Arial" w:cs="Arial"/>
          <w:sz w:val="20"/>
        </w:rPr>
        <w:t>с</w:t>
      </w:r>
      <w:r w:rsidRPr="00162925">
        <w:rPr>
          <w:rFonts w:ascii="Arial" w:hAnsi="Arial" w:cs="Arial"/>
          <w:sz w:val="20"/>
        </w:rPr>
        <w:t xml:space="preserve">убсчетах депо, должен предоставить через </w:t>
      </w:r>
      <w:r w:rsidRPr="00162925">
        <w:rPr>
          <w:rFonts w:ascii="Arial" w:hAnsi="Arial" w:cs="Arial"/>
          <w:sz w:val="20"/>
        </w:rPr>
        <w:lastRenderedPageBreak/>
        <w:t xml:space="preserve">Клиринговую организацию в Депозитарий Анкету Депонента/Клиента Депозитария </w:t>
      </w:r>
      <w:proofErr w:type="spellStart"/>
      <w:r w:rsidRPr="00162925">
        <w:rPr>
          <w:rFonts w:ascii="Arial" w:hAnsi="Arial" w:cs="Arial"/>
          <w:sz w:val="20"/>
        </w:rPr>
        <w:t>c</w:t>
      </w:r>
      <w:proofErr w:type="spellEnd"/>
      <w:r w:rsidRPr="00162925">
        <w:rPr>
          <w:rFonts w:ascii="Arial" w:hAnsi="Arial" w:cs="Arial"/>
          <w:sz w:val="20"/>
        </w:rPr>
        <w:t>  уведомлением о банковских реквизитах для выплаты доходов по ценным бумагам.</w:t>
      </w:r>
      <w:proofErr w:type="gramEnd"/>
    </w:p>
    <w:p w:rsidR="006C0EBC" w:rsidRPr="00162925" w:rsidRDefault="006C0EBC" w:rsidP="00CB1909">
      <w:pPr>
        <w:pStyle w:val="BodyText21"/>
        <w:spacing w:before="120" w:after="0"/>
        <w:ind w:firstLine="567"/>
        <w:rPr>
          <w:rFonts w:ascii="Arial" w:hAnsi="Arial" w:cs="Arial"/>
          <w:sz w:val="20"/>
        </w:rPr>
      </w:pPr>
      <w:r w:rsidRPr="00162925">
        <w:rPr>
          <w:rFonts w:ascii="Arial" w:hAnsi="Arial" w:cs="Arial"/>
          <w:sz w:val="20"/>
        </w:rPr>
        <w:t xml:space="preserve">           Для выплаты доходов по ценным бумагам Клиент Депозитария, являющийся номинальным держателем </w:t>
      </w:r>
      <w:proofErr w:type="gramStart"/>
      <w:r w:rsidRPr="00162925">
        <w:rPr>
          <w:rFonts w:ascii="Arial" w:hAnsi="Arial" w:cs="Arial"/>
          <w:sz w:val="20"/>
        </w:rPr>
        <w:t>-н</w:t>
      </w:r>
      <w:proofErr w:type="gramEnd"/>
      <w:r w:rsidRPr="00162925">
        <w:rPr>
          <w:rFonts w:ascii="Arial" w:hAnsi="Arial" w:cs="Arial"/>
          <w:sz w:val="20"/>
        </w:rPr>
        <w:t>оминальный держатель, не являющийся кредитной организацией, должен зарегистрировать реквизиты специального депозитарного счета, а Депонент, являющийся кредитной организацией, должен зарегистрировать реквизиты корреспондентского счета.</w:t>
      </w:r>
      <w:r w:rsidR="00B7380D" w:rsidRPr="00162925">
        <w:rPr>
          <w:rFonts w:ascii="Arial" w:hAnsi="Arial" w:cs="Arial"/>
          <w:sz w:val="20"/>
        </w:rPr>
        <w:t xml:space="preserve"> Если это предусмотрено тарифами Депозитария Клиент Депозитария обязуется  возместить расходы за </w:t>
      </w:r>
      <w:r w:rsidRPr="00162925">
        <w:rPr>
          <w:rFonts w:ascii="Arial" w:hAnsi="Arial" w:cs="Arial"/>
          <w:sz w:val="20"/>
        </w:rPr>
        <w:t xml:space="preserve">расчетно-кассовые услуги, понесенные </w:t>
      </w:r>
      <w:r w:rsidR="00B7380D" w:rsidRPr="00162925">
        <w:rPr>
          <w:rFonts w:ascii="Arial" w:hAnsi="Arial" w:cs="Arial"/>
          <w:sz w:val="20"/>
        </w:rPr>
        <w:t xml:space="preserve">Депозитарием </w:t>
      </w:r>
      <w:r w:rsidRPr="00162925">
        <w:rPr>
          <w:rFonts w:ascii="Arial" w:hAnsi="Arial" w:cs="Arial"/>
          <w:sz w:val="20"/>
        </w:rPr>
        <w:t>при перечислении доходов.</w:t>
      </w:r>
    </w:p>
    <w:p w:rsidR="009D35B1" w:rsidRPr="00162925" w:rsidRDefault="006C0EBC" w:rsidP="00CB1909">
      <w:pPr>
        <w:pStyle w:val="BodyText21"/>
        <w:widowControl/>
        <w:numPr>
          <w:ilvl w:val="2"/>
          <w:numId w:val="27"/>
        </w:numPr>
        <w:spacing w:before="120" w:after="0"/>
        <w:ind w:left="0" w:firstLine="567"/>
        <w:rPr>
          <w:rFonts w:ascii="Arial" w:hAnsi="Arial"/>
          <w:sz w:val="20"/>
        </w:rPr>
      </w:pPr>
      <w:r w:rsidRPr="00162925">
        <w:rPr>
          <w:rFonts w:ascii="Arial" w:hAnsi="Arial" w:cs="Arial"/>
          <w:sz w:val="20"/>
        </w:rPr>
        <w:t xml:space="preserve">По результатам выплаты доходов по ценным бумагам, учитываемым на </w:t>
      </w:r>
      <w:r w:rsidR="00154CDA" w:rsidRPr="00162925">
        <w:rPr>
          <w:rFonts w:ascii="Arial" w:hAnsi="Arial" w:cs="Arial"/>
          <w:sz w:val="20"/>
        </w:rPr>
        <w:t>с</w:t>
      </w:r>
      <w:r w:rsidRPr="00162925">
        <w:rPr>
          <w:rFonts w:ascii="Arial" w:hAnsi="Arial" w:cs="Arial"/>
          <w:sz w:val="20"/>
        </w:rPr>
        <w:t xml:space="preserve">убсчетах депо, клиентам Депозитария, на имя которых открыты </w:t>
      </w:r>
      <w:r w:rsidR="00154CDA" w:rsidRPr="00162925">
        <w:rPr>
          <w:rFonts w:ascii="Arial" w:hAnsi="Arial" w:cs="Arial"/>
          <w:sz w:val="20"/>
        </w:rPr>
        <w:t>с</w:t>
      </w:r>
      <w:r w:rsidRPr="00162925">
        <w:rPr>
          <w:rFonts w:ascii="Arial" w:hAnsi="Arial" w:cs="Arial"/>
          <w:sz w:val="20"/>
        </w:rPr>
        <w:t>убсчета депо, а также Клиринговой организации  будут предоставляться извещения о выплате доходов. Такие извещения направляются посредством электронного взаимодействия или путем направления сообщения на электронную почту.</w:t>
      </w:r>
    </w:p>
    <w:p w:rsidR="008001D2" w:rsidRPr="00162925" w:rsidRDefault="008001D2" w:rsidP="00504BDC">
      <w:pPr>
        <w:tabs>
          <w:tab w:val="left" w:pos="1134"/>
        </w:tabs>
        <w:ind w:firstLine="567"/>
        <w:rPr>
          <w:rFonts w:ascii="Arial" w:hAnsi="Arial"/>
        </w:rPr>
      </w:pPr>
    </w:p>
    <w:p w:rsidR="00D346F9" w:rsidRPr="00162925" w:rsidRDefault="00F5773A" w:rsidP="00504BDC">
      <w:pPr>
        <w:pStyle w:val="1"/>
        <w:tabs>
          <w:tab w:val="left" w:pos="1134"/>
        </w:tabs>
        <w:ind w:left="0" w:firstLine="567"/>
        <w:rPr>
          <w:rFonts w:ascii="Arial" w:hAnsi="Arial"/>
          <w:sz w:val="20"/>
        </w:rPr>
      </w:pPr>
      <w:bookmarkStart w:id="99" w:name="_Toc21614296"/>
      <w:r w:rsidRPr="00162925">
        <w:rPr>
          <w:rFonts w:ascii="Arial" w:hAnsi="Arial"/>
          <w:sz w:val="20"/>
        </w:rPr>
        <w:t>Глава IX. Иные положения</w:t>
      </w:r>
      <w:bookmarkEnd w:id="99"/>
    </w:p>
    <w:p w:rsidR="00311B1D" w:rsidRPr="00162925" w:rsidRDefault="00311B1D" w:rsidP="00311B1D"/>
    <w:p w:rsidR="006C1090" w:rsidRPr="00162925" w:rsidRDefault="00F5773A" w:rsidP="00755D1E">
      <w:pPr>
        <w:pStyle w:val="3"/>
        <w:numPr>
          <w:ilvl w:val="0"/>
          <w:numId w:val="27"/>
        </w:numPr>
        <w:tabs>
          <w:tab w:val="left" w:pos="1134"/>
          <w:tab w:val="left" w:pos="10065"/>
        </w:tabs>
        <w:spacing w:before="0"/>
        <w:ind w:left="0" w:firstLine="0"/>
        <w:jc w:val="left"/>
        <w:rPr>
          <w:rFonts w:ascii="Arial" w:hAnsi="Arial"/>
          <w:b/>
          <w:sz w:val="20"/>
        </w:rPr>
      </w:pPr>
      <w:bookmarkStart w:id="100" w:name="_Toc21614297"/>
      <w:r w:rsidRPr="00162925">
        <w:rPr>
          <w:rFonts w:ascii="Arial" w:hAnsi="Arial"/>
          <w:b/>
          <w:sz w:val="20"/>
        </w:rPr>
        <w:t>Оплата услуг Депозитария и порядок её взимания</w:t>
      </w:r>
      <w:bookmarkEnd w:id="100"/>
    </w:p>
    <w:p w:rsidR="00311B1D" w:rsidRPr="00162925" w:rsidRDefault="00311B1D" w:rsidP="00311B1D"/>
    <w:p w:rsidR="00AE11DA" w:rsidRPr="00162925" w:rsidRDefault="00F5773A" w:rsidP="00755D1E">
      <w:pPr>
        <w:pStyle w:val="afc"/>
        <w:numPr>
          <w:ilvl w:val="1"/>
          <w:numId w:val="27"/>
        </w:numPr>
        <w:tabs>
          <w:tab w:val="left" w:pos="567"/>
          <w:tab w:val="left" w:pos="1134"/>
        </w:tabs>
        <w:ind w:left="0" w:firstLine="567"/>
        <w:rPr>
          <w:rFonts w:ascii="Arial" w:hAnsi="Arial"/>
          <w:sz w:val="20"/>
        </w:rPr>
      </w:pPr>
      <w:r w:rsidRPr="00162925">
        <w:rPr>
          <w:rFonts w:ascii="Arial" w:hAnsi="Arial"/>
          <w:sz w:val="20"/>
        </w:rPr>
        <w:t>Депонент оплачивает услуги Депозитария согласно Тарифу услуг Депозитария, указанному в Приложении № 27 к настоящим Условиям.</w:t>
      </w:r>
    </w:p>
    <w:p w:rsidR="006C1090" w:rsidRPr="00162925" w:rsidRDefault="00F5773A" w:rsidP="00755D1E">
      <w:pPr>
        <w:pStyle w:val="afc"/>
        <w:numPr>
          <w:ilvl w:val="1"/>
          <w:numId w:val="27"/>
        </w:numPr>
        <w:tabs>
          <w:tab w:val="left" w:pos="567"/>
          <w:tab w:val="left" w:pos="1134"/>
        </w:tabs>
        <w:ind w:left="0" w:firstLine="567"/>
        <w:rPr>
          <w:rFonts w:ascii="Arial" w:hAnsi="Arial"/>
          <w:sz w:val="20"/>
        </w:rPr>
      </w:pPr>
      <w:r w:rsidRPr="00162925">
        <w:rPr>
          <w:rFonts w:ascii="Arial" w:hAnsi="Arial"/>
          <w:sz w:val="20"/>
        </w:rPr>
        <w:t xml:space="preserve"> Депозитарий ежемесячно </w:t>
      </w:r>
      <w:proofErr w:type="spellStart"/>
      <w:r w:rsidRPr="00162925">
        <w:rPr>
          <w:rFonts w:ascii="Arial" w:hAnsi="Arial"/>
          <w:sz w:val="20"/>
        </w:rPr>
        <w:t>выставлет</w:t>
      </w:r>
      <w:proofErr w:type="spellEnd"/>
      <w:r w:rsidRPr="00162925">
        <w:rPr>
          <w:rFonts w:ascii="Arial" w:hAnsi="Arial"/>
          <w:sz w:val="20"/>
        </w:rPr>
        <w:t xml:space="preserve"> Депоненту счет за оказанные депозитарные услуги. </w:t>
      </w:r>
    </w:p>
    <w:p w:rsidR="006C1090" w:rsidRPr="00162925" w:rsidRDefault="00F5773A" w:rsidP="00755D1E">
      <w:pPr>
        <w:pStyle w:val="afc"/>
        <w:numPr>
          <w:ilvl w:val="1"/>
          <w:numId w:val="27"/>
        </w:numPr>
        <w:tabs>
          <w:tab w:val="left" w:pos="567"/>
          <w:tab w:val="left" w:pos="1134"/>
        </w:tabs>
        <w:ind w:left="0" w:firstLine="567"/>
        <w:rPr>
          <w:rFonts w:ascii="Arial" w:hAnsi="Arial"/>
          <w:sz w:val="20"/>
        </w:rPr>
      </w:pPr>
      <w:r w:rsidRPr="00162925">
        <w:rPr>
          <w:rFonts w:ascii="Arial" w:hAnsi="Arial"/>
          <w:sz w:val="20"/>
        </w:rPr>
        <w:t>Если иное не указано в настоящих Условиях, оплата услуг производится Депонентом путем перечисления денежных сре</w:t>
      </w:r>
      <w:proofErr w:type="gramStart"/>
      <w:r w:rsidRPr="00162925">
        <w:rPr>
          <w:rFonts w:ascii="Arial" w:hAnsi="Arial"/>
          <w:sz w:val="20"/>
        </w:rPr>
        <w:t>дств в с</w:t>
      </w:r>
      <w:proofErr w:type="gramEnd"/>
      <w:r w:rsidRPr="00162925">
        <w:rPr>
          <w:rFonts w:ascii="Arial" w:hAnsi="Arial"/>
          <w:sz w:val="20"/>
        </w:rPr>
        <w:t>оответствующей сумме на корреспондентский счет Депозитария в течение 5 (пяти) рабочих дней с момента выставления Депозитарием счета.</w:t>
      </w:r>
    </w:p>
    <w:p w:rsidR="00DB0EAC" w:rsidRPr="00162925" w:rsidRDefault="00F5773A" w:rsidP="00755D1E">
      <w:pPr>
        <w:pStyle w:val="afc"/>
        <w:numPr>
          <w:ilvl w:val="1"/>
          <w:numId w:val="27"/>
        </w:numPr>
        <w:tabs>
          <w:tab w:val="left" w:pos="0"/>
        </w:tabs>
        <w:ind w:left="0" w:firstLine="567"/>
        <w:rPr>
          <w:rFonts w:ascii="Arial" w:hAnsi="Arial"/>
          <w:sz w:val="20"/>
        </w:rPr>
      </w:pPr>
      <w:r w:rsidRPr="00162925">
        <w:rPr>
          <w:rFonts w:ascii="Arial" w:hAnsi="Arial"/>
          <w:sz w:val="20"/>
        </w:rPr>
        <w:t>В случае</w:t>
      </w:r>
      <w:proofErr w:type="gramStart"/>
      <w:r w:rsidRPr="00162925">
        <w:rPr>
          <w:rFonts w:ascii="Arial" w:hAnsi="Arial"/>
          <w:sz w:val="20"/>
        </w:rPr>
        <w:t>,</w:t>
      </w:r>
      <w:proofErr w:type="gramEnd"/>
      <w:r w:rsidRPr="00162925">
        <w:rPr>
          <w:rFonts w:ascii="Arial" w:hAnsi="Arial"/>
          <w:sz w:val="20"/>
        </w:rPr>
        <w:t xml:space="preserve"> если Депонент не оплатил услуги Депозитария в течение 15 (пятнадцати) календарных дней с момента выставления Депозитарием счета, Депозитарий вправе списать денежные средства без распоряжения Депонента в счет исполнения обязательств Депонента по оплате услуг Депозитария, предусмотренных Условиями, с инвестиционного счета Депонента, открытого в ПАО «Бест </w:t>
      </w:r>
      <w:proofErr w:type="spellStart"/>
      <w:r w:rsidRPr="00162925">
        <w:rPr>
          <w:rFonts w:ascii="Arial" w:hAnsi="Arial"/>
          <w:sz w:val="20"/>
        </w:rPr>
        <w:t>Эффортс</w:t>
      </w:r>
      <w:proofErr w:type="spellEnd"/>
      <w:r w:rsidRPr="00162925">
        <w:rPr>
          <w:rFonts w:ascii="Arial" w:hAnsi="Arial"/>
          <w:sz w:val="20"/>
        </w:rPr>
        <w:t xml:space="preserve"> Банк»</w:t>
      </w:r>
      <w:r w:rsidRPr="00162925">
        <w:rPr>
          <w:rFonts w:ascii="Arial" w:hAnsi="Arial"/>
        </w:rPr>
        <w:t xml:space="preserve"> </w:t>
      </w:r>
      <w:r w:rsidRPr="00162925">
        <w:rPr>
          <w:rFonts w:ascii="Arial" w:hAnsi="Arial"/>
          <w:sz w:val="20"/>
        </w:rPr>
        <w:t xml:space="preserve">в соответствии с договором об оказании услуг на финансовых рынках ПАО «Бест </w:t>
      </w:r>
      <w:proofErr w:type="spellStart"/>
      <w:r w:rsidRPr="00162925">
        <w:rPr>
          <w:rFonts w:ascii="Arial" w:hAnsi="Arial"/>
          <w:sz w:val="20"/>
        </w:rPr>
        <w:t>Эффортс</w:t>
      </w:r>
      <w:proofErr w:type="spellEnd"/>
      <w:r w:rsidRPr="00162925">
        <w:rPr>
          <w:rFonts w:ascii="Arial" w:hAnsi="Arial"/>
          <w:sz w:val="20"/>
        </w:rPr>
        <w:t xml:space="preserve"> Банк», а в случае отсутствия такого счета или отсутствия денег на инвестиционном счете, то с расчетного счета Депонента, открытого в ПАО «Бест </w:t>
      </w:r>
      <w:proofErr w:type="spellStart"/>
      <w:r w:rsidRPr="00162925">
        <w:rPr>
          <w:rFonts w:ascii="Arial" w:hAnsi="Arial"/>
          <w:sz w:val="20"/>
        </w:rPr>
        <w:t>Эффортс</w:t>
      </w:r>
      <w:proofErr w:type="spellEnd"/>
      <w:r w:rsidRPr="00162925">
        <w:rPr>
          <w:rFonts w:ascii="Arial" w:hAnsi="Arial"/>
          <w:sz w:val="20"/>
        </w:rPr>
        <w:t xml:space="preserve"> Банк».</w:t>
      </w:r>
    </w:p>
    <w:p w:rsidR="00232FFB" w:rsidRPr="00162925" w:rsidRDefault="00F5773A" w:rsidP="00755D1E">
      <w:pPr>
        <w:pStyle w:val="afc"/>
        <w:numPr>
          <w:ilvl w:val="1"/>
          <w:numId w:val="27"/>
        </w:numPr>
        <w:tabs>
          <w:tab w:val="left" w:pos="567"/>
          <w:tab w:val="left" w:pos="1134"/>
        </w:tabs>
        <w:ind w:left="0" w:firstLine="567"/>
        <w:rPr>
          <w:rFonts w:ascii="Arial" w:hAnsi="Arial"/>
          <w:sz w:val="20"/>
        </w:rPr>
      </w:pPr>
      <w:proofErr w:type="gramStart"/>
      <w:r w:rsidRPr="00162925">
        <w:rPr>
          <w:rFonts w:ascii="Arial" w:hAnsi="Arial"/>
          <w:sz w:val="20"/>
        </w:rPr>
        <w:t xml:space="preserve">В случае если Депоненты являются клиентами одного профессионального участника рынка ценных бумаг, осуществляющего брокерскую деятельности и назначенного указанными Депонентами Попечителем счета депо по всем Счетам депо, открытым указанным Депонентам, а также при условии присоединения указанного Попечителя счета депо к Регламенту оказания услуг на финансовых рынках ПАО «Бест </w:t>
      </w:r>
      <w:proofErr w:type="spellStart"/>
      <w:r w:rsidRPr="00162925">
        <w:rPr>
          <w:rFonts w:ascii="Arial" w:hAnsi="Arial"/>
          <w:sz w:val="20"/>
        </w:rPr>
        <w:t>Эффортс</w:t>
      </w:r>
      <w:proofErr w:type="spellEnd"/>
      <w:r w:rsidRPr="00162925">
        <w:rPr>
          <w:rFonts w:ascii="Arial" w:hAnsi="Arial"/>
          <w:sz w:val="20"/>
        </w:rPr>
        <w:t xml:space="preserve"> Банк», оплата услуг Депозитария, оказываемых таким Депонентам, взимается с Попечителя счета депо</w:t>
      </w:r>
      <w:proofErr w:type="gramEnd"/>
      <w:r w:rsidRPr="00162925">
        <w:rPr>
          <w:rFonts w:ascii="Arial" w:hAnsi="Arial"/>
          <w:sz w:val="20"/>
        </w:rPr>
        <w:t xml:space="preserve"> в размере установленного Тарифа за соответствующую услугу Депозитария совокупно по всем Депонентам.  </w:t>
      </w:r>
    </w:p>
    <w:p w:rsidR="00392C19" w:rsidRPr="00162925" w:rsidRDefault="00F5773A" w:rsidP="00755D1E">
      <w:pPr>
        <w:pStyle w:val="afc"/>
        <w:numPr>
          <w:ilvl w:val="1"/>
          <w:numId w:val="27"/>
        </w:numPr>
        <w:tabs>
          <w:tab w:val="left" w:pos="567"/>
          <w:tab w:val="left" w:pos="1134"/>
        </w:tabs>
        <w:ind w:left="0" w:firstLine="567"/>
        <w:rPr>
          <w:rFonts w:ascii="Arial" w:hAnsi="Arial"/>
          <w:sz w:val="20"/>
        </w:rPr>
      </w:pPr>
      <w:proofErr w:type="gramStart"/>
      <w:r w:rsidRPr="00162925">
        <w:rPr>
          <w:rFonts w:ascii="Arial" w:hAnsi="Arial"/>
          <w:sz w:val="20"/>
        </w:rPr>
        <w:t>В случае если Депоненты являются клиентами одного профессионального участника рынка ценных бумаг (Партнера), осуществляющего брокерскую деятельности и назначенного указанными Депонентами Попечителем счета депо по всем Счетам депо, открытым указанным Депонентам, а также при условии заключения Партнера с Депозитарием Соглашения о взаимодействии, оплата услуг Депозитария, оказываемых таким Депонентам, взимается с Партнера (Попечителя счета депо) в размере установленного Тарифа за соответствующую услугу</w:t>
      </w:r>
      <w:proofErr w:type="gramEnd"/>
      <w:r w:rsidRPr="00162925">
        <w:rPr>
          <w:rFonts w:ascii="Arial" w:hAnsi="Arial"/>
          <w:sz w:val="20"/>
        </w:rPr>
        <w:t xml:space="preserve"> Депозитария совокупно по всем Депонентам.</w:t>
      </w:r>
    </w:p>
    <w:p w:rsidR="006C1090" w:rsidRPr="00162925" w:rsidRDefault="00F5773A" w:rsidP="00755D1E">
      <w:pPr>
        <w:pStyle w:val="afc"/>
        <w:numPr>
          <w:ilvl w:val="1"/>
          <w:numId w:val="27"/>
        </w:numPr>
        <w:tabs>
          <w:tab w:val="left" w:pos="567"/>
          <w:tab w:val="left" w:pos="1134"/>
        </w:tabs>
        <w:ind w:left="0" w:firstLine="567"/>
        <w:rPr>
          <w:rFonts w:ascii="Arial" w:hAnsi="Arial"/>
          <w:sz w:val="20"/>
        </w:rPr>
      </w:pPr>
      <w:r w:rsidRPr="00162925">
        <w:rPr>
          <w:rFonts w:ascii="Arial" w:hAnsi="Arial"/>
          <w:sz w:val="20"/>
        </w:rPr>
        <w:t xml:space="preserve">При авансовой оплате услуг Депозитария  поручение принимается к исполнению после оплаты Депонентом соответствующей услуги Депозитария, на основании выставленного счета. </w:t>
      </w:r>
    </w:p>
    <w:p w:rsidR="00AD4D08" w:rsidRPr="00162925" w:rsidRDefault="00F5773A" w:rsidP="00755D1E">
      <w:pPr>
        <w:pStyle w:val="afc"/>
        <w:numPr>
          <w:ilvl w:val="1"/>
          <w:numId w:val="27"/>
        </w:numPr>
        <w:tabs>
          <w:tab w:val="left" w:pos="567"/>
          <w:tab w:val="left" w:pos="1134"/>
        </w:tabs>
        <w:ind w:left="0" w:firstLine="567"/>
        <w:rPr>
          <w:rFonts w:ascii="Arial" w:hAnsi="Arial"/>
          <w:sz w:val="20"/>
        </w:rPr>
      </w:pPr>
      <w:r w:rsidRPr="00162925">
        <w:rPr>
          <w:rFonts w:ascii="Arial" w:hAnsi="Arial"/>
          <w:sz w:val="20"/>
        </w:rPr>
        <w:t>В случае если вознаграждение выражено в валюте, отличной от валюты денежных средств, учитываемых на расчетном счете/инвестиционном счете Клиента, Депозитарий вправе в целях уплаты Клиентом вознаграждения произвести перерасчет удерживаемого вознаграждения и (или) денежных средств, учитываемых на расчетном счете/инвестиционном счете Клиента, по курсу Банка России на день уплаты вознаграждения</w:t>
      </w:r>
      <w:r w:rsidRPr="00162925">
        <w:t>.</w:t>
      </w:r>
    </w:p>
    <w:p w:rsidR="00AE11DA" w:rsidRPr="00162925" w:rsidRDefault="00F5773A" w:rsidP="00755D1E">
      <w:pPr>
        <w:pStyle w:val="afc"/>
        <w:numPr>
          <w:ilvl w:val="1"/>
          <w:numId w:val="27"/>
        </w:numPr>
        <w:tabs>
          <w:tab w:val="left" w:pos="567"/>
          <w:tab w:val="left" w:pos="1134"/>
        </w:tabs>
        <w:ind w:left="0" w:firstLine="567"/>
        <w:rPr>
          <w:rFonts w:ascii="Arial" w:hAnsi="Arial"/>
          <w:sz w:val="20"/>
        </w:rPr>
      </w:pPr>
      <w:r w:rsidRPr="00162925">
        <w:rPr>
          <w:rFonts w:ascii="Arial" w:hAnsi="Arial"/>
          <w:sz w:val="20"/>
        </w:rPr>
        <w:t>Депозитарий вправе приостановить до момента оплаты услуг операции по Счету депо Депонента в случае неоплаты Депонентом услуг Депозитария. В указанном случае Депозитарий уведомляет Депонента о факте приостановления операций по Счету депо.</w:t>
      </w:r>
    </w:p>
    <w:p w:rsidR="00972DB4" w:rsidRPr="00162925" w:rsidRDefault="00F5773A" w:rsidP="00972DB4">
      <w:pPr>
        <w:pStyle w:val="afc"/>
        <w:numPr>
          <w:ilvl w:val="1"/>
          <w:numId w:val="27"/>
        </w:numPr>
        <w:tabs>
          <w:tab w:val="left" w:pos="567"/>
          <w:tab w:val="left" w:pos="1134"/>
        </w:tabs>
        <w:ind w:left="0" w:firstLine="567"/>
        <w:rPr>
          <w:rFonts w:ascii="Arial" w:hAnsi="Arial"/>
          <w:sz w:val="20"/>
        </w:rPr>
      </w:pPr>
      <w:r w:rsidRPr="00162925">
        <w:rPr>
          <w:rFonts w:ascii="Arial" w:hAnsi="Arial"/>
          <w:sz w:val="20"/>
        </w:rPr>
        <w:t>Клиент обязуется возмещать расходы Банку, возникшие у Банка при передаче информации и документов</w:t>
      </w:r>
      <w:r w:rsidR="00ED65F3" w:rsidRPr="00162925">
        <w:rPr>
          <w:rFonts w:ascii="Arial" w:hAnsi="Arial"/>
          <w:sz w:val="20"/>
        </w:rPr>
        <w:t>, проведенной с целью исполнения поручения Клиента</w:t>
      </w:r>
      <w:r w:rsidRPr="00162925">
        <w:rPr>
          <w:rFonts w:ascii="Arial" w:hAnsi="Arial"/>
          <w:sz w:val="20"/>
        </w:rPr>
        <w:t xml:space="preserve">, </w:t>
      </w:r>
      <w:r w:rsidR="00972DB4" w:rsidRPr="00162925">
        <w:rPr>
          <w:rFonts w:ascii="Arial" w:eastAsia="Times New Roman" w:hAnsi="Arial" w:cs="Arial"/>
          <w:bCs/>
          <w:sz w:val="20"/>
          <w:szCs w:val="20"/>
          <w:lang w:eastAsia="ru-RU"/>
        </w:rPr>
        <w:t>в клиринговую организацию,</w:t>
      </w:r>
      <w:r w:rsidRPr="00162925">
        <w:rPr>
          <w:rFonts w:ascii="Arial" w:hAnsi="Arial"/>
          <w:sz w:val="20"/>
        </w:rPr>
        <w:t xml:space="preserve"> в вышестоящий депозитарий.</w:t>
      </w:r>
    </w:p>
    <w:p w:rsidR="00972DB4" w:rsidRPr="00162925" w:rsidRDefault="00972DB4" w:rsidP="00972DB4">
      <w:pPr>
        <w:pStyle w:val="afc"/>
        <w:tabs>
          <w:tab w:val="left" w:pos="567"/>
          <w:tab w:val="left" w:pos="1134"/>
        </w:tabs>
        <w:ind w:left="567"/>
        <w:rPr>
          <w:rFonts w:ascii="Arial" w:hAnsi="Arial"/>
          <w:sz w:val="20"/>
        </w:rPr>
      </w:pPr>
    </w:p>
    <w:p w:rsidR="006C1090" w:rsidRPr="00162925" w:rsidRDefault="00F5773A" w:rsidP="00755D1E">
      <w:pPr>
        <w:pStyle w:val="3"/>
        <w:numPr>
          <w:ilvl w:val="0"/>
          <w:numId w:val="27"/>
        </w:numPr>
        <w:tabs>
          <w:tab w:val="left" w:pos="1134"/>
          <w:tab w:val="left" w:pos="10065"/>
        </w:tabs>
        <w:ind w:left="0" w:firstLine="0"/>
        <w:jc w:val="left"/>
        <w:rPr>
          <w:rFonts w:ascii="Arial" w:hAnsi="Arial"/>
          <w:b/>
          <w:sz w:val="20"/>
        </w:rPr>
      </w:pPr>
      <w:bookmarkStart w:id="101" w:name="_Toc21614298"/>
      <w:r w:rsidRPr="00162925">
        <w:rPr>
          <w:rFonts w:ascii="Arial" w:hAnsi="Arial"/>
          <w:b/>
          <w:sz w:val="20"/>
        </w:rPr>
        <w:lastRenderedPageBreak/>
        <w:t>Конфиденциальность</w:t>
      </w:r>
      <w:bookmarkEnd w:id="101"/>
    </w:p>
    <w:p w:rsidR="00311B1D" w:rsidRPr="00162925" w:rsidRDefault="00311B1D" w:rsidP="00311B1D"/>
    <w:p w:rsidR="000162BE" w:rsidRPr="00162925" w:rsidRDefault="00F5773A" w:rsidP="00755D1E">
      <w:pPr>
        <w:pStyle w:val="norm11"/>
        <w:numPr>
          <w:ilvl w:val="1"/>
          <w:numId w:val="27"/>
        </w:numPr>
        <w:tabs>
          <w:tab w:val="left" w:pos="1134"/>
        </w:tabs>
        <w:spacing w:after="0"/>
        <w:ind w:left="0" w:firstLine="567"/>
        <w:rPr>
          <w:rFonts w:ascii="Arial" w:hAnsi="Arial"/>
          <w:sz w:val="20"/>
          <w:szCs w:val="20"/>
        </w:rPr>
      </w:pPr>
      <w:r w:rsidRPr="00162925">
        <w:rPr>
          <w:rFonts w:ascii="Arial" w:hAnsi="Arial"/>
          <w:sz w:val="20"/>
          <w:szCs w:val="20"/>
        </w:rPr>
        <w:t>Обеспечение конфиденциальности информации осуществляется с целью недопущения возможности использования указанной информации в собственных интересах Депозитарием, сотрудниками Депозитария и третьими лицами в ущерб интересам Депонентов Депозитария. Депозитарий обеспечивает конфиденциальность информации о лице, которому открыт счет депо, а также информации о таком счете, включая операции по нему</w:t>
      </w:r>
    </w:p>
    <w:p w:rsidR="006C1090" w:rsidRPr="00162925" w:rsidRDefault="00F5773A" w:rsidP="00755D1E">
      <w:pPr>
        <w:pStyle w:val="afc"/>
        <w:numPr>
          <w:ilvl w:val="1"/>
          <w:numId w:val="27"/>
        </w:numPr>
        <w:tabs>
          <w:tab w:val="left" w:pos="567"/>
          <w:tab w:val="left" w:pos="1134"/>
        </w:tabs>
        <w:ind w:left="0" w:firstLine="567"/>
        <w:rPr>
          <w:rFonts w:ascii="Arial" w:hAnsi="Arial"/>
          <w:sz w:val="20"/>
        </w:rPr>
      </w:pPr>
      <w:r w:rsidRPr="00162925">
        <w:rPr>
          <w:rFonts w:ascii="Arial" w:hAnsi="Arial"/>
          <w:sz w:val="20"/>
          <w:szCs w:val="20"/>
        </w:rPr>
        <w:t>Депозитарий не разглашает информацию, отнесенную к конфиденциальной информации о Счетах депо Депонентов Депозитария о счетах учета НФИ, включая информацию о производимых операциях по Счетам депо и иные сведения о Депонентах, ставшие известными Депозитарию в связи с осуществлением им депозитарной деятельности</w:t>
      </w:r>
      <w:r w:rsidRPr="00162925">
        <w:rPr>
          <w:rFonts w:ascii="Arial" w:hAnsi="Arial"/>
          <w:sz w:val="20"/>
        </w:rPr>
        <w:t>.</w:t>
      </w:r>
    </w:p>
    <w:p w:rsidR="006C1090" w:rsidRPr="00162925" w:rsidRDefault="00F5773A" w:rsidP="00755D1E">
      <w:pPr>
        <w:pStyle w:val="afc"/>
        <w:numPr>
          <w:ilvl w:val="1"/>
          <w:numId w:val="27"/>
        </w:numPr>
        <w:tabs>
          <w:tab w:val="left" w:pos="567"/>
          <w:tab w:val="left" w:pos="1134"/>
        </w:tabs>
        <w:ind w:left="0" w:firstLine="567"/>
        <w:rPr>
          <w:rFonts w:ascii="Arial" w:hAnsi="Arial"/>
          <w:sz w:val="20"/>
        </w:rPr>
      </w:pPr>
      <w:r w:rsidRPr="00162925">
        <w:rPr>
          <w:rFonts w:ascii="Arial" w:hAnsi="Arial"/>
          <w:sz w:val="20"/>
        </w:rPr>
        <w:t>Информация (сведения) о Счетах депо Депонентов/о счетах учета НФИ</w:t>
      </w:r>
      <w:r w:rsidR="00D94AEF" w:rsidRPr="00162925">
        <w:rPr>
          <w:rFonts w:ascii="Arial" w:hAnsi="Arial" w:cs="Arial"/>
          <w:noProof/>
          <w:sz w:val="20"/>
          <w:szCs w:val="20"/>
        </w:rPr>
        <w:t>/ субсчетах депо</w:t>
      </w:r>
      <w:r w:rsidRPr="00162925">
        <w:rPr>
          <w:rFonts w:ascii="Arial" w:hAnsi="Arial"/>
          <w:sz w:val="20"/>
        </w:rPr>
        <w:t>, проводимых операциях и иная информация о Депонентах, предоставляется:</w:t>
      </w:r>
    </w:p>
    <w:p w:rsidR="006C1090" w:rsidRPr="00162925" w:rsidRDefault="00F5773A" w:rsidP="00890D65">
      <w:pPr>
        <w:pStyle w:val="afc"/>
        <w:tabs>
          <w:tab w:val="left" w:pos="1276"/>
        </w:tabs>
        <w:ind w:left="435"/>
        <w:rPr>
          <w:rFonts w:ascii="Arial" w:hAnsi="Arial"/>
          <w:sz w:val="20"/>
        </w:rPr>
      </w:pPr>
      <w:r w:rsidRPr="00162925">
        <w:rPr>
          <w:rFonts w:ascii="Arial" w:hAnsi="Arial"/>
          <w:sz w:val="20"/>
        </w:rPr>
        <w:t>- Депонентам;</w:t>
      </w:r>
    </w:p>
    <w:p w:rsidR="00D94AEF" w:rsidRPr="00162925" w:rsidRDefault="00D94AEF" w:rsidP="00890D65">
      <w:pPr>
        <w:pStyle w:val="afc"/>
        <w:tabs>
          <w:tab w:val="left" w:pos="1276"/>
        </w:tabs>
        <w:ind w:left="435"/>
        <w:rPr>
          <w:rFonts w:ascii="Arial" w:hAnsi="Arial" w:cs="Arial"/>
          <w:sz w:val="20"/>
          <w:szCs w:val="20"/>
        </w:rPr>
      </w:pPr>
      <w:r w:rsidRPr="00162925">
        <w:rPr>
          <w:rFonts w:ascii="Arial" w:hAnsi="Arial" w:cs="Arial"/>
          <w:sz w:val="20"/>
          <w:szCs w:val="20"/>
        </w:rPr>
        <w:t>- Клиентам Депозитария в части субсчетов депо, открытых на имя Клиентов Депозитария</w:t>
      </w:r>
    </w:p>
    <w:p w:rsidR="006C1090" w:rsidRPr="00162925" w:rsidRDefault="00F5773A" w:rsidP="00890D65">
      <w:pPr>
        <w:pStyle w:val="afc"/>
        <w:tabs>
          <w:tab w:val="left" w:pos="1276"/>
        </w:tabs>
        <w:ind w:left="435"/>
        <w:rPr>
          <w:rFonts w:ascii="Arial" w:hAnsi="Arial"/>
          <w:sz w:val="20"/>
        </w:rPr>
      </w:pPr>
      <w:r w:rsidRPr="00162925">
        <w:rPr>
          <w:rFonts w:ascii="Arial" w:hAnsi="Arial"/>
          <w:sz w:val="20"/>
        </w:rPr>
        <w:t>- уполномоченным представителям Депонентов</w:t>
      </w:r>
      <w:r w:rsidR="00F20D44" w:rsidRPr="00162925">
        <w:rPr>
          <w:rFonts w:ascii="Arial" w:hAnsi="Arial" w:cs="Arial"/>
          <w:sz w:val="20"/>
          <w:szCs w:val="20"/>
        </w:rPr>
        <w:t>/Клиентов Депозитария</w:t>
      </w:r>
      <w:r w:rsidRPr="00162925">
        <w:rPr>
          <w:rFonts w:ascii="Arial" w:hAnsi="Arial"/>
          <w:sz w:val="20"/>
        </w:rPr>
        <w:t>;</w:t>
      </w:r>
    </w:p>
    <w:p w:rsidR="000D12B4" w:rsidRPr="00162925" w:rsidRDefault="00F5773A" w:rsidP="00890D65">
      <w:pPr>
        <w:pStyle w:val="afc"/>
        <w:tabs>
          <w:tab w:val="left" w:pos="1276"/>
        </w:tabs>
        <w:ind w:left="435"/>
        <w:rPr>
          <w:rFonts w:ascii="Arial" w:hAnsi="Arial"/>
          <w:sz w:val="20"/>
        </w:rPr>
      </w:pPr>
      <w:r w:rsidRPr="00162925">
        <w:rPr>
          <w:rFonts w:ascii="Arial" w:hAnsi="Arial"/>
          <w:sz w:val="20"/>
        </w:rPr>
        <w:t>- Попечителю счета депо / Попечителю счета учета НФИ</w:t>
      </w:r>
      <w:r w:rsidR="00F20D44" w:rsidRPr="00162925">
        <w:rPr>
          <w:rFonts w:ascii="Arial" w:hAnsi="Arial" w:cs="Arial"/>
          <w:sz w:val="20"/>
          <w:szCs w:val="20"/>
        </w:rPr>
        <w:t>/</w:t>
      </w:r>
      <w:r w:rsidR="006C1090" w:rsidRPr="00162925">
        <w:rPr>
          <w:rFonts w:ascii="Arial" w:hAnsi="Arial" w:cs="Arial"/>
          <w:sz w:val="20"/>
          <w:szCs w:val="20"/>
        </w:rPr>
        <w:t>;</w:t>
      </w:r>
    </w:p>
    <w:p w:rsidR="000D12B4" w:rsidRPr="00162925" w:rsidRDefault="00F5773A" w:rsidP="000D12B4">
      <w:pPr>
        <w:pStyle w:val="afc"/>
        <w:tabs>
          <w:tab w:val="left" w:pos="1276"/>
        </w:tabs>
        <w:ind w:left="435"/>
        <w:rPr>
          <w:rFonts w:ascii="Arial" w:hAnsi="Arial"/>
          <w:sz w:val="20"/>
        </w:rPr>
      </w:pPr>
      <w:r w:rsidRPr="00162925">
        <w:rPr>
          <w:rFonts w:ascii="Arial" w:hAnsi="Arial"/>
          <w:sz w:val="20"/>
        </w:rPr>
        <w:t>- эмитенту, если это необходимо для исполнения требований законодательства Российской Федерации, в объеме, установленном законодательством Российской Федерации;</w:t>
      </w:r>
    </w:p>
    <w:p w:rsidR="000D12B4" w:rsidRPr="00162925" w:rsidRDefault="00F5773A" w:rsidP="000D12B4">
      <w:pPr>
        <w:pStyle w:val="afc"/>
        <w:tabs>
          <w:tab w:val="left" w:pos="1276"/>
        </w:tabs>
        <w:ind w:left="435"/>
        <w:rPr>
          <w:rFonts w:ascii="Arial" w:hAnsi="Arial"/>
          <w:sz w:val="20"/>
        </w:rPr>
      </w:pPr>
      <w:r w:rsidRPr="00162925">
        <w:rPr>
          <w:rFonts w:ascii="Arial" w:hAnsi="Arial"/>
          <w:sz w:val="20"/>
        </w:rPr>
        <w:t>- Банку России в рамках его полномочий;</w:t>
      </w:r>
    </w:p>
    <w:p w:rsidR="000D12B4" w:rsidRPr="00162925" w:rsidRDefault="00F5773A" w:rsidP="000D12B4">
      <w:pPr>
        <w:pStyle w:val="afc"/>
        <w:tabs>
          <w:tab w:val="left" w:pos="1276"/>
        </w:tabs>
        <w:ind w:left="435"/>
        <w:rPr>
          <w:rFonts w:ascii="Arial" w:hAnsi="Arial"/>
          <w:sz w:val="20"/>
        </w:rPr>
      </w:pPr>
      <w:proofErr w:type="gramStart"/>
      <w:r w:rsidRPr="00162925">
        <w:rPr>
          <w:rFonts w:ascii="Arial" w:hAnsi="Arial"/>
          <w:sz w:val="20"/>
        </w:rPr>
        <w:t>- судам и арбитражным судам (судьям), а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 а также в случаях и объеме, предусмотренных федеральным законом, избирательным комиссиям при осуществлении ими функций</w:t>
      </w:r>
      <w:proofErr w:type="gramEnd"/>
      <w:r w:rsidRPr="00162925">
        <w:rPr>
          <w:rFonts w:ascii="Arial" w:hAnsi="Arial"/>
          <w:sz w:val="20"/>
        </w:rPr>
        <w:t xml:space="preserve"> </w:t>
      </w:r>
      <w:proofErr w:type="gramStart"/>
      <w:r w:rsidRPr="00162925">
        <w:rPr>
          <w:rFonts w:ascii="Arial" w:hAnsi="Arial"/>
          <w:sz w:val="20"/>
        </w:rPr>
        <w:t>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proofErr w:type="gramEnd"/>
    </w:p>
    <w:p w:rsidR="000D12B4" w:rsidRPr="00162925" w:rsidRDefault="00F5773A" w:rsidP="000D12B4">
      <w:pPr>
        <w:pStyle w:val="afc"/>
        <w:tabs>
          <w:tab w:val="left" w:pos="1276"/>
        </w:tabs>
        <w:ind w:left="435"/>
        <w:rPr>
          <w:rFonts w:ascii="Arial" w:hAnsi="Arial"/>
          <w:sz w:val="20"/>
        </w:rPr>
      </w:pPr>
      <w:r w:rsidRPr="00162925">
        <w:rPr>
          <w:rFonts w:ascii="Arial" w:hAnsi="Arial"/>
          <w:sz w:val="20"/>
        </w:rPr>
        <w:t xml:space="preserve">- </w:t>
      </w:r>
      <w:proofErr w:type="spellStart"/>
      <w:r w:rsidRPr="00162925">
        <w:rPr>
          <w:rFonts w:ascii="Arial" w:hAnsi="Arial"/>
          <w:sz w:val="20"/>
        </w:rPr>
        <w:t>саморегулируемой</w:t>
      </w:r>
      <w:proofErr w:type="spellEnd"/>
      <w:r w:rsidRPr="00162925">
        <w:rPr>
          <w:rFonts w:ascii="Arial" w:hAnsi="Arial"/>
          <w:sz w:val="20"/>
        </w:rPr>
        <w:t xml:space="preserve"> организации, членом которой является Депозитарий, в рамках ее полномочий при проведении проверок деятельности Депозитария;</w:t>
      </w:r>
    </w:p>
    <w:p w:rsidR="00CA24F2" w:rsidRPr="00162925" w:rsidRDefault="00F5773A" w:rsidP="000D12B4">
      <w:pPr>
        <w:pStyle w:val="afc"/>
        <w:tabs>
          <w:tab w:val="left" w:pos="1276"/>
        </w:tabs>
        <w:ind w:left="435"/>
        <w:rPr>
          <w:rFonts w:ascii="Arial" w:hAnsi="Arial"/>
          <w:sz w:val="20"/>
        </w:rPr>
      </w:pPr>
      <w:r w:rsidRPr="00162925">
        <w:rPr>
          <w:rFonts w:ascii="Arial" w:hAnsi="Arial"/>
          <w:sz w:val="20"/>
        </w:rPr>
        <w:t xml:space="preserve">- иным лицам, определенным в пунктах 39.4, 39.5 настоящих Условий; </w:t>
      </w:r>
    </w:p>
    <w:p w:rsidR="000D12B4" w:rsidRPr="00162925" w:rsidRDefault="00F5773A" w:rsidP="000D12B4">
      <w:pPr>
        <w:pStyle w:val="afc"/>
        <w:tabs>
          <w:tab w:val="left" w:pos="1276"/>
        </w:tabs>
        <w:ind w:left="435"/>
        <w:rPr>
          <w:rFonts w:ascii="Arial" w:hAnsi="Arial"/>
          <w:sz w:val="20"/>
        </w:rPr>
      </w:pPr>
      <w:r w:rsidRPr="00162925">
        <w:rPr>
          <w:rFonts w:ascii="Arial" w:hAnsi="Arial"/>
          <w:sz w:val="20"/>
        </w:rPr>
        <w:t>- иным лицам в случаях, предусмотренных законодательством Российской Федерации.</w:t>
      </w:r>
    </w:p>
    <w:p w:rsidR="00DF0756" w:rsidRPr="00162925" w:rsidRDefault="00F5773A" w:rsidP="008A3A9B">
      <w:pPr>
        <w:pStyle w:val="afc"/>
        <w:numPr>
          <w:ilvl w:val="1"/>
          <w:numId w:val="27"/>
        </w:numPr>
        <w:tabs>
          <w:tab w:val="left" w:pos="567"/>
          <w:tab w:val="left" w:pos="1134"/>
        </w:tabs>
        <w:ind w:left="0" w:firstLine="567"/>
        <w:rPr>
          <w:rFonts w:ascii="Arial" w:hAnsi="Arial"/>
          <w:sz w:val="20"/>
        </w:rPr>
      </w:pPr>
      <w:r w:rsidRPr="00162925">
        <w:rPr>
          <w:rFonts w:ascii="Arial" w:hAnsi="Arial"/>
          <w:sz w:val="20"/>
        </w:rPr>
        <w:t>Депонент</w:t>
      </w:r>
      <w:r w:rsidR="00D94AEF" w:rsidRPr="00162925">
        <w:rPr>
          <w:rFonts w:ascii="Arial" w:hAnsi="Arial" w:cs="Arial"/>
          <w:sz w:val="20"/>
          <w:szCs w:val="20"/>
        </w:rPr>
        <w:t xml:space="preserve"> и Клиент Депозитария</w:t>
      </w:r>
      <w:r w:rsidRPr="00162925">
        <w:rPr>
          <w:rFonts w:ascii="Arial" w:hAnsi="Arial"/>
          <w:sz w:val="20"/>
        </w:rPr>
        <w:t xml:space="preserve"> согласен с тем, что конфиденциальная информация о нем и его клиентах, в том числе, информация, содержащаяся в зарегистрированных в Депозитарии анкетах Депонентов/клиентов Депонентов</w:t>
      </w:r>
      <w:r w:rsidR="00D94AEF" w:rsidRPr="00162925">
        <w:rPr>
          <w:rFonts w:ascii="Arial" w:hAnsi="Arial" w:cs="Arial"/>
          <w:sz w:val="20"/>
          <w:szCs w:val="20"/>
        </w:rPr>
        <w:t xml:space="preserve">,/анкетах Клиентов Депозитария/ клиентов </w:t>
      </w:r>
      <w:proofErr w:type="spellStart"/>
      <w:r w:rsidR="00D94AEF" w:rsidRPr="00162925">
        <w:rPr>
          <w:rFonts w:ascii="Arial" w:hAnsi="Arial" w:cs="Arial"/>
          <w:sz w:val="20"/>
          <w:szCs w:val="20"/>
        </w:rPr>
        <w:t>Клиентов</w:t>
      </w:r>
      <w:proofErr w:type="spellEnd"/>
      <w:r w:rsidR="00D94AEF" w:rsidRPr="00162925">
        <w:rPr>
          <w:rFonts w:ascii="Arial" w:hAnsi="Arial" w:cs="Arial"/>
          <w:sz w:val="20"/>
          <w:szCs w:val="20"/>
        </w:rPr>
        <w:t xml:space="preserve"> Депозитария</w:t>
      </w:r>
      <w:proofErr w:type="gramStart"/>
      <w:r w:rsidR="00D94AEF" w:rsidRPr="00162925">
        <w:rPr>
          <w:rFonts w:ascii="Arial" w:hAnsi="Arial" w:cs="Arial"/>
          <w:sz w:val="20"/>
          <w:szCs w:val="20"/>
        </w:rPr>
        <w:t xml:space="preserve"> </w:t>
      </w:r>
      <w:r w:rsidR="00DF0756" w:rsidRPr="00162925">
        <w:rPr>
          <w:rFonts w:ascii="Arial" w:hAnsi="Arial" w:cs="Arial"/>
          <w:sz w:val="20"/>
          <w:szCs w:val="20"/>
        </w:rPr>
        <w:t>,</w:t>
      </w:r>
      <w:proofErr w:type="gramEnd"/>
      <w:r w:rsidR="00DF0756" w:rsidRPr="00162925">
        <w:rPr>
          <w:rFonts w:ascii="Arial" w:hAnsi="Arial" w:cs="Arial"/>
          <w:sz w:val="20"/>
          <w:szCs w:val="20"/>
        </w:rPr>
        <w:t xml:space="preserve"> данных в соответствии с Приложением №</w:t>
      </w:r>
      <w:r w:rsidR="003D1C82" w:rsidRPr="00162925">
        <w:rPr>
          <w:rFonts w:ascii="Arial" w:hAnsi="Arial" w:cs="Arial"/>
          <w:sz w:val="20"/>
          <w:szCs w:val="20"/>
        </w:rPr>
        <w:t>40  к Условиям</w:t>
      </w:r>
      <w:r w:rsidR="00DF0756" w:rsidRPr="00162925">
        <w:rPr>
          <w:rFonts w:ascii="Arial" w:hAnsi="Arial" w:cs="Arial"/>
          <w:sz w:val="20"/>
          <w:szCs w:val="20"/>
        </w:rPr>
        <w:t>,</w:t>
      </w:r>
      <w:r w:rsidRPr="00162925">
        <w:rPr>
          <w:rFonts w:ascii="Arial" w:hAnsi="Arial"/>
          <w:sz w:val="20"/>
        </w:rPr>
        <w:t xml:space="preserve">  иных документах и информации, полученных от Депонента, </w:t>
      </w:r>
      <w:r w:rsidR="00D94AEF" w:rsidRPr="00162925">
        <w:rPr>
          <w:rFonts w:ascii="Arial" w:hAnsi="Arial" w:cs="Arial"/>
          <w:sz w:val="20"/>
          <w:szCs w:val="20"/>
        </w:rPr>
        <w:t>Клиента Депо</w:t>
      </w:r>
      <w:r w:rsidR="00C2579E" w:rsidRPr="00162925">
        <w:rPr>
          <w:rFonts w:ascii="Arial" w:hAnsi="Arial" w:cs="Arial"/>
          <w:sz w:val="20"/>
          <w:szCs w:val="20"/>
        </w:rPr>
        <w:t>зитария</w:t>
      </w:r>
      <w:r w:rsidR="00D94AEF" w:rsidRPr="00162925">
        <w:rPr>
          <w:rFonts w:ascii="Arial" w:hAnsi="Arial" w:cs="Arial"/>
          <w:sz w:val="20"/>
          <w:szCs w:val="20"/>
        </w:rPr>
        <w:t>,</w:t>
      </w:r>
      <w:r w:rsidRPr="00162925">
        <w:rPr>
          <w:rFonts w:ascii="Arial" w:hAnsi="Arial"/>
          <w:sz w:val="20"/>
        </w:rPr>
        <w:t xml:space="preserve"> Поручениях, в случаях, предусмотренных законодательством Российской Федерации, применимым правом </w:t>
      </w:r>
      <w:proofErr w:type="gramStart"/>
      <w:r w:rsidRPr="00162925">
        <w:rPr>
          <w:rFonts w:ascii="Arial" w:hAnsi="Arial"/>
          <w:sz w:val="20"/>
        </w:rPr>
        <w:t>и правилами осуществления депозитарной деятельности иностранного депозитария, или порядком исполнения депозитарных операций Депозитария, будет передаваться эмитенту, держателю реестра, иностранному депозитарию или иному уполномоченному органу/лицу, организатору торговли на рынке ценных бумаг, бирже или клиринговой организации, иностранным налоговым органам, иностранным налоговым агентам без дополнительного согласия Депонента</w:t>
      </w:r>
      <w:r w:rsidR="00D94AEF" w:rsidRPr="00162925">
        <w:rPr>
          <w:rFonts w:ascii="Arial" w:hAnsi="Arial" w:cs="Arial"/>
          <w:sz w:val="20"/>
          <w:szCs w:val="20"/>
        </w:rPr>
        <w:t>, Клиента Депо</w:t>
      </w:r>
      <w:r w:rsidR="00C2579E" w:rsidRPr="00162925">
        <w:rPr>
          <w:rFonts w:ascii="Arial" w:hAnsi="Arial" w:cs="Arial"/>
          <w:sz w:val="20"/>
          <w:szCs w:val="20"/>
        </w:rPr>
        <w:t>зитария</w:t>
      </w:r>
      <w:r w:rsidRPr="00162925">
        <w:rPr>
          <w:rFonts w:ascii="Arial" w:hAnsi="Arial"/>
          <w:sz w:val="20"/>
        </w:rPr>
        <w:t xml:space="preserve"> на основании данных, содержащихся у Депозитария.</w:t>
      </w:r>
      <w:proofErr w:type="gramEnd"/>
      <w:r w:rsidRPr="00162925">
        <w:rPr>
          <w:rFonts w:ascii="Arial" w:hAnsi="Arial"/>
          <w:sz w:val="20"/>
        </w:rPr>
        <w:t xml:space="preserve"> Депонент несет ответственность за достоверность предоставляемой Депозитарию информации и своевременное обновление анкетных данных, иных документов, предусмотренных настоящими Условиями. </w:t>
      </w:r>
      <w:proofErr w:type="gramStart"/>
      <w:r w:rsidRPr="00162925">
        <w:rPr>
          <w:rFonts w:ascii="Arial" w:hAnsi="Arial"/>
          <w:sz w:val="20"/>
        </w:rPr>
        <w:t>Депонент</w:t>
      </w:r>
      <w:r w:rsidR="00C2579E" w:rsidRPr="00162925">
        <w:rPr>
          <w:rFonts w:ascii="Arial" w:hAnsi="Arial" w:cs="Arial"/>
          <w:sz w:val="20"/>
          <w:szCs w:val="20"/>
        </w:rPr>
        <w:t>, Клиент Депозитария</w:t>
      </w:r>
      <w:r w:rsidRPr="00162925">
        <w:rPr>
          <w:rFonts w:ascii="Arial" w:hAnsi="Arial"/>
          <w:sz w:val="20"/>
        </w:rPr>
        <w:t xml:space="preserve"> обязан включить в договоры со своими клиентами условие о согласии последних на раскрытие информации о них вышеуказанным лицам.</w:t>
      </w:r>
      <w:proofErr w:type="gramEnd"/>
    </w:p>
    <w:p w:rsidR="00DF0756" w:rsidRPr="00162925" w:rsidRDefault="00F5773A" w:rsidP="008A3A9B">
      <w:pPr>
        <w:pStyle w:val="afc"/>
        <w:numPr>
          <w:ilvl w:val="1"/>
          <w:numId w:val="27"/>
        </w:numPr>
        <w:tabs>
          <w:tab w:val="left" w:pos="567"/>
          <w:tab w:val="left" w:pos="1134"/>
        </w:tabs>
        <w:ind w:left="0" w:firstLine="567"/>
        <w:rPr>
          <w:rFonts w:ascii="Arial" w:hAnsi="Arial"/>
          <w:sz w:val="20"/>
        </w:rPr>
      </w:pPr>
      <w:r w:rsidRPr="00162925">
        <w:rPr>
          <w:rFonts w:ascii="Arial" w:hAnsi="Arial"/>
          <w:sz w:val="20"/>
        </w:rPr>
        <w:t>Депонент,</w:t>
      </w:r>
      <w:r w:rsidR="00DF0756" w:rsidRPr="00162925">
        <w:rPr>
          <w:rFonts w:ascii="Arial" w:hAnsi="Arial" w:cs="Arial"/>
          <w:sz w:val="20"/>
          <w:szCs w:val="20"/>
        </w:rPr>
        <w:t xml:space="preserve"> </w:t>
      </w:r>
      <w:r w:rsidR="00C2579E" w:rsidRPr="00162925">
        <w:rPr>
          <w:rFonts w:ascii="Arial" w:hAnsi="Arial" w:cs="Arial"/>
          <w:sz w:val="20"/>
          <w:szCs w:val="20"/>
        </w:rPr>
        <w:t>Клиент Депозитария</w:t>
      </w:r>
      <w:r w:rsidRPr="00162925">
        <w:rPr>
          <w:rFonts w:ascii="Arial" w:hAnsi="Arial"/>
          <w:sz w:val="20"/>
        </w:rPr>
        <w:t xml:space="preserve"> в случае идентификации его в качестве иностранного налогоплательщика, на которого распространяется законодательство иностранного государства о налогообложении иностранных счетов, признается предоставившим согласие на передачу необходимой информации о нем, в том числе конфиденциальной информации, предусмотренной законодательством Российской Федерации, иностранному налоговому органу </w:t>
      </w:r>
      <w:proofErr w:type="gramStart"/>
      <w:r w:rsidRPr="00162925">
        <w:rPr>
          <w:rFonts w:ascii="Arial" w:hAnsi="Arial"/>
          <w:sz w:val="20"/>
        </w:rPr>
        <w:t>и(</w:t>
      </w:r>
      <w:proofErr w:type="gramEnd"/>
      <w:r w:rsidRPr="00162925">
        <w:rPr>
          <w:rFonts w:ascii="Arial" w:hAnsi="Arial"/>
          <w:sz w:val="20"/>
        </w:rPr>
        <w:t xml:space="preserve">или) иностранным налоговым агентам, уполномоченным иностранным налоговым органом на удержание иностранных налогов и сборов, а также Банку России, иным федеральным органам исполнительной власти. </w:t>
      </w:r>
    </w:p>
    <w:p w:rsidR="00AD2BD2" w:rsidRPr="00162925" w:rsidRDefault="00F5773A" w:rsidP="0073354C">
      <w:pPr>
        <w:pStyle w:val="81"/>
        <w:tabs>
          <w:tab w:val="left" w:pos="567"/>
        </w:tabs>
        <w:spacing w:before="120" w:line="240" w:lineRule="auto"/>
        <w:jc w:val="both"/>
        <w:rPr>
          <w:rFonts w:ascii="Arial" w:hAnsi="Arial"/>
          <w:sz w:val="20"/>
        </w:rPr>
      </w:pPr>
      <w:r w:rsidRPr="00162925">
        <w:rPr>
          <w:rFonts w:ascii="Arial" w:hAnsi="Arial"/>
          <w:sz w:val="20"/>
        </w:rPr>
        <w:t xml:space="preserve">          Депонент</w:t>
      </w:r>
      <w:r w:rsidR="00C2579E" w:rsidRPr="00162925">
        <w:rPr>
          <w:rFonts w:ascii="Arial" w:hAnsi="Arial" w:cs="Arial"/>
          <w:sz w:val="20"/>
          <w:szCs w:val="20"/>
        </w:rPr>
        <w:t xml:space="preserve">, Клиент Депозитария </w:t>
      </w:r>
      <w:r w:rsidRPr="00162925">
        <w:rPr>
          <w:rFonts w:ascii="Arial" w:hAnsi="Arial"/>
          <w:sz w:val="20"/>
        </w:rPr>
        <w:t xml:space="preserve"> согласен с тем, что конфиденциальная информация о нем и о его клиентах также может передаваться органам/организациям определенным абзацем 1 настоящего пункта.  </w:t>
      </w:r>
      <w:proofErr w:type="gramStart"/>
      <w:r w:rsidRPr="00162925">
        <w:rPr>
          <w:rFonts w:ascii="Arial" w:hAnsi="Arial"/>
          <w:sz w:val="20"/>
        </w:rPr>
        <w:lastRenderedPageBreak/>
        <w:t>Депонент обязан включить в договоры со своими клиентами условие о согласии последних на раскрытие информации о них вышеуказанным лицам.</w:t>
      </w:r>
      <w:proofErr w:type="gramEnd"/>
    </w:p>
    <w:p w:rsidR="00DF0756" w:rsidRPr="00162925" w:rsidRDefault="00DF0756" w:rsidP="006A302A">
      <w:pPr>
        <w:pStyle w:val="afc"/>
        <w:tabs>
          <w:tab w:val="left" w:pos="567"/>
          <w:tab w:val="left" w:pos="1134"/>
        </w:tabs>
        <w:ind w:left="426" w:firstLine="141"/>
        <w:rPr>
          <w:rFonts w:ascii="Arial" w:hAnsi="Arial"/>
          <w:sz w:val="20"/>
        </w:rPr>
      </w:pPr>
    </w:p>
    <w:p w:rsidR="006C1090" w:rsidRPr="00162925" w:rsidRDefault="00F5773A" w:rsidP="00755D1E">
      <w:pPr>
        <w:pStyle w:val="afc"/>
        <w:numPr>
          <w:ilvl w:val="1"/>
          <w:numId w:val="27"/>
        </w:numPr>
        <w:tabs>
          <w:tab w:val="left" w:pos="567"/>
          <w:tab w:val="left" w:pos="1134"/>
        </w:tabs>
        <w:ind w:left="0" w:firstLine="567"/>
        <w:rPr>
          <w:rFonts w:ascii="Arial" w:hAnsi="Arial"/>
          <w:sz w:val="20"/>
        </w:rPr>
      </w:pPr>
      <w:r w:rsidRPr="00162925">
        <w:rPr>
          <w:rFonts w:ascii="Arial" w:hAnsi="Arial"/>
          <w:sz w:val="20"/>
        </w:rPr>
        <w:t xml:space="preserve">В случае разглашения конфиденциальной информации о Счетах депо Депонентов,  Депоненты, права которых нарушены, вправе потребовать от Депозитария возмещения причиненных убытков в порядке, определенном законодательством Российской Федерации. </w:t>
      </w:r>
    </w:p>
    <w:p w:rsidR="0073354C" w:rsidRPr="00162925" w:rsidRDefault="00F5773A" w:rsidP="008A3A9B">
      <w:pPr>
        <w:pStyle w:val="afc"/>
        <w:numPr>
          <w:ilvl w:val="1"/>
          <w:numId w:val="27"/>
        </w:numPr>
        <w:tabs>
          <w:tab w:val="left" w:pos="567"/>
          <w:tab w:val="left" w:pos="1134"/>
        </w:tabs>
        <w:ind w:left="0" w:firstLine="567"/>
        <w:rPr>
          <w:rFonts w:ascii="Arial" w:hAnsi="Arial"/>
          <w:sz w:val="20"/>
        </w:rPr>
      </w:pPr>
      <w:r w:rsidRPr="00162925">
        <w:rPr>
          <w:rFonts w:ascii="Arial" w:hAnsi="Arial"/>
          <w:sz w:val="20"/>
        </w:rPr>
        <w:t>Депонент</w:t>
      </w:r>
      <w:r w:rsidR="00C2579E" w:rsidRPr="00162925">
        <w:rPr>
          <w:rFonts w:ascii="Arial" w:eastAsia="Times New Roman" w:hAnsi="Arial" w:cs="Arial"/>
          <w:bCs/>
          <w:sz w:val="20"/>
          <w:szCs w:val="20"/>
          <w:lang w:eastAsia="ru-RU"/>
        </w:rPr>
        <w:t>, Клиент Депозитария</w:t>
      </w:r>
      <w:r w:rsidRPr="00162925">
        <w:rPr>
          <w:rFonts w:ascii="Arial" w:hAnsi="Arial"/>
          <w:sz w:val="20"/>
        </w:rPr>
        <w:t xml:space="preserve"> предоставляет Депозитарию следующие заверения об обстоятельствах (статья 431.2 Гражданского кодекса Российский Федерации): </w:t>
      </w:r>
    </w:p>
    <w:p w:rsidR="0073354C" w:rsidRPr="00162925" w:rsidRDefault="00F5773A" w:rsidP="008A3A9B">
      <w:pPr>
        <w:pStyle w:val="afc"/>
        <w:tabs>
          <w:tab w:val="left" w:pos="567"/>
          <w:tab w:val="left" w:pos="1134"/>
        </w:tabs>
        <w:ind w:left="567"/>
        <w:rPr>
          <w:rFonts w:ascii="Arial" w:hAnsi="Arial"/>
          <w:sz w:val="20"/>
        </w:rPr>
      </w:pPr>
      <w:proofErr w:type="gramStart"/>
      <w:r w:rsidRPr="00162925">
        <w:rPr>
          <w:rFonts w:ascii="Arial" w:hAnsi="Arial"/>
          <w:sz w:val="20"/>
        </w:rPr>
        <w:t xml:space="preserve">- передаваемые в Депозитарий  документы, анкеты,  информация, в том числе содержащаяся в </w:t>
      </w:r>
      <w:r w:rsidR="0073354C" w:rsidRPr="00162925">
        <w:rPr>
          <w:rFonts w:ascii="Arial" w:eastAsia="Times New Roman" w:hAnsi="Arial" w:cs="Arial"/>
          <w:sz w:val="20"/>
          <w:szCs w:val="20"/>
          <w:lang w:eastAsia="ru-RU"/>
        </w:rPr>
        <w:t>Приложении</w:t>
      </w:r>
      <w:r w:rsidR="003D1C82" w:rsidRPr="00162925">
        <w:rPr>
          <w:rFonts w:ascii="Arial" w:eastAsia="Times New Roman" w:hAnsi="Arial" w:cs="Arial"/>
          <w:sz w:val="20"/>
          <w:szCs w:val="20"/>
          <w:lang w:eastAsia="ru-RU"/>
        </w:rPr>
        <w:t xml:space="preserve"> № 40  к Условиям</w:t>
      </w:r>
      <w:r w:rsidR="0073354C" w:rsidRPr="00162925">
        <w:rPr>
          <w:rFonts w:ascii="Arial" w:eastAsia="Times New Roman" w:hAnsi="Arial" w:cs="Arial"/>
          <w:sz w:val="20"/>
          <w:szCs w:val="20"/>
          <w:lang w:eastAsia="ru-RU"/>
        </w:rPr>
        <w:t xml:space="preserve">, а так же в </w:t>
      </w:r>
      <w:r w:rsidRPr="00162925">
        <w:rPr>
          <w:rFonts w:ascii="Arial" w:hAnsi="Arial"/>
          <w:sz w:val="20"/>
        </w:rPr>
        <w:t xml:space="preserve">документах, направляемых в соответствии с Порядком депозитарного учета и предоставления информации в целях исполнения требования Налогового кодекса США депонентами ПАО «Бест </w:t>
      </w:r>
      <w:proofErr w:type="spellStart"/>
      <w:r w:rsidRPr="00162925">
        <w:rPr>
          <w:rFonts w:ascii="Arial" w:hAnsi="Arial"/>
          <w:sz w:val="20"/>
        </w:rPr>
        <w:t>Эффортс</w:t>
      </w:r>
      <w:proofErr w:type="spellEnd"/>
      <w:r w:rsidRPr="00162925">
        <w:rPr>
          <w:rFonts w:ascii="Arial" w:hAnsi="Arial"/>
          <w:sz w:val="20"/>
        </w:rPr>
        <w:t xml:space="preserve"> Банк» при получении дохода по ценным бумагам эмитентов США,  содержащие персональные данные, в том числе персональные данные  клиентов Депонента</w:t>
      </w:r>
      <w:proofErr w:type="gramEnd"/>
      <w:r w:rsidRPr="00162925">
        <w:rPr>
          <w:rFonts w:ascii="Arial" w:hAnsi="Arial"/>
          <w:sz w:val="20"/>
        </w:rPr>
        <w:t xml:space="preserve">, </w:t>
      </w:r>
      <w:r w:rsidR="00C2579E" w:rsidRPr="00162925">
        <w:rPr>
          <w:rFonts w:ascii="Arial" w:eastAsia="Times New Roman" w:hAnsi="Arial" w:cs="Arial"/>
          <w:sz w:val="20"/>
          <w:szCs w:val="20"/>
          <w:lang w:eastAsia="ru-RU"/>
        </w:rPr>
        <w:t xml:space="preserve">клиентов </w:t>
      </w:r>
      <w:proofErr w:type="spellStart"/>
      <w:r w:rsidR="00C2579E" w:rsidRPr="00162925">
        <w:rPr>
          <w:rFonts w:ascii="Arial" w:eastAsia="Times New Roman" w:hAnsi="Arial" w:cs="Arial"/>
          <w:sz w:val="20"/>
          <w:szCs w:val="20"/>
          <w:lang w:eastAsia="ru-RU"/>
        </w:rPr>
        <w:t>Клиентов</w:t>
      </w:r>
      <w:proofErr w:type="spellEnd"/>
      <w:r w:rsidR="00C2579E" w:rsidRPr="00162925">
        <w:rPr>
          <w:rFonts w:ascii="Arial" w:eastAsia="Times New Roman" w:hAnsi="Arial" w:cs="Arial"/>
          <w:sz w:val="20"/>
          <w:szCs w:val="20"/>
          <w:lang w:eastAsia="ru-RU"/>
        </w:rPr>
        <w:t xml:space="preserve"> Депозитария</w:t>
      </w:r>
      <w:r w:rsidR="0073354C" w:rsidRPr="00162925">
        <w:rPr>
          <w:rFonts w:ascii="Arial" w:eastAsia="Times New Roman" w:hAnsi="Arial" w:cs="Arial"/>
          <w:sz w:val="20"/>
          <w:szCs w:val="20"/>
          <w:lang w:eastAsia="ru-RU"/>
        </w:rPr>
        <w:t xml:space="preserve"> </w:t>
      </w:r>
      <w:r w:rsidRPr="00162925">
        <w:rPr>
          <w:rFonts w:ascii="Arial" w:hAnsi="Arial"/>
          <w:sz w:val="20"/>
        </w:rPr>
        <w:t xml:space="preserve">совершаются с разрешения субъектов персональных данных, в том числе  клиентов Депонента. Субъекты персональных данных, в том числе клиенты Депонента, дали  разрешение передавать  указанные персональные данные третьим лицам, в том числе предоставили разрешение Депозитарию, вышестоящим депозитариям, клиринговой организации, организатору торговли, налоговым органам, осуществлять трансграничную передачу персональных данных, включая передачу иностранным налоговым органам и налоговым агентам. </w:t>
      </w:r>
    </w:p>
    <w:p w:rsidR="0073354C" w:rsidRPr="00162925" w:rsidRDefault="00F5773A" w:rsidP="0073354C">
      <w:pPr>
        <w:pStyle w:val="afc"/>
        <w:spacing w:after="120"/>
        <w:ind w:left="709" w:right="-1"/>
        <w:contextualSpacing w:val="0"/>
        <w:rPr>
          <w:rFonts w:ascii="Arial" w:hAnsi="Arial"/>
          <w:sz w:val="20"/>
        </w:rPr>
      </w:pPr>
      <w:r w:rsidRPr="00162925">
        <w:rPr>
          <w:rFonts w:ascii="Arial" w:hAnsi="Arial"/>
          <w:sz w:val="20"/>
        </w:rPr>
        <w:t xml:space="preserve">- передаваемые в Депозитарий документы, анкеты, Поручения,   иная  информация, в том числе передаваемые в соответствии с </w:t>
      </w:r>
      <w:r w:rsidR="00730F68" w:rsidRPr="00162925">
        <w:rPr>
          <w:rFonts w:ascii="Arial" w:hAnsi="Arial"/>
          <w:sz w:val="20"/>
        </w:rPr>
        <w:t xml:space="preserve">требованиями Условий </w:t>
      </w:r>
      <w:r w:rsidRPr="00162925">
        <w:rPr>
          <w:rFonts w:ascii="Arial" w:hAnsi="Arial"/>
          <w:sz w:val="20"/>
        </w:rPr>
        <w:t xml:space="preserve">и  Порядком депозитарного учета и предоставления информации в целях исполнения требования Налогового кодекса США депонентами ПАО «Бест </w:t>
      </w:r>
      <w:proofErr w:type="spellStart"/>
      <w:r w:rsidRPr="00162925">
        <w:rPr>
          <w:rFonts w:ascii="Arial" w:hAnsi="Arial"/>
          <w:sz w:val="20"/>
        </w:rPr>
        <w:t>Эффортс</w:t>
      </w:r>
      <w:proofErr w:type="spellEnd"/>
      <w:r w:rsidRPr="00162925">
        <w:rPr>
          <w:rFonts w:ascii="Arial" w:hAnsi="Arial"/>
          <w:sz w:val="20"/>
        </w:rPr>
        <w:t xml:space="preserve"> Банк» при получении дохода по ценным бумагам эмитентов США проверены Депонентом, </w:t>
      </w:r>
      <w:r w:rsidR="0073354C" w:rsidRPr="00162925">
        <w:rPr>
          <w:rFonts w:ascii="Arial" w:eastAsia="Times New Roman" w:hAnsi="Arial" w:cs="Arial"/>
          <w:sz w:val="20"/>
          <w:szCs w:val="20"/>
          <w:lang w:eastAsia="ru-RU"/>
        </w:rPr>
        <w:t>депонент</w:t>
      </w:r>
      <w:r w:rsidRPr="00162925">
        <w:rPr>
          <w:rFonts w:ascii="Arial" w:hAnsi="Arial"/>
          <w:sz w:val="20"/>
        </w:rPr>
        <w:t xml:space="preserve"> подтверждает их действительность.</w:t>
      </w:r>
    </w:p>
    <w:p w:rsidR="009D35B1" w:rsidRPr="00162925" w:rsidRDefault="00F5773A" w:rsidP="00730F68">
      <w:pPr>
        <w:pStyle w:val="afc"/>
        <w:spacing w:after="120"/>
        <w:ind w:left="709" w:right="-1"/>
        <w:rPr>
          <w:rFonts w:ascii="Arial" w:hAnsi="Arial"/>
          <w:sz w:val="20"/>
        </w:rPr>
      </w:pPr>
      <w:r w:rsidRPr="00162925">
        <w:rPr>
          <w:rFonts w:ascii="Arial" w:hAnsi="Arial"/>
          <w:sz w:val="20"/>
        </w:rPr>
        <w:t>Депозитарий полагается на заверения об обстоятельствах, предусмотренные настоящим пунктом.</w:t>
      </w:r>
    </w:p>
    <w:p w:rsidR="009D35B1" w:rsidRPr="00162925" w:rsidRDefault="00F5773A" w:rsidP="00730F68">
      <w:pPr>
        <w:pStyle w:val="afc"/>
        <w:spacing w:after="120"/>
        <w:ind w:left="709" w:right="-1"/>
        <w:contextualSpacing w:val="0"/>
        <w:rPr>
          <w:rFonts w:ascii="Arial" w:hAnsi="Arial"/>
          <w:sz w:val="20"/>
        </w:rPr>
      </w:pPr>
      <w:r w:rsidRPr="00162925">
        <w:rPr>
          <w:rFonts w:ascii="Arial" w:hAnsi="Arial"/>
          <w:sz w:val="20"/>
        </w:rPr>
        <w:t>Депонент</w:t>
      </w:r>
      <w:r w:rsidR="00C2579E" w:rsidRPr="00162925">
        <w:rPr>
          <w:rFonts w:ascii="Arial" w:eastAsia="Times New Roman" w:hAnsi="Arial" w:cs="Arial"/>
          <w:sz w:val="20"/>
          <w:szCs w:val="20"/>
          <w:lang w:eastAsia="ru-RU"/>
        </w:rPr>
        <w:t>, Клиент Депозитария</w:t>
      </w:r>
      <w:r w:rsidRPr="00162925">
        <w:rPr>
          <w:rFonts w:ascii="Arial" w:hAnsi="Arial"/>
          <w:sz w:val="20"/>
        </w:rPr>
        <w:t xml:space="preserve">  обязуется возместить Депозитарию убытки, понесенные им в результате нарушения Депонентом предоставленных им заверений об обстоятельствах. При этом если в результате такого нарушения Депозитарий был привлечен к налоговой и (или) иной административной ответственности, </w:t>
      </w:r>
      <w:r w:rsidR="0073354C" w:rsidRPr="00162925">
        <w:rPr>
          <w:rFonts w:ascii="Arial" w:eastAsia="Times New Roman" w:hAnsi="Arial" w:cs="Arial"/>
          <w:sz w:val="20"/>
          <w:szCs w:val="20"/>
          <w:lang w:eastAsia="ru-RU"/>
        </w:rPr>
        <w:t>Депонент</w:t>
      </w:r>
      <w:r w:rsidR="00730F68" w:rsidRPr="00162925">
        <w:rPr>
          <w:rFonts w:ascii="Arial" w:eastAsia="Times New Roman" w:hAnsi="Arial" w:cs="Arial"/>
          <w:sz w:val="20"/>
          <w:szCs w:val="20"/>
          <w:lang w:eastAsia="ru-RU"/>
        </w:rPr>
        <w:t xml:space="preserve"> </w:t>
      </w:r>
      <w:r w:rsidR="0073354C" w:rsidRPr="00162925">
        <w:rPr>
          <w:rFonts w:ascii="Arial" w:eastAsia="Times New Roman" w:hAnsi="Arial" w:cs="Arial"/>
          <w:sz w:val="20"/>
          <w:szCs w:val="20"/>
          <w:lang w:eastAsia="ru-RU"/>
        </w:rPr>
        <w:t>обязуется</w:t>
      </w:r>
      <w:r w:rsidRPr="00162925">
        <w:rPr>
          <w:rFonts w:ascii="Arial" w:hAnsi="Arial"/>
          <w:sz w:val="20"/>
        </w:rPr>
        <w:t xml:space="preserve"> возместить Депозитарию суммы </w:t>
      </w:r>
      <w:proofErr w:type="spellStart"/>
      <w:r w:rsidRPr="00162925">
        <w:rPr>
          <w:rFonts w:ascii="Arial" w:hAnsi="Arial"/>
          <w:sz w:val="20"/>
        </w:rPr>
        <w:t>доначисленных</w:t>
      </w:r>
      <w:proofErr w:type="spellEnd"/>
      <w:r w:rsidRPr="00162925">
        <w:rPr>
          <w:rFonts w:ascii="Arial" w:hAnsi="Arial"/>
          <w:sz w:val="20"/>
        </w:rPr>
        <w:t xml:space="preserve"> налогов, штрафов, пеней и процентов (суммы административных штрафов) и иные убытки.</w:t>
      </w:r>
    </w:p>
    <w:p w:rsidR="006C1090" w:rsidRPr="00162925" w:rsidRDefault="00F5773A" w:rsidP="00755D1E">
      <w:pPr>
        <w:pStyle w:val="3"/>
        <w:numPr>
          <w:ilvl w:val="0"/>
          <w:numId w:val="27"/>
        </w:numPr>
        <w:tabs>
          <w:tab w:val="left" w:pos="1134"/>
          <w:tab w:val="left" w:pos="10065"/>
        </w:tabs>
        <w:ind w:left="0" w:firstLine="0"/>
        <w:jc w:val="left"/>
        <w:rPr>
          <w:rFonts w:ascii="Arial" w:hAnsi="Arial"/>
          <w:b/>
          <w:sz w:val="20"/>
        </w:rPr>
      </w:pPr>
      <w:bookmarkStart w:id="102" w:name="_Toc21614299"/>
      <w:r w:rsidRPr="00162925">
        <w:rPr>
          <w:rFonts w:ascii="Arial" w:hAnsi="Arial"/>
          <w:b/>
          <w:sz w:val="20"/>
        </w:rPr>
        <w:t>Меры безопасности и защиты информации</w:t>
      </w:r>
      <w:bookmarkEnd w:id="102"/>
    </w:p>
    <w:p w:rsidR="00311B1D" w:rsidRPr="00162925" w:rsidRDefault="00311B1D" w:rsidP="00311B1D"/>
    <w:p w:rsidR="006C1090" w:rsidRPr="00162925" w:rsidRDefault="00F5773A" w:rsidP="00755D1E">
      <w:pPr>
        <w:pStyle w:val="afc"/>
        <w:numPr>
          <w:ilvl w:val="1"/>
          <w:numId w:val="27"/>
        </w:numPr>
        <w:tabs>
          <w:tab w:val="left" w:pos="1134"/>
          <w:tab w:val="left" w:pos="1276"/>
        </w:tabs>
        <w:ind w:left="0" w:firstLine="567"/>
        <w:rPr>
          <w:rFonts w:ascii="Arial" w:hAnsi="Arial"/>
          <w:sz w:val="20"/>
        </w:rPr>
      </w:pPr>
      <w:r w:rsidRPr="00162925">
        <w:rPr>
          <w:rFonts w:ascii="Arial" w:hAnsi="Arial"/>
          <w:sz w:val="20"/>
        </w:rPr>
        <w:t xml:space="preserve">С целью обеспечения целостности учетных данных и возможности их восстановления в случае утраты по чрезвычайным обстоятельствам в Депозитарии предусмотрен определенный комплекс мероприятий, описанный во внутренних документах Депозитария. </w:t>
      </w:r>
      <w:r w:rsidRPr="00162925">
        <w:rPr>
          <w:rFonts w:ascii="Arial" w:hAnsi="Arial"/>
          <w:sz w:val="20"/>
        </w:rPr>
        <w:tab/>
      </w:r>
    </w:p>
    <w:p w:rsidR="006C1090" w:rsidRPr="00162925" w:rsidRDefault="00F5773A" w:rsidP="00755D1E">
      <w:pPr>
        <w:pStyle w:val="afc"/>
        <w:numPr>
          <w:ilvl w:val="1"/>
          <w:numId w:val="27"/>
        </w:numPr>
        <w:tabs>
          <w:tab w:val="left" w:pos="1134"/>
          <w:tab w:val="left" w:pos="1276"/>
        </w:tabs>
        <w:ind w:left="0" w:firstLine="567"/>
        <w:rPr>
          <w:rFonts w:ascii="Arial" w:hAnsi="Arial"/>
          <w:sz w:val="20"/>
        </w:rPr>
      </w:pPr>
      <w:r w:rsidRPr="00162925">
        <w:rPr>
          <w:rFonts w:ascii="Arial" w:hAnsi="Arial"/>
          <w:sz w:val="20"/>
        </w:rPr>
        <w:t>Документы и записи хранятся Депозитарием в течение 3 (трех) лет, после чего в установленном порядке передаются в архив, где должны храниться не менее 5 (пяти) лет с момента передачи в архив.</w:t>
      </w:r>
    </w:p>
    <w:p w:rsidR="006C1090" w:rsidRPr="00162925" w:rsidRDefault="00F5773A" w:rsidP="00755D1E">
      <w:pPr>
        <w:pStyle w:val="afc"/>
        <w:numPr>
          <w:ilvl w:val="1"/>
          <w:numId w:val="27"/>
        </w:numPr>
        <w:tabs>
          <w:tab w:val="left" w:pos="1134"/>
          <w:tab w:val="left" w:pos="1276"/>
        </w:tabs>
        <w:ind w:left="0" w:firstLine="567"/>
        <w:rPr>
          <w:rFonts w:ascii="Arial" w:hAnsi="Arial"/>
          <w:sz w:val="20"/>
        </w:rPr>
      </w:pPr>
      <w:r w:rsidRPr="00162925">
        <w:rPr>
          <w:rFonts w:ascii="Arial" w:hAnsi="Arial"/>
          <w:sz w:val="20"/>
        </w:rPr>
        <w:t xml:space="preserve">Депозитарий обеспечивает надлежащий </w:t>
      </w:r>
      <w:proofErr w:type="gramStart"/>
      <w:r w:rsidRPr="00162925">
        <w:rPr>
          <w:rFonts w:ascii="Arial" w:hAnsi="Arial"/>
          <w:sz w:val="20"/>
        </w:rPr>
        <w:t>контроль за</w:t>
      </w:r>
      <w:proofErr w:type="gramEnd"/>
      <w:r w:rsidRPr="00162925">
        <w:rPr>
          <w:rFonts w:ascii="Arial" w:hAnsi="Arial"/>
          <w:sz w:val="20"/>
        </w:rPr>
        <w:t xml:space="preserve"> доступом к ценным бумагам /НФИ  и материалам депозитарного учета, материалам учета НФИ,  хранящимся в Депозитарии. </w:t>
      </w:r>
    </w:p>
    <w:p w:rsidR="006C1090" w:rsidRPr="00162925" w:rsidRDefault="00F5773A" w:rsidP="00755D1E">
      <w:pPr>
        <w:pStyle w:val="afc"/>
        <w:numPr>
          <w:ilvl w:val="1"/>
          <w:numId w:val="27"/>
        </w:numPr>
        <w:tabs>
          <w:tab w:val="left" w:pos="1134"/>
          <w:tab w:val="left" w:pos="1276"/>
        </w:tabs>
        <w:ind w:left="0" w:firstLine="567"/>
        <w:rPr>
          <w:rFonts w:ascii="Arial" w:hAnsi="Arial"/>
          <w:sz w:val="20"/>
        </w:rPr>
      </w:pPr>
      <w:r w:rsidRPr="00162925">
        <w:rPr>
          <w:rFonts w:ascii="Arial" w:hAnsi="Arial"/>
          <w:sz w:val="20"/>
        </w:rPr>
        <w:t>Порядок контроля описан во внутренних документах Депозитария, должностных инструкциях сотрудников Депозитария.</w:t>
      </w:r>
    </w:p>
    <w:p w:rsidR="006C1090" w:rsidRPr="00162925" w:rsidRDefault="00F5773A" w:rsidP="00755D1E">
      <w:pPr>
        <w:pStyle w:val="3"/>
        <w:numPr>
          <w:ilvl w:val="0"/>
          <w:numId w:val="27"/>
        </w:numPr>
        <w:tabs>
          <w:tab w:val="left" w:pos="1134"/>
          <w:tab w:val="left" w:pos="10065"/>
        </w:tabs>
        <w:ind w:left="0" w:firstLine="567"/>
        <w:jc w:val="left"/>
        <w:rPr>
          <w:rFonts w:ascii="Arial" w:hAnsi="Arial"/>
          <w:b/>
          <w:sz w:val="20"/>
        </w:rPr>
      </w:pPr>
      <w:bookmarkStart w:id="103" w:name="_Toc21614300"/>
      <w:r w:rsidRPr="00162925">
        <w:rPr>
          <w:rFonts w:ascii="Arial" w:hAnsi="Arial"/>
          <w:b/>
          <w:sz w:val="20"/>
        </w:rPr>
        <w:t>Проведение сверки количества ценных бумаг</w:t>
      </w:r>
      <w:bookmarkEnd w:id="103"/>
    </w:p>
    <w:p w:rsidR="00311B1D" w:rsidRPr="00162925" w:rsidRDefault="00311B1D" w:rsidP="00311B1D"/>
    <w:p w:rsidR="006C1090" w:rsidRPr="00162925" w:rsidRDefault="00F5773A" w:rsidP="00755D1E">
      <w:pPr>
        <w:pStyle w:val="afc"/>
        <w:numPr>
          <w:ilvl w:val="1"/>
          <w:numId w:val="27"/>
        </w:numPr>
        <w:tabs>
          <w:tab w:val="left" w:pos="1134"/>
        </w:tabs>
        <w:ind w:left="0" w:firstLine="567"/>
        <w:rPr>
          <w:rFonts w:ascii="Arial" w:hAnsi="Arial"/>
          <w:sz w:val="20"/>
        </w:rPr>
      </w:pPr>
      <w:r w:rsidRPr="00162925">
        <w:rPr>
          <w:rFonts w:ascii="Arial" w:hAnsi="Arial"/>
          <w:sz w:val="20"/>
        </w:rPr>
        <w:t>Депозитарий, осуществляя ведение счетов депо, проводит ежедневную сверку (каждый рабочий день) на основании:</w:t>
      </w:r>
    </w:p>
    <w:p w:rsidR="006C1090"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в случае проведения сверки между Депозитарием и регистратором - в последней предоставленной ему справке об операциях по его лицевому счету,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rsidR="006C1090" w:rsidRPr="00162925" w:rsidRDefault="00F5773A" w:rsidP="00C56E47">
      <w:pPr>
        <w:pStyle w:val="afc"/>
        <w:numPr>
          <w:ilvl w:val="0"/>
          <w:numId w:val="7"/>
        </w:numPr>
        <w:tabs>
          <w:tab w:val="left" w:pos="1134"/>
        </w:tabs>
        <w:ind w:left="1134" w:hanging="283"/>
        <w:rPr>
          <w:rFonts w:ascii="Arial" w:hAnsi="Arial"/>
          <w:sz w:val="20"/>
        </w:rPr>
      </w:pPr>
      <w:proofErr w:type="gramStart"/>
      <w:r w:rsidRPr="00162925">
        <w:rPr>
          <w:rFonts w:ascii="Arial" w:hAnsi="Arial"/>
          <w:sz w:val="20"/>
        </w:rPr>
        <w:t>в случае проведения сверки между Депозитарием и другим депозитарием - в последней предоставленной ему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последний предоставленный ему отчет о проведенной операции (операциях), содержащий информацию о количестве ценных бумаг</w:t>
      </w:r>
      <w:proofErr w:type="gramEnd"/>
      <w:r w:rsidRPr="00162925">
        <w:rPr>
          <w:rFonts w:ascii="Arial" w:hAnsi="Arial"/>
          <w:sz w:val="20"/>
        </w:rPr>
        <w:t xml:space="preserve"> на счете депо номинального держателя;</w:t>
      </w:r>
    </w:p>
    <w:p w:rsidR="006C1090"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lastRenderedPageBreak/>
        <w:t>в случае проведения сверки между Депозитарием и иностранной организацией, осуществляющей учет прав на ценные бумаги, - в последнем предоставленном Депозитарию документе, содержащем сведения об операциях и о количестве ценных бумаг по счету лица, действующего в интересах других лиц, открытому этому депозитарию в указанной иностранной организации.</w:t>
      </w:r>
    </w:p>
    <w:p w:rsidR="006C1090" w:rsidRPr="00162925" w:rsidRDefault="00F5773A" w:rsidP="00755D1E">
      <w:pPr>
        <w:pStyle w:val="afc"/>
        <w:numPr>
          <w:ilvl w:val="1"/>
          <w:numId w:val="27"/>
        </w:numPr>
        <w:tabs>
          <w:tab w:val="left" w:pos="1134"/>
        </w:tabs>
        <w:spacing w:after="0"/>
        <w:ind w:left="0" w:firstLine="567"/>
        <w:rPr>
          <w:rFonts w:ascii="Arial" w:hAnsi="Arial"/>
          <w:sz w:val="20"/>
        </w:rPr>
      </w:pPr>
      <w:proofErr w:type="gramStart"/>
      <w:r w:rsidRPr="00162925">
        <w:rPr>
          <w:rFonts w:ascii="Arial" w:hAnsi="Arial"/>
          <w:sz w:val="20"/>
        </w:rPr>
        <w:t>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w:t>
      </w:r>
      <w:proofErr w:type="gramEnd"/>
      <w:r w:rsidRPr="00162925">
        <w:rPr>
          <w:rFonts w:ascii="Arial" w:hAnsi="Arial"/>
          <w:sz w:val="20"/>
        </w:rPr>
        <w:t>, Депозитарий обязан:</w:t>
      </w:r>
    </w:p>
    <w:p w:rsidR="006C1090" w:rsidRPr="00162925" w:rsidRDefault="00F5773A" w:rsidP="00504BDC">
      <w:pPr>
        <w:tabs>
          <w:tab w:val="left" w:pos="1134"/>
        </w:tabs>
        <w:ind w:firstLine="567"/>
        <w:rPr>
          <w:rFonts w:ascii="Arial" w:hAnsi="Arial"/>
        </w:rPr>
      </w:pPr>
      <w:proofErr w:type="gramStart"/>
      <w:r w:rsidRPr="00162925">
        <w:rPr>
          <w:rFonts w:ascii="Arial" w:hAnsi="Arial"/>
        </w:rPr>
        <w:t>1) списать на основании служебного поручения,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w:t>
      </w:r>
      <w:proofErr w:type="gramEnd"/>
      <w:r w:rsidRPr="00162925">
        <w:rPr>
          <w:rFonts w:ascii="Arial" w:hAnsi="Arial"/>
        </w:rPr>
        <w:t xml:space="preserve"> срок, не превышающий 1 (одного) рабочего дня со дня, когда указанное превышение было выявлено или должно было быть выявлено. </w:t>
      </w:r>
      <w:proofErr w:type="gramStart"/>
      <w:r w:rsidRPr="00162925">
        <w:rPr>
          <w:rFonts w:ascii="Arial" w:hAnsi="Arial"/>
        </w:rPr>
        <w:t>Внесение Депозитарием записей по открытым у него Счетам депо и Счету неустановленных лиц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в соответствии с настоящим пунктом не допускается, за исключением записей, вносимых в целях осуществления такого списания;</w:t>
      </w:r>
      <w:proofErr w:type="gramEnd"/>
    </w:p>
    <w:p w:rsidR="006C1090" w:rsidRPr="00162925" w:rsidRDefault="00F5773A" w:rsidP="00504BDC">
      <w:pPr>
        <w:tabs>
          <w:tab w:val="left" w:pos="1134"/>
        </w:tabs>
        <w:ind w:firstLine="567"/>
        <w:rPr>
          <w:rFonts w:ascii="Arial" w:hAnsi="Arial"/>
        </w:rPr>
      </w:pPr>
      <w:r w:rsidRPr="00162925">
        <w:rPr>
          <w:rFonts w:ascii="Arial" w:hAnsi="Arial"/>
        </w:rPr>
        <w:t>2) по своему выбору обеспечить зачисление таких же ценных бумаг на Счета депо и Счет неустановленных лиц, с которых было осуществлено списание ценных бумаг в соответствии с подпунктом 1 настоящего пункта, в количестве ценных бумаг, списанных по соответствующим счетам, или возместить причиненные Депонентам убытки. Срок зачисления ценных бумаг или выплаты компенсации определяется соглашением сторон, но не превышает 90 (девяносто) дней с момента списания ценных бумаг.</w:t>
      </w:r>
    </w:p>
    <w:p w:rsidR="00AB0233" w:rsidRPr="00162925" w:rsidRDefault="00F5773A" w:rsidP="00504BDC">
      <w:pPr>
        <w:widowControl w:val="0"/>
        <w:tabs>
          <w:tab w:val="left" w:pos="1134"/>
        </w:tabs>
        <w:autoSpaceDE w:val="0"/>
        <w:autoSpaceDN w:val="0"/>
        <w:adjustRightInd w:val="0"/>
        <w:ind w:firstLine="567"/>
        <w:rPr>
          <w:rFonts w:ascii="Arial" w:hAnsi="Arial"/>
        </w:rPr>
      </w:pPr>
      <w:r w:rsidRPr="00162925">
        <w:rPr>
          <w:rFonts w:ascii="Arial" w:hAnsi="Arial"/>
        </w:rPr>
        <w:t>Если несоответствие количества ценных бумаг было вызвано действиями Держателя реестра или другого депозитария, Депозитарий, исполнивший обязанность, предусмотренную подпунктом 2 настоящего пункта, имеет право обратного требования (регресса) к соответствующему лицу в размере возмещенных Депозитарием убытков. Депозитарий освобождается от исполнения обязанностей, предусмотренных подпунктом 2 настоящего пункта, если списание ценных бумаг было вызвано действиями другого депозитария (иностранной организации, осуществляющей учет прав на ценные бумаги, как лицу, действующему в интересах других лиц), депонентом (клиентом) которого он стал в соответствии с письменным указанием своего депонента.</w:t>
      </w:r>
    </w:p>
    <w:p w:rsidR="004B01C7" w:rsidRPr="00162925" w:rsidRDefault="004B01C7" w:rsidP="0079563E">
      <w:pPr>
        <w:pStyle w:val="3"/>
        <w:numPr>
          <w:ilvl w:val="0"/>
          <w:numId w:val="27"/>
        </w:numPr>
        <w:tabs>
          <w:tab w:val="left" w:pos="1134"/>
          <w:tab w:val="left" w:pos="10065"/>
        </w:tabs>
        <w:spacing w:before="0"/>
        <w:jc w:val="both"/>
        <w:rPr>
          <w:rFonts w:ascii="Arial" w:hAnsi="Arial" w:cs="Arial"/>
          <w:b/>
          <w:sz w:val="20"/>
        </w:rPr>
      </w:pPr>
      <w:bookmarkStart w:id="104" w:name="_Toc21614301"/>
      <w:bookmarkStart w:id="105" w:name="_Toc354757744"/>
      <w:r w:rsidRPr="00162925">
        <w:rPr>
          <w:rFonts w:ascii="Arial" w:hAnsi="Arial" w:cs="Arial"/>
          <w:b/>
          <w:sz w:val="20"/>
        </w:rPr>
        <w:t>Основания и порядок расторжения Депозитарного договора.</w:t>
      </w:r>
      <w:bookmarkEnd w:id="104"/>
    </w:p>
    <w:p w:rsidR="00853E40" w:rsidRPr="00162925" w:rsidRDefault="00853E40" w:rsidP="00853E40"/>
    <w:p w:rsidR="0079563E" w:rsidRPr="00162925" w:rsidRDefault="0079563E" w:rsidP="00585AA3">
      <w:pPr>
        <w:pStyle w:val="afc"/>
        <w:numPr>
          <w:ilvl w:val="1"/>
          <w:numId w:val="27"/>
        </w:numPr>
        <w:rPr>
          <w:rFonts w:ascii="Arial" w:hAnsi="Arial" w:cs="Arial"/>
          <w:i/>
          <w:sz w:val="20"/>
          <w:szCs w:val="20"/>
        </w:rPr>
      </w:pPr>
      <w:r w:rsidRPr="00162925">
        <w:rPr>
          <w:rFonts w:ascii="Arial" w:hAnsi="Arial" w:cs="Arial"/>
          <w:sz w:val="20"/>
          <w:szCs w:val="20"/>
        </w:rPr>
        <w:t>Договор   расторгается по следующим основаниям:</w:t>
      </w:r>
    </w:p>
    <w:p w:rsidR="0079563E" w:rsidRPr="00162925" w:rsidRDefault="00585AA3" w:rsidP="00585AA3">
      <w:pPr>
        <w:ind w:left="1560"/>
        <w:rPr>
          <w:rFonts w:ascii="Arial" w:hAnsi="Arial" w:cs="Arial"/>
        </w:rPr>
      </w:pPr>
      <w:r w:rsidRPr="00162925">
        <w:rPr>
          <w:rFonts w:ascii="Arial" w:hAnsi="Arial" w:cs="Arial"/>
          <w:b/>
        </w:rPr>
        <w:t>42.1.1.</w:t>
      </w:r>
      <w:r w:rsidR="0079563E" w:rsidRPr="00162925">
        <w:rPr>
          <w:rFonts w:ascii="Arial" w:hAnsi="Arial" w:cs="Arial"/>
        </w:rPr>
        <w:t xml:space="preserve">При наступлении </w:t>
      </w:r>
      <w:proofErr w:type="gramStart"/>
      <w:r w:rsidR="0079563E" w:rsidRPr="00162925">
        <w:rPr>
          <w:rFonts w:ascii="Arial" w:hAnsi="Arial" w:cs="Arial"/>
        </w:rPr>
        <w:t>какого-либо</w:t>
      </w:r>
      <w:proofErr w:type="gramEnd"/>
      <w:r w:rsidR="0079563E" w:rsidRPr="00162925">
        <w:rPr>
          <w:rFonts w:ascii="Arial" w:hAnsi="Arial" w:cs="Arial"/>
        </w:rPr>
        <w:t xml:space="preserve"> из указанных обстоятельств:</w:t>
      </w:r>
    </w:p>
    <w:p w:rsidR="0079563E" w:rsidRPr="00162925" w:rsidRDefault="0079563E" w:rsidP="0079563E">
      <w:pPr>
        <w:pStyle w:val="afc"/>
        <w:keepNext/>
        <w:numPr>
          <w:ilvl w:val="0"/>
          <w:numId w:val="69"/>
        </w:numPr>
        <w:spacing w:before="120" w:after="120"/>
        <w:rPr>
          <w:rFonts w:ascii="Arial" w:hAnsi="Arial" w:cs="Arial"/>
          <w:sz w:val="20"/>
          <w:szCs w:val="20"/>
        </w:rPr>
      </w:pPr>
      <w:r w:rsidRPr="00162925">
        <w:rPr>
          <w:rFonts w:ascii="Arial" w:hAnsi="Arial" w:cs="Arial"/>
          <w:sz w:val="20"/>
          <w:szCs w:val="20"/>
        </w:rPr>
        <w:t>при аннулировании у Депозитария лицензии профессионального участника рынка ценных бумаг на осуществление депозитарной деятельности;</w:t>
      </w:r>
    </w:p>
    <w:p w:rsidR="0079563E" w:rsidRPr="00162925" w:rsidRDefault="0079563E" w:rsidP="0079563E">
      <w:pPr>
        <w:pStyle w:val="afc"/>
        <w:keepNext/>
        <w:numPr>
          <w:ilvl w:val="0"/>
          <w:numId w:val="69"/>
        </w:numPr>
        <w:spacing w:before="120" w:after="120"/>
        <w:rPr>
          <w:rFonts w:ascii="Arial" w:hAnsi="Arial" w:cs="Arial"/>
          <w:sz w:val="20"/>
          <w:szCs w:val="20"/>
        </w:rPr>
      </w:pPr>
      <w:r w:rsidRPr="00162925">
        <w:rPr>
          <w:rFonts w:ascii="Arial" w:hAnsi="Arial" w:cs="Arial"/>
          <w:sz w:val="20"/>
          <w:szCs w:val="20"/>
        </w:rPr>
        <w:t>при аннулировании у Депонента, открывшего Счет депо номинального держателя, лицензии профессионального участника рынка ценных бумаг, дающей право на осуществление депозитарной деятельности и деятельности специализированного депозитария;</w:t>
      </w:r>
    </w:p>
    <w:p w:rsidR="0079563E" w:rsidRPr="00162925" w:rsidRDefault="0079563E" w:rsidP="0079563E">
      <w:pPr>
        <w:pStyle w:val="afc"/>
        <w:keepNext/>
        <w:numPr>
          <w:ilvl w:val="0"/>
          <w:numId w:val="69"/>
        </w:numPr>
        <w:spacing w:before="120" w:after="120"/>
        <w:rPr>
          <w:rFonts w:ascii="Arial" w:hAnsi="Arial" w:cs="Arial"/>
          <w:sz w:val="20"/>
          <w:szCs w:val="20"/>
        </w:rPr>
      </w:pPr>
      <w:r w:rsidRPr="00162925">
        <w:rPr>
          <w:rFonts w:ascii="Arial" w:hAnsi="Arial" w:cs="Arial"/>
          <w:sz w:val="20"/>
          <w:szCs w:val="20"/>
        </w:rPr>
        <w:t>при ликвидации Депозитария или Депонента как юридического лица.</w:t>
      </w:r>
    </w:p>
    <w:p w:rsidR="0079563E" w:rsidRPr="00162925" w:rsidRDefault="0079563E" w:rsidP="006A2126">
      <w:pPr>
        <w:keepNext/>
        <w:spacing w:before="120" w:after="120"/>
        <w:ind w:firstLine="720"/>
        <w:rPr>
          <w:rFonts w:ascii="Arial" w:hAnsi="Arial" w:cs="Arial"/>
        </w:rPr>
      </w:pPr>
      <w:r w:rsidRPr="00162925">
        <w:rPr>
          <w:rFonts w:ascii="Arial" w:hAnsi="Arial" w:cs="Arial"/>
        </w:rPr>
        <w:t>Сторона, для которой возникло одно из указанных обстоятельств, обязана уведомить другую сторону в срок не позднее 3 (трех) дней. Депонент уведомляет Депозитарий путем направления информации в письменном виде, Депозитарий уведомляет Депонентов путем размещения соответствующей информации на сайте Банка в сети Интернет.</w:t>
      </w:r>
    </w:p>
    <w:p w:rsidR="0079563E" w:rsidRPr="00162925" w:rsidRDefault="00585AA3" w:rsidP="00585AA3">
      <w:pPr>
        <w:ind w:firstLine="1560"/>
        <w:rPr>
          <w:rFonts w:ascii="Arial" w:hAnsi="Arial" w:cs="Arial"/>
        </w:rPr>
      </w:pPr>
      <w:r w:rsidRPr="00162925">
        <w:rPr>
          <w:rFonts w:ascii="Arial" w:hAnsi="Arial" w:cs="Arial"/>
          <w:b/>
        </w:rPr>
        <w:t>42.1.2.</w:t>
      </w:r>
      <w:r w:rsidR="0079563E" w:rsidRPr="00162925">
        <w:rPr>
          <w:rFonts w:ascii="Arial" w:hAnsi="Arial" w:cs="Arial"/>
        </w:rPr>
        <w:t>По инициативе любой из сторон в одностороннем порядке:</w:t>
      </w:r>
    </w:p>
    <w:p w:rsidR="0079563E" w:rsidRPr="00162925" w:rsidRDefault="0079563E" w:rsidP="0079563E">
      <w:pPr>
        <w:pStyle w:val="afc"/>
        <w:keepNext/>
        <w:numPr>
          <w:ilvl w:val="0"/>
          <w:numId w:val="70"/>
        </w:numPr>
        <w:spacing w:before="120" w:after="120"/>
        <w:rPr>
          <w:rFonts w:ascii="Arial" w:hAnsi="Arial" w:cs="Arial"/>
          <w:sz w:val="20"/>
          <w:szCs w:val="20"/>
        </w:rPr>
      </w:pPr>
      <w:r w:rsidRPr="00162925">
        <w:rPr>
          <w:rFonts w:ascii="Arial" w:hAnsi="Arial" w:cs="Arial"/>
          <w:sz w:val="20"/>
          <w:szCs w:val="20"/>
        </w:rPr>
        <w:t xml:space="preserve">по инициативе Депонента </w:t>
      </w:r>
      <w:r w:rsidR="004B01C7" w:rsidRPr="00162925">
        <w:rPr>
          <w:rFonts w:ascii="Arial" w:hAnsi="Arial" w:cs="Arial"/>
          <w:sz w:val="20"/>
          <w:szCs w:val="20"/>
        </w:rPr>
        <w:t>в сроки и с учетом требований, отраженных в разделе 4 настоящих Условий</w:t>
      </w:r>
      <w:r w:rsidRPr="00162925">
        <w:rPr>
          <w:rFonts w:ascii="Arial" w:hAnsi="Arial" w:cs="Arial"/>
          <w:sz w:val="20"/>
          <w:szCs w:val="20"/>
        </w:rPr>
        <w:t xml:space="preserve">; </w:t>
      </w:r>
    </w:p>
    <w:p w:rsidR="0079563E" w:rsidRPr="00162925" w:rsidRDefault="0079563E" w:rsidP="0079563E">
      <w:pPr>
        <w:pStyle w:val="afc"/>
        <w:keepNext/>
        <w:numPr>
          <w:ilvl w:val="0"/>
          <w:numId w:val="70"/>
        </w:numPr>
        <w:spacing w:before="120" w:after="120"/>
        <w:rPr>
          <w:rFonts w:ascii="Arial" w:hAnsi="Arial" w:cs="Arial"/>
          <w:sz w:val="20"/>
          <w:szCs w:val="20"/>
        </w:rPr>
      </w:pPr>
      <w:r w:rsidRPr="00162925">
        <w:rPr>
          <w:rFonts w:ascii="Arial" w:hAnsi="Arial" w:cs="Arial"/>
          <w:sz w:val="20"/>
          <w:szCs w:val="20"/>
        </w:rPr>
        <w:t xml:space="preserve">по инициативе Депозитария </w:t>
      </w:r>
      <w:r w:rsidR="00F179EF" w:rsidRPr="00162925">
        <w:rPr>
          <w:rFonts w:ascii="Arial" w:hAnsi="Arial" w:cs="Arial"/>
          <w:sz w:val="20"/>
          <w:szCs w:val="20"/>
        </w:rPr>
        <w:t xml:space="preserve">  </w:t>
      </w:r>
      <w:r w:rsidR="004B01C7" w:rsidRPr="00162925">
        <w:rPr>
          <w:rFonts w:ascii="Arial" w:hAnsi="Arial" w:cs="Arial"/>
          <w:sz w:val="20"/>
          <w:szCs w:val="20"/>
        </w:rPr>
        <w:t>в сроки и с учетом требований, отраженных в разделе 4 настоящих Условий</w:t>
      </w:r>
      <w:r w:rsidR="00B91B9C" w:rsidRPr="00162925">
        <w:rPr>
          <w:rFonts w:ascii="Arial" w:hAnsi="Arial" w:cs="Arial"/>
          <w:sz w:val="20"/>
          <w:szCs w:val="20"/>
        </w:rPr>
        <w:t>.</w:t>
      </w:r>
    </w:p>
    <w:p w:rsidR="00F179EF" w:rsidRPr="00162925" w:rsidRDefault="0079563E" w:rsidP="00585AA3">
      <w:pPr>
        <w:pStyle w:val="afc"/>
        <w:numPr>
          <w:ilvl w:val="1"/>
          <w:numId w:val="27"/>
        </w:numPr>
        <w:rPr>
          <w:rFonts w:ascii="Arial" w:hAnsi="Arial" w:cs="Arial"/>
          <w:sz w:val="20"/>
          <w:szCs w:val="20"/>
        </w:rPr>
      </w:pPr>
      <w:r w:rsidRPr="00162925">
        <w:rPr>
          <w:rFonts w:ascii="Arial" w:hAnsi="Arial" w:cs="Arial"/>
          <w:sz w:val="20"/>
          <w:szCs w:val="20"/>
        </w:rPr>
        <w:t xml:space="preserve">Депозитарий и Депозитарий-депонент вправе в любой момент времени прекратить действия Договора о </w:t>
      </w:r>
      <w:proofErr w:type="spellStart"/>
      <w:r w:rsidRPr="00162925">
        <w:rPr>
          <w:rFonts w:ascii="Arial" w:hAnsi="Arial" w:cs="Arial"/>
          <w:sz w:val="20"/>
          <w:szCs w:val="20"/>
        </w:rPr>
        <w:t>междепозитарных</w:t>
      </w:r>
      <w:proofErr w:type="spellEnd"/>
      <w:r w:rsidRPr="00162925">
        <w:rPr>
          <w:rFonts w:ascii="Arial" w:hAnsi="Arial" w:cs="Arial"/>
          <w:sz w:val="20"/>
          <w:szCs w:val="20"/>
        </w:rPr>
        <w:t xml:space="preserve"> отношениях в одностороннем порядке, известив другую сторону не менее чем за 30 (тридцать) календарных дней до даты прекращения действия Договора о </w:t>
      </w:r>
      <w:proofErr w:type="spellStart"/>
      <w:r w:rsidRPr="00162925">
        <w:rPr>
          <w:rFonts w:ascii="Arial" w:hAnsi="Arial" w:cs="Arial"/>
          <w:sz w:val="20"/>
          <w:szCs w:val="20"/>
        </w:rPr>
        <w:t>междепозитарных</w:t>
      </w:r>
      <w:proofErr w:type="spellEnd"/>
      <w:r w:rsidRPr="00162925">
        <w:rPr>
          <w:rFonts w:ascii="Arial" w:hAnsi="Arial" w:cs="Arial"/>
          <w:sz w:val="20"/>
          <w:szCs w:val="20"/>
        </w:rPr>
        <w:t xml:space="preserve"> отношениях.</w:t>
      </w:r>
      <w:r w:rsidR="00F179EF" w:rsidRPr="00162925">
        <w:rPr>
          <w:rFonts w:ascii="Arial" w:hAnsi="Arial" w:cs="Arial"/>
          <w:sz w:val="20"/>
          <w:szCs w:val="20"/>
        </w:rPr>
        <w:t xml:space="preserve"> </w:t>
      </w:r>
    </w:p>
    <w:p w:rsidR="00655187" w:rsidRPr="00162925" w:rsidRDefault="00655187" w:rsidP="00585AA3">
      <w:pPr>
        <w:pStyle w:val="afc"/>
        <w:numPr>
          <w:ilvl w:val="1"/>
          <w:numId w:val="27"/>
        </w:numPr>
        <w:rPr>
          <w:rFonts w:ascii="Arial" w:hAnsi="Arial" w:cs="Arial"/>
          <w:sz w:val="20"/>
          <w:szCs w:val="20"/>
        </w:rPr>
      </w:pPr>
      <w:r w:rsidRPr="00162925">
        <w:rPr>
          <w:rFonts w:ascii="Arial" w:hAnsi="Arial" w:cs="Arial"/>
          <w:sz w:val="20"/>
          <w:szCs w:val="20"/>
        </w:rPr>
        <w:t xml:space="preserve">В случае нулевых остатков на счете депо (счетах депо) и отсутствии  операций по счету депо (счетам депо) более чем 3 (Три) календарных  месяца Депозитарий вправе закрыть счет депо (счета) </w:t>
      </w:r>
      <w:r w:rsidRPr="00162925">
        <w:rPr>
          <w:rFonts w:ascii="Arial" w:hAnsi="Arial" w:cs="Arial"/>
          <w:sz w:val="20"/>
          <w:szCs w:val="20"/>
        </w:rPr>
        <w:lastRenderedPageBreak/>
        <w:t>депо и прекратить действие  Депозитарного договора в одностороннем порядке. Депоненту направляется Отчет в соответствии с Приложением 21 Условий. Договор считается расторгнутым с момента закрытия последнего Счета депо, открытого на имя Депонента.</w:t>
      </w:r>
    </w:p>
    <w:p w:rsidR="00655187" w:rsidRPr="00162925" w:rsidRDefault="00655187" w:rsidP="00585AA3">
      <w:pPr>
        <w:pStyle w:val="afc"/>
        <w:numPr>
          <w:ilvl w:val="1"/>
          <w:numId w:val="27"/>
        </w:numPr>
        <w:rPr>
          <w:rFonts w:ascii="Arial" w:hAnsi="Arial" w:cs="Arial"/>
          <w:sz w:val="20"/>
          <w:szCs w:val="20"/>
        </w:rPr>
      </w:pPr>
      <w:r w:rsidRPr="00162925">
        <w:rPr>
          <w:rFonts w:ascii="Arial" w:hAnsi="Arial" w:cs="Arial"/>
          <w:sz w:val="20"/>
          <w:szCs w:val="20"/>
        </w:rPr>
        <w:t>По иным основаниям, предусмотренным законодательством Российской Федерации (в том числе законодательством в  области противодействия легализации (отмыванию) доходов, полученных преступным путем, и финансированию терроризма),  нормативными актами Банка России</w:t>
      </w:r>
    </w:p>
    <w:p w:rsidR="00F179EF" w:rsidRPr="00162925" w:rsidRDefault="00D90D04" w:rsidP="00585AA3">
      <w:pPr>
        <w:pStyle w:val="afc"/>
        <w:numPr>
          <w:ilvl w:val="1"/>
          <w:numId w:val="27"/>
        </w:numPr>
        <w:rPr>
          <w:rFonts w:ascii="Arial" w:hAnsi="Arial" w:cs="Arial"/>
          <w:sz w:val="20"/>
          <w:szCs w:val="20"/>
        </w:rPr>
      </w:pPr>
      <w:r w:rsidRPr="00162925">
        <w:rPr>
          <w:rFonts w:ascii="Arial" w:hAnsi="Arial" w:cs="Arial"/>
          <w:sz w:val="20"/>
          <w:szCs w:val="20"/>
        </w:rPr>
        <w:t>При наличии ненулевого остатка ценных бумаг на счете депо Депонент обязан в течение 10 (десяти) рабочих дней после получения уведомления о расторжении договора получить ценные бумаги со счета депо и/или перевести ценные бумаги, учитываемые на его счете депо, в другой депозитарий или реестр владельцев ценных бумаг.</w:t>
      </w:r>
    </w:p>
    <w:p w:rsidR="003C5478" w:rsidRPr="00162925" w:rsidRDefault="0079563E" w:rsidP="00585AA3">
      <w:pPr>
        <w:pStyle w:val="afc"/>
        <w:numPr>
          <w:ilvl w:val="1"/>
          <w:numId w:val="27"/>
        </w:numPr>
        <w:rPr>
          <w:rFonts w:ascii="Arial" w:hAnsi="Arial" w:cs="Arial"/>
          <w:sz w:val="20"/>
          <w:szCs w:val="20"/>
        </w:rPr>
      </w:pPr>
      <w:r w:rsidRPr="00162925">
        <w:rPr>
          <w:rFonts w:ascii="Arial" w:hAnsi="Arial" w:cs="Arial"/>
          <w:sz w:val="20"/>
          <w:szCs w:val="20"/>
        </w:rPr>
        <w:t xml:space="preserve">При расторжении Договора стороны завершают все взаиморасчеты по Договору. Депоненты оплачивают комиссии и сборы третьих лиц. </w:t>
      </w:r>
      <w:bookmarkEnd w:id="105"/>
    </w:p>
    <w:p w:rsidR="004B01C7" w:rsidRPr="00162925" w:rsidRDefault="0079563E" w:rsidP="00585AA3">
      <w:pPr>
        <w:pStyle w:val="afc"/>
        <w:numPr>
          <w:ilvl w:val="1"/>
          <w:numId w:val="27"/>
        </w:numPr>
        <w:rPr>
          <w:rFonts w:ascii="Arial" w:hAnsi="Arial" w:cs="Arial"/>
          <w:sz w:val="20"/>
          <w:szCs w:val="20"/>
        </w:rPr>
      </w:pPr>
      <w:r w:rsidRPr="00162925">
        <w:rPr>
          <w:rFonts w:ascii="Arial" w:hAnsi="Arial" w:cs="Arial"/>
          <w:sz w:val="20"/>
          <w:szCs w:val="20"/>
        </w:rPr>
        <w:t xml:space="preserve">Обязательства по депозитарным договорам прекращаются с соблюдением требований, установленных нормативными актами Банка России. </w:t>
      </w:r>
    </w:p>
    <w:p w:rsidR="008773F1" w:rsidRPr="00162925" w:rsidRDefault="008773F1" w:rsidP="008773F1"/>
    <w:p w:rsidR="009D35B1" w:rsidRPr="00162925" w:rsidRDefault="00F5773A" w:rsidP="00853E40">
      <w:pPr>
        <w:pStyle w:val="3"/>
        <w:numPr>
          <w:ilvl w:val="0"/>
          <w:numId w:val="27"/>
        </w:numPr>
        <w:jc w:val="both"/>
        <w:rPr>
          <w:rFonts w:ascii="Arial" w:hAnsi="Arial" w:cs="Arial"/>
          <w:b/>
          <w:sz w:val="20"/>
        </w:rPr>
      </w:pPr>
      <w:bookmarkStart w:id="106" w:name="_Toc21614302"/>
      <w:r w:rsidRPr="00162925">
        <w:rPr>
          <w:rFonts w:ascii="Arial" w:hAnsi="Arial" w:cs="Arial"/>
          <w:b/>
          <w:sz w:val="20"/>
        </w:rPr>
        <w:t xml:space="preserve">Процедуры внесения записей при </w:t>
      </w:r>
      <w:r w:rsidR="00D9758D" w:rsidRPr="00162925">
        <w:rPr>
          <w:rFonts w:ascii="Arial" w:hAnsi="Arial" w:cs="Arial"/>
          <w:b/>
          <w:bCs/>
          <w:sz w:val="20"/>
        </w:rPr>
        <w:t xml:space="preserve">совершении операций внесения записей </w:t>
      </w:r>
      <w:r w:rsidRPr="00162925">
        <w:rPr>
          <w:rFonts w:ascii="Arial" w:hAnsi="Arial" w:cs="Arial"/>
          <w:b/>
          <w:sz w:val="20"/>
        </w:rPr>
        <w:t xml:space="preserve">при реорганизации </w:t>
      </w:r>
      <w:r w:rsidR="00D9758D" w:rsidRPr="00162925">
        <w:rPr>
          <w:rFonts w:ascii="Arial" w:hAnsi="Arial" w:cs="Arial"/>
          <w:b/>
          <w:bCs/>
          <w:sz w:val="20"/>
        </w:rPr>
        <w:t xml:space="preserve">или ликвидации </w:t>
      </w:r>
      <w:r w:rsidRPr="00162925">
        <w:rPr>
          <w:rFonts w:ascii="Arial" w:hAnsi="Arial" w:cs="Arial"/>
          <w:b/>
          <w:sz w:val="20"/>
        </w:rPr>
        <w:t>Депонента</w:t>
      </w:r>
      <w:bookmarkEnd w:id="106"/>
    </w:p>
    <w:p w:rsidR="00311B1D" w:rsidRPr="00162925" w:rsidRDefault="00311B1D" w:rsidP="00311B1D">
      <w:pPr>
        <w:autoSpaceDE w:val="0"/>
        <w:autoSpaceDN w:val="0"/>
        <w:adjustRightInd w:val="0"/>
        <w:outlineLvl w:val="0"/>
        <w:rPr>
          <w:rFonts w:ascii="Arial" w:hAnsi="Arial"/>
          <w:b/>
          <w:i/>
        </w:rPr>
      </w:pPr>
    </w:p>
    <w:p w:rsidR="00D9758D" w:rsidRPr="00162925" w:rsidRDefault="00F5773A" w:rsidP="00755D1E">
      <w:pPr>
        <w:numPr>
          <w:ilvl w:val="1"/>
          <w:numId w:val="27"/>
        </w:numPr>
        <w:autoSpaceDE w:val="0"/>
        <w:autoSpaceDN w:val="0"/>
        <w:adjustRightInd w:val="0"/>
        <w:ind w:left="0" w:firstLine="567"/>
        <w:rPr>
          <w:rFonts w:ascii="Arial" w:hAnsi="Arial"/>
        </w:rPr>
      </w:pPr>
      <w:r w:rsidRPr="00162925">
        <w:rPr>
          <w:rFonts w:ascii="Arial" w:hAnsi="Arial"/>
        </w:rPr>
        <w:t xml:space="preserve"> В случае реорганизации Депонента</w:t>
      </w:r>
      <w:r w:rsidR="00C2579E" w:rsidRPr="00162925">
        <w:rPr>
          <w:rFonts w:ascii="Arial" w:hAnsi="Arial" w:cs="Arial"/>
          <w:bCs/>
        </w:rPr>
        <w:t>/Клиента Депозитария</w:t>
      </w:r>
      <w:r w:rsidRPr="00162925">
        <w:rPr>
          <w:rFonts w:ascii="Arial" w:hAnsi="Arial"/>
        </w:rPr>
        <w:t xml:space="preserve"> - юридического лица Депозитарий в порядке, предусмотренном Условиями, проводит операции на основании следующих документов:</w:t>
      </w:r>
    </w:p>
    <w:p w:rsidR="00D9758D" w:rsidRPr="00162925" w:rsidRDefault="00F5773A" w:rsidP="00271351">
      <w:pPr>
        <w:autoSpaceDE w:val="0"/>
        <w:autoSpaceDN w:val="0"/>
        <w:adjustRightInd w:val="0"/>
        <w:ind w:firstLine="567"/>
        <w:rPr>
          <w:rFonts w:ascii="Arial" w:hAnsi="Arial"/>
        </w:rPr>
      </w:pPr>
      <w:r w:rsidRPr="00162925">
        <w:rPr>
          <w:rFonts w:ascii="Arial" w:hAnsi="Arial"/>
        </w:rPr>
        <w:t xml:space="preserve">-  Поручений, инициированных Депонентом </w:t>
      </w:r>
      <w:r w:rsidR="00C2579E" w:rsidRPr="00162925">
        <w:rPr>
          <w:rFonts w:ascii="Arial" w:hAnsi="Arial" w:cs="Arial"/>
          <w:bCs/>
        </w:rPr>
        <w:t xml:space="preserve">/Клиентом Депозитария </w:t>
      </w:r>
      <w:r w:rsidRPr="00162925">
        <w:rPr>
          <w:rFonts w:ascii="Arial" w:hAnsi="Arial"/>
        </w:rPr>
        <w:t>(его правопреемнико</w:t>
      </w:r>
      <w:proofErr w:type="gramStart"/>
      <w:r w:rsidRPr="00162925">
        <w:rPr>
          <w:rFonts w:ascii="Arial" w:hAnsi="Arial"/>
        </w:rPr>
        <w:t>м-</w:t>
      </w:r>
      <w:proofErr w:type="gramEnd"/>
      <w:r w:rsidRPr="00162925">
        <w:rPr>
          <w:rFonts w:ascii="Arial" w:hAnsi="Arial"/>
        </w:rPr>
        <w:t xml:space="preserve"> документа, подтверждающего внесение в ЕГРЮЛ записи о реорганизации юридического лица;</w:t>
      </w:r>
    </w:p>
    <w:p w:rsidR="00D9758D" w:rsidRPr="00162925" w:rsidRDefault="00F5773A" w:rsidP="00271351">
      <w:pPr>
        <w:autoSpaceDE w:val="0"/>
        <w:autoSpaceDN w:val="0"/>
        <w:adjustRightInd w:val="0"/>
        <w:ind w:firstLine="567"/>
        <w:rPr>
          <w:rFonts w:ascii="Arial" w:hAnsi="Arial"/>
        </w:rPr>
      </w:pPr>
      <w:r w:rsidRPr="00162925">
        <w:rPr>
          <w:rFonts w:ascii="Arial" w:hAnsi="Arial"/>
        </w:rPr>
        <w:t>- копии передаточного акта, удостоверенной реорганизованным юридическим лицом.</w:t>
      </w:r>
    </w:p>
    <w:p w:rsidR="00D9758D" w:rsidRPr="00162925" w:rsidRDefault="00C2579E" w:rsidP="00755D1E">
      <w:pPr>
        <w:numPr>
          <w:ilvl w:val="1"/>
          <w:numId w:val="27"/>
        </w:numPr>
        <w:autoSpaceDE w:val="0"/>
        <w:autoSpaceDN w:val="0"/>
        <w:adjustRightInd w:val="0"/>
        <w:ind w:left="0" w:firstLine="567"/>
        <w:rPr>
          <w:rFonts w:ascii="Arial" w:hAnsi="Arial"/>
        </w:rPr>
      </w:pPr>
      <w:r w:rsidRPr="00162925">
        <w:rPr>
          <w:rFonts w:ascii="Arial" w:hAnsi="Arial" w:cs="Arial"/>
          <w:bCs/>
        </w:rPr>
        <w:t xml:space="preserve">В случае предоставления вышеуказанных документов Клиентом </w:t>
      </w:r>
      <w:r w:rsidR="00B1429C" w:rsidRPr="00162925">
        <w:rPr>
          <w:rFonts w:ascii="Arial" w:hAnsi="Arial" w:cs="Arial"/>
          <w:bCs/>
        </w:rPr>
        <w:t>Депозитария, такие д</w:t>
      </w:r>
      <w:r w:rsidRPr="00162925">
        <w:rPr>
          <w:rFonts w:ascii="Arial" w:hAnsi="Arial" w:cs="Arial"/>
          <w:bCs/>
        </w:rPr>
        <w:t>окументы передаются в Депозитарий через Клиринговую организацию.</w:t>
      </w:r>
      <w:r w:rsidRPr="00162925" w:rsidDel="00C2579E">
        <w:rPr>
          <w:rFonts w:ascii="Arial" w:hAnsi="Arial" w:cs="Arial"/>
          <w:bCs/>
        </w:rPr>
        <w:t xml:space="preserve"> </w:t>
      </w:r>
      <w:r w:rsidR="00F5773A" w:rsidRPr="00162925">
        <w:rPr>
          <w:rFonts w:ascii="Arial" w:hAnsi="Arial"/>
        </w:rPr>
        <w:t>В случае предоставления выписки из передаточного акта она должна быть подписана руководителем и главным бухгалтером юридического лица (юридических лиц).</w:t>
      </w:r>
    </w:p>
    <w:p w:rsidR="00D9758D" w:rsidRPr="00162925" w:rsidRDefault="00F5773A" w:rsidP="00755D1E">
      <w:pPr>
        <w:numPr>
          <w:ilvl w:val="1"/>
          <w:numId w:val="27"/>
        </w:numPr>
        <w:autoSpaceDE w:val="0"/>
        <w:autoSpaceDN w:val="0"/>
        <w:adjustRightInd w:val="0"/>
        <w:ind w:left="0" w:firstLine="567"/>
        <w:rPr>
          <w:rFonts w:ascii="Arial" w:hAnsi="Arial"/>
        </w:rPr>
      </w:pPr>
      <w:proofErr w:type="gramStart"/>
      <w:r w:rsidRPr="00162925">
        <w:rPr>
          <w:rFonts w:ascii="Arial" w:hAnsi="Arial"/>
        </w:rPr>
        <w:t>По желанию правопреемника, ценные бумаги могут быть переведены на счет депо, открытый на имя правопреемника, либо по желанию правопреемника ценные бумаги могут быть переведены на лицевой счет правопреемника в реестре или счет депо, открытый на его имя в другом Депозитарии.</w:t>
      </w:r>
      <w:proofErr w:type="gramEnd"/>
    </w:p>
    <w:p w:rsidR="000C6412" w:rsidRPr="00162925" w:rsidRDefault="000C6412" w:rsidP="000C6412">
      <w:pPr>
        <w:numPr>
          <w:ilvl w:val="1"/>
          <w:numId w:val="27"/>
        </w:numPr>
        <w:autoSpaceDE w:val="0"/>
        <w:autoSpaceDN w:val="0"/>
        <w:adjustRightInd w:val="0"/>
        <w:ind w:left="0" w:firstLine="567"/>
        <w:rPr>
          <w:rFonts w:ascii="Arial" w:hAnsi="Arial" w:cs="Arial"/>
          <w:bCs/>
        </w:rPr>
      </w:pPr>
      <w:r w:rsidRPr="00162925">
        <w:rPr>
          <w:rFonts w:ascii="Arial" w:hAnsi="Arial" w:cs="Arial"/>
          <w:bCs/>
        </w:rPr>
        <w:t>В случае реорганизации Депонента - юридического лица внесение записей при закрытии счета депо осуществляется на основании:</w:t>
      </w:r>
    </w:p>
    <w:p w:rsidR="000C6412" w:rsidRPr="00162925" w:rsidRDefault="000C6412" w:rsidP="000C6412">
      <w:pPr>
        <w:pStyle w:val="afc"/>
        <w:numPr>
          <w:ilvl w:val="0"/>
          <w:numId w:val="71"/>
        </w:numPr>
        <w:autoSpaceDE w:val="0"/>
        <w:autoSpaceDN w:val="0"/>
        <w:adjustRightInd w:val="0"/>
        <w:spacing w:before="200"/>
        <w:rPr>
          <w:rFonts w:ascii="Arial" w:hAnsi="Arial" w:cs="Arial"/>
          <w:bCs/>
          <w:sz w:val="20"/>
          <w:szCs w:val="20"/>
        </w:rPr>
      </w:pPr>
      <w:r w:rsidRPr="00162925">
        <w:rPr>
          <w:rFonts w:ascii="Arial" w:hAnsi="Arial" w:cs="Arial"/>
          <w:bCs/>
          <w:sz w:val="20"/>
          <w:szCs w:val="20"/>
        </w:rPr>
        <w:t>Служебного поручения на закрытие счета депо Депонента - реорганизуемого юридического лица;</w:t>
      </w:r>
    </w:p>
    <w:p w:rsidR="000C6412" w:rsidRPr="00162925" w:rsidRDefault="000C6412" w:rsidP="000C6412">
      <w:pPr>
        <w:pStyle w:val="afc"/>
        <w:numPr>
          <w:ilvl w:val="0"/>
          <w:numId w:val="71"/>
        </w:numPr>
        <w:autoSpaceDE w:val="0"/>
        <w:autoSpaceDN w:val="0"/>
        <w:adjustRightInd w:val="0"/>
        <w:spacing w:before="200"/>
        <w:rPr>
          <w:rFonts w:ascii="Arial" w:hAnsi="Arial" w:cs="Arial"/>
          <w:bCs/>
          <w:sz w:val="20"/>
          <w:szCs w:val="20"/>
        </w:rPr>
      </w:pPr>
      <w:r w:rsidRPr="00162925">
        <w:rPr>
          <w:rFonts w:ascii="Arial" w:hAnsi="Arial" w:cs="Arial"/>
          <w:bCs/>
          <w:sz w:val="20"/>
          <w:szCs w:val="20"/>
        </w:rPr>
        <w:t>копии передаточного акта, удостоверенной реорганизованным юридическим лицом;</w:t>
      </w:r>
    </w:p>
    <w:p w:rsidR="000C6412" w:rsidRPr="00162925" w:rsidRDefault="000C6412" w:rsidP="000C6412">
      <w:pPr>
        <w:pStyle w:val="afc"/>
        <w:numPr>
          <w:ilvl w:val="0"/>
          <w:numId w:val="71"/>
        </w:numPr>
        <w:autoSpaceDE w:val="0"/>
        <w:autoSpaceDN w:val="0"/>
        <w:adjustRightInd w:val="0"/>
        <w:spacing w:before="200"/>
        <w:rPr>
          <w:rFonts w:ascii="Arial" w:hAnsi="Arial" w:cs="Arial"/>
          <w:bCs/>
          <w:sz w:val="20"/>
          <w:szCs w:val="20"/>
        </w:rPr>
      </w:pPr>
      <w:r w:rsidRPr="00162925">
        <w:rPr>
          <w:rFonts w:ascii="Arial" w:hAnsi="Arial" w:cs="Arial"/>
          <w:bCs/>
          <w:sz w:val="20"/>
          <w:szCs w:val="20"/>
        </w:rPr>
        <w:t>документа, подтверждающего внесение в ЕГРЮЛ записи о создании реорганизованного юридического лица (копия, заверенная в порядке, установленном законодательством Российской Федерации), если иное не предусмотрено депозитарным договором.</w:t>
      </w:r>
    </w:p>
    <w:p w:rsidR="009B3955" w:rsidRPr="00162925" w:rsidRDefault="009B3955" w:rsidP="009B3955">
      <w:pPr>
        <w:pStyle w:val="afc"/>
        <w:numPr>
          <w:ilvl w:val="1"/>
          <w:numId w:val="27"/>
        </w:numPr>
        <w:autoSpaceDE w:val="0"/>
        <w:autoSpaceDN w:val="0"/>
        <w:adjustRightInd w:val="0"/>
        <w:ind w:left="860"/>
        <w:rPr>
          <w:rFonts w:ascii="Arial" w:hAnsi="Arial" w:cs="Arial"/>
          <w:sz w:val="20"/>
          <w:szCs w:val="20"/>
        </w:rPr>
      </w:pPr>
      <w:r w:rsidRPr="00162925">
        <w:rPr>
          <w:rFonts w:ascii="Arial" w:hAnsi="Arial" w:cs="Arial"/>
          <w:sz w:val="20"/>
          <w:szCs w:val="20"/>
        </w:rPr>
        <w:t xml:space="preserve">В результате осуществления операции закрытия счета депо правопреемникам Депонента (при наличии) </w:t>
      </w:r>
      <w:proofErr w:type="gramStart"/>
      <w:r w:rsidRPr="00162925">
        <w:rPr>
          <w:rFonts w:ascii="Arial" w:hAnsi="Arial" w:cs="Arial"/>
          <w:sz w:val="20"/>
          <w:szCs w:val="20"/>
        </w:rPr>
        <w:t>предоставляется отчет</w:t>
      </w:r>
      <w:proofErr w:type="gramEnd"/>
      <w:r w:rsidRPr="00162925">
        <w:rPr>
          <w:rFonts w:ascii="Arial" w:hAnsi="Arial" w:cs="Arial"/>
          <w:sz w:val="20"/>
          <w:szCs w:val="20"/>
        </w:rPr>
        <w:t xml:space="preserve"> об исполнении указанной операции.</w:t>
      </w:r>
    </w:p>
    <w:p w:rsidR="00F90455" w:rsidRPr="00162925" w:rsidRDefault="00F90455" w:rsidP="00F90455">
      <w:pPr>
        <w:autoSpaceDE w:val="0"/>
        <w:autoSpaceDN w:val="0"/>
        <w:adjustRightInd w:val="0"/>
        <w:ind w:left="567"/>
        <w:rPr>
          <w:rFonts w:ascii="Arial" w:hAnsi="Arial" w:cs="Arial"/>
          <w:bCs/>
        </w:rPr>
      </w:pPr>
    </w:p>
    <w:p w:rsidR="0079563E" w:rsidRPr="00162925" w:rsidRDefault="0079563E" w:rsidP="00853E40">
      <w:pPr>
        <w:pStyle w:val="3"/>
        <w:numPr>
          <w:ilvl w:val="0"/>
          <w:numId w:val="27"/>
        </w:numPr>
        <w:jc w:val="both"/>
        <w:rPr>
          <w:rFonts w:ascii="Arial" w:hAnsi="Arial" w:cs="Arial"/>
          <w:b/>
          <w:sz w:val="20"/>
        </w:rPr>
      </w:pPr>
      <w:bookmarkStart w:id="107" w:name="_Toc21614303"/>
      <w:r w:rsidRPr="00162925">
        <w:rPr>
          <w:rFonts w:ascii="Arial" w:hAnsi="Arial" w:cs="Arial"/>
          <w:b/>
          <w:sz w:val="20"/>
        </w:rPr>
        <w:t>Процедуры внесения записей при ликвидации Депонента</w:t>
      </w:r>
      <w:r w:rsidR="00B02653" w:rsidRPr="00162925">
        <w:rPr>
          <w:rFonts w:ascii="Arial" w:hAnsi="Arial" w:cs="Arial"/>
          <w:b/>
          <w:sz w:val="20"/>
        </w:rPr>
        <w:t xml:space="preserve"> и порядок расторжения Договора по причине ликвидации Депонента</w:t>
      </w:r>
      <w:bookmarkEnd w:id="107"/>
    </w:p>
    <w:p w:rsidR="00853E40" w:rsidRPr="00162925" w:rsidRDefault="00853E40" w:rsidP="00853E40"/>
    <w:p w:rsidR="00D9758D" w:rsidRPr="00162925" w:rsidRDefault="00F5773A" w:rsidP="00755D1E">
      <w:pPr>
        <w:numPr>
          <w:ilvl w:val="1"/>
          <w:numId w:val="27"/>
        </w:numPr>
        <w:autoSpaceDE w:val="0"/>
        <w:autoSpaceDN w:val="0"/>
        <w:adjustRightInd w:val="0"/>
        <w:ind w:left="0" w:firstLine="567"/>
        <w:rPr>
          <w:rFonts w:ascii="Arial" w:hAnsi="Arial"/>
        </w:rPr>
      </w:pPr>
      <w:r w:rsidRPr="00162925">
        <w:rPr>
          <w:rFonts w:ascii="Arial" w:hAnsi="Arial"/>
        </w:rPr>
        <w:t xml:space="preserve"> При получении информации из ЕГРЮЛ о проведении процедуры ликвидации Депонента</w:t>
      </w:r>
      <w:r w:rsidR="00B1429C" w:rsidRPr="00162925">
        <w:rPr>
          <w:rFonts w:ascii="Arial" w:hAnsi="Arial" w:cs="Arial"/>
          <w:bCs/>
        </w:rPr>
        <w:t>, Клиента Депозитария</w:t>
      </w:r>
      <w:r w:rsidRPr="00162925">
        <w:rPr>
          <w:rFonts w:ascii="Arial" w:hAnsi="Arial"/>
        </w:rPr>
        <w:t xml:space="preserve"> - юридического лица Депозитарий принимает Поручения по счету депо ликвидируемого Депонента, инициированные лицами, входящими в состав ликвидационной комиссии, указанные в карточке с образцами подписей данных лиц.</w:t>
      </w:r>
    </w:p>
    <w:p w:rsidR="00B1429C" w:rsidRPr="00162925" w:rsidRDefault="00B1429C" w:rsidP="00B1429C">
      <w:pPr>
        <w:autoSpaceDE w:val="0"/>
        <w:autoSpaceDN w:val="0"/>
        <w:adjustRightInd w:val="0"/>
        <w:ind w:left="567"/>
        <w:rPr>
          <w:rFonts w:ascii="Arial" w:hAnsi="Arial" w:cs="Arial"/>
          <w:bCs/>
        </w:rPr>
      </w:pPr>
      <w:r w:rsidRPr="00162925">
        <w:rPr>
          <w:rFonts w:ascii="Arial" w:hAnsi="Arial" w:cs="Arial"/>
          <w:bCs/>
        </w:rPr>
        <w:t>В случае предоставления вышеуказанных документов Клиентом Депозитария, такие документы передаются в Депозитарий через Клиринговую организацию.</w:t>
      </w:r>
    </w:p>
    <w:p w:rsidR="00D9758D" w:rsidRPr="00162925" w:rsidRDefault="00F5773A" w:rsidP="00755D1E">
      <w:pPr>
        <w:numPr>
          <w:ilvl w:val="1"/>
          <w:numId w:val="27"/>
        </w:numPr>
        <w:autoSpaceDE w:val="0"/>
        <w:autoSpaceDN w:val="0"/>
        <w:adjustRightInd w:val="0"/>
        <w:ind w:left="0" w:firstLine="567"/>
        <w:rPr>
          <w:rFonts w:ascii="Arial" w:hAnsi="Arial"/>
        </w:rPr>
      </w:pPr>
      <w:r w:rsidRPr="00162925">
        <w:rPr>
          <w:rFonts w:ascii="Arial" w:hAnsi="Arial"/>
        </w:rPr>
        <w:t xml:space="preserve">. В соответствии с нормативными актами Банка России при наличии ценных бумаг на счете депо, Депозитарий вправе осуществить действия, направленные на зачисление ценных бумаг ликвидированного Депонента на счет неустановленных лиц, открытый соответственно </w:t>
      </w:r>
      <w:proofErr w:type="spellStart"/>
      <w:r w:rsidRPr="00162925">
        <w:rPr>
          <w:rFonts w:ascii="Arial" w:hAnsi="Arial"/>
        </w:rPr>
        <w:t>Реестродержателем</w:t>
      </w:r>
      <w:proofErr w:type="spellEnd"/>
      <w:r w:rsidRPr="00162925">
        <w:rPr>
          <w:rFonts w:ascii="Arial" w:hAnsi="Arial"/>
        </w:rPr>
        <w:t xml:space="preserve"> </w:t>
      </w:r>
      <w:r w:rsidRPr="00162925">
        <w:rPr>
          <w:rFonts w:ascii="Arial" w:hAnsi="Arial"/>
        </w:rPr>
        <w:lastRenderedPageBreak/>
        <w:t>или Депозитарием, осуществляющим обязательное централизованное хранение ценных бумаг, с одновременным списанием по соответствующим счетам номинального держателя.</w:t>
      </w:r>
    </w:p>
    <w:p w:rsidR="00D9758D" w:rsidRPr="00162925" w:rsidRDefault="00F5773A" w:rsidP="00755D1E">
      <w:pPr>
        <w:numPr>
          <w:ilvl w:val="1"/>
          <w:numId w:val="27"/>
        </w:numPr>
        <w:autoSpaceDE w:val="0"/>
        <w:autoSpaceDN w:val="0"/>
        <w:adjustRightInd w:val="0"/>
        <w:ind w:left="0" w:firstLine="567"/>
        <w:rPr>
          <w:rFonts w:ascii="Arial" w:hAnsi="Arial"/>
        </w:rPr>
      </w:pPr>
      <w:r w:rsidRPr="00162925">
        <w:rPr>
          <w:rFonts w:ascii="Arial" w:hAnsi="Arial"/>
        </w:rPr>
        <w:t xml:space="preserve">При списании ценных бумаг на счет неустановленных лиц, открытый соответственно </w:t>
      </w:r>
      <w:proofErr w:type="spellStart"/>
      <w:r w:rsidRPr="00162925">
        <w:rPr>
          <w:rFonts w:ascii="Arial" w:hAnsi="Arial"/>
        </w:rPr>
        <w:t>Реестродержателем</w:t>
      </w:r>
      <w:proofErr w:type="spellEnd"/>
      <w:r w:rsidRPr="00162925">
        <w:rPr>
          <w:rFonts w:ascii="Arial" w:hAnsi="Arial"/>
        </w:rPr>
        <w:t xml:space="preserve"> или Депозитарием, осуществляющим обязательное централизованное хранение ценных бумаг, Депозитарий передает информацию, предусмотренную </w:t>
      </w:r>
      <w:hyperlink w:anchor="Par11" w:history="1">
        <w:r w:rsidR="00D9758D" w:rsidRPr="00162925">
          <w:rPr>
            <w:rFonts w:ascii="Arial" w:hAnsi="Arial" w:cs="Arial"/>
            <w:bCs/>
          </w:rPr>
          <w:t xml:space="preserve">подпунктами </w:t>
        </w:r>
      </w:hyperlink>
      <w:r w:rsidR="00D9758D" w:rsidRPr="00162925">
        <w:rPr>
          <w:rFonts w:ascii="Arial" w:hAnsi="Arial" w:cs="Arial"/>
          <w:bCs/>
        </w:rPr>
        <w:t xml:space="preserve"> 4</w:t>
      </w:r>
      <w:r w:rsidR="00646FF3" w:rsidRPr="00162925">
        <w:rPr>
          <w:rFonts w:ascii="Arial" w:hAnsi="Arial" w:cs="Arial"/>
          <w:bCs/>
        </w:rPr>
        <w:t>4</w:t>
      </w:r>
      <w:r w:rsidR="00D9758D" w:rsidRPr="00162925">
        <w:rPr>
          <w:rFonts w:ascii="Arial" w:hAnsi="Arial" w:cs="Arial"/>
          <w:bCs/>
        </w:rPr>
        <w:t>.6.1</w:t>
      </w:r>
      <w:r w:rsidR="00271351" w:rsidRPr="00162925">
        <w:rPr>
          <w:rFonts w:ascii="Arial" w:hAnsi="Arial" w:cs="Arial"/>
          <w:bCs/>
        </w:rPr>
        <w:t xml:space="preserve"> </w:t>
      </w:r>
      <w:r w:rsidR="00D9758D" w:rsidRPr="00162925">
        <w:rPr>
          <w:rFonts w:ascii="Arial" w:hAnsi="Arial" w:cs="Arial"/>
          <w:bCs/>
        </w:rPr>
        <w:t>-</w:t>
      </w:r>
      <w:r w:rsidR="00271351" w:rsidRPr="00162925">
        <w:rPr>
          <w:rFonts w:ascii="Arial" w:hAnsi="Arial" w:cs="Arial"/>
          <w:bCs/>
        </w:rPr>
        <w:t xml:space="preserve"> </w:t>
      </w:r>
      <w:r w:rsidR="00D9758D" w:rsidRPr="00162925">
        <w:rPr>
          <w:rFonts w:ascii="Arial" w:hAnsi="Arial" w:cs="Arial"/>
          <w:bCs/>
        </w:rPr>
        <w:t>42.6</w:t>
      </w:r>
      <w:r w:rsidRPr="00162925">
        <w:rPr>
          <w:rFonts w:ascii="Arial" w:hAnsi="Arial"/>
        </w:rPr>
        <w:t>.</w:t>
      </w:r>
      <w:r w:rsidR="00646FF3" w:rsidRPr="00162925">
        <w:rPr>
          <w:rFonts w:ascii="Arial" w:hAnsi="Arial"/>
        </w:rPr>
        <w:t>2</w:t>
      </w:r>
      <w:r w:rsidRPr="00162925">
        <w:rPr>
          <w:rFonts w:ascii="Arial" w:hAnsi="Arial"/>
        </w:rPr>
        <w:t xml:space="preserve"> настоящего пункта, о ликвидированном юридическом лице, со </w:t>
      </w:r>
      <w:proofErr w:type="gramStart"/>
      <w:r w:rsidRPr="00162925">
        <w:rPr>
          <w:rFonts w:ascii="Arial" w:hAnsi="Arial"/>
        </w:rPr>
        <w:t>счета</w:t>
      </w:r>
      <w:proofErr w:type="gramEnd"/>
      <w:r w:rsidRPr="00162925">
        <w:rPr>
          <w:rFonts w:ascii="Arial" w:hAnsi="Arial"/>
        </w:rPr>
        <w:t xml:space="preserve"> депо которого списываются ценные бумаги, </w:t>
      </w:r>
      <w:proofErr w:type="spellStart"/>
      <w:r w:rsidRPr="00162925">
        <w:rPr>
          <w:rFonts w:ascii="Arial" w:hAnsi="Arial"/>
        </w:rPr>
        <w:t>Реестродержателю</w:t>
      </w:r>
      <w:proofErr w:type="spellEnd"/>
      <w:r w:rsidRPr="00162925">
        <w:rPr>
          <w:rFonts w:ascii="Arial" w:hAnsi="Arial"/>
        </w:rPr>
        <w:t xml:space="preserve"> или Депозитарию, осуществляющему обязательное централизованное хранение ценных бумаг:</w:t>
      </w:r>
    </w:p>
    <w:p w:rsidR="00D9758D" w:rsidRPr="00162925" w:rsidRDefault="00F5773A" w:rsidP="00755D1E">
      <w:pPr>
        <w:numPr>
          <w:ilvl w:val="2"/>
          <w:numId w:val="27"/>
        </w:numPr>
        <w:autoSpaceDE w:val="0"/>
        <w:autoSpaceDN w:val="0"/>
        <w:adjustRightInd w:val="0"/>
        <w:ind w:left="0" w:firstLine="567"/>
        <w:rPr>
          <w:rFonts w:ascii="Arial" w:hAnsi="Arial"/>
        </w:rPr>
      </w:pPr>
      <w:r w:rsidRPr="00162925">
        <w:rPr>
          <w:rFonts w:ascii="Arial" w:hAnsi="Arial"/>
        </w:rPr>
        <w:t xml:space="preserve"> В отношении российских юридических лиц:</w:t>
      </w:r>
    </w:p>
    <w:p w:rsidR="00D9758D" w:rsidRPr="00162925" w:rsidRDefault="00F5773A" w:rsidP="00271351">
      <w:pPr>
        <w:autoSpaceDE w:val="0"/>
        <w:autoSpaceDN w:val="0"/>
        <w:adjustRightInd w:val="0"/>
        <w:ind w:firstLine="567"/>
        <w:rPr>
          <w:rFonts w:ascii="Arial" w:hAnsi="Arial"/>
        </w:rPr>
      </w:pPr>
      <w:r w:rsidRPr="00162925">
        <w:rPr>
          <w:rFonts w:ascii="Arial" w:hAnsi="Arial"/>
        </w:rPr>
        <w:t>- полное наименование организации и сокращенное наименование (если имеется) в соответствии с ее уставом;</w:t>
      </w:r>
    </w:p>
    <w:p w:rsidR="00D9758D" w:rsidRPr="00162925" w:rsidRDefault="00F5773A" w:rsidP="00271351">
      <w:pPr>
        <w:tabs>
          <w:tab w:val="left" w:pos="0"/>
        </w:tabs>
        <w:autoSpaceDE w:val="0"/>
        <w:autoSpaceDN w:val="0"/>
        <w:adjustRightInd w:val="0"/>
        <w:ind w:firstLine="567"/>
        <w:rPr>
          <w:rFonts w:ascii="Arial" w:hAnsi="Arial"/>
        </w:rPr>
      </w:pPr>
      <w:r w:rsidRPr="00162925">
        <w:rPr>
          <w:rFonts w:ascii="Arial" w:hAnsi="Arial"/>
        </w:rPr>
        <w:t>- международный код идентификации юридического лица, либо основной государственный регистрационный номер и дата внесения записи о государственной регистрации юридического лица в ЕГРЮЛ;</w:t>
      </w:r>
    </w:p>
    <w:p w:rsidR="00D9758D" w:rsidRPr="00162925" w:rsidRDefault="00F5773A" w:rsidP="00271351">
      <w:pPr>
        <w:autoSpaceDE w:val="0"/>
        <w:autoSpaceDN w:val="0"/>
        <w:adjustRightInd w:val="0"/>
        <w:ind w:firstLine="567"/>
        <w:rPr>
          <w:rFonts w:ascii="Arial" w:hAnsi="Arial"/>
        </w:rPr>
      </w:pPr>
      <w:r w:rsidRPr="00162925">
        <w:rPr>
          <w:rFonts w:ascii="Arial" w:hAnsi="Arial"/>
        </w:rPr>
        <w:t>- ИНН;</w:t>
      </w:r>
    </w:p>
    <w:p w:rsidR="00D9758D" w:rsidRPr="00162925" w:rsidRDefault="00F5773A" w:rsidP="00271351">
      <w:pPr>
        <w:autoSpaceDE w:val="0"/>
        <w:autoSpaceDN w:val="0"/>
        <w:adjustRightInd w:val="0"/>
        <w:ind w:firstLine="567"/>
        <w:rPr>
          <w:rFonts w:ascii="Arial" w:hAnsi="Arial"/>
        </w:rPr>
      </w:pPr>
      <w:r w:rsidRPr="00162925">
        <w:rPr>
          <w:rFonts w:ascii="Arial" w:hAnsi="Arial"/>
        </w:rPr>
        <w:t>- место нахождения;</w:t>
      </w:r>
    </w:p>
    <w:p w:rsidR="00D9758D" w:rsidRPr="00162925" w:rsidRDefault="00F5773A" w:rsidP="00271351">
      <w:pPr>
        <w:autoSpaceDE w:val="0"/>
        <w:autoSpaceDN w:val="0"/>
        <w:adjustRightInd w:val="0"/>
        <w:ind w:firstLine="567"/>
        <w:rPr>
          <w:rFonts w:ascii="Arial" w:hAnsi="Arial"/>
        </w:rPr>
      </w:pPr>
      <w:r w:rsidRPr="00162925">
        <w:rPr>
          <w:rFonts w:ascii="Arial" w:hAnsi="Arial"/>
        </w:rPr>
        <w:t>- почтовый адрес;</w:t>
      </w:r>
    </w:p>
    <w:p w:rsidR="00D9758D" w:rsidRPr="00162925" w:rsidRDefault="00F5773A" w:rsidP="00271351">
      <w:pPr>
        <w:autoSpaceDE w:val="0"/>
        <w:autoSpaceDN w:val="0"/>
        <w:adjustRightInd w:val="0"/>
        <w:ind w:firstLine="567"/>
        <w:rPr>
          <w:rFonts w:ascii="Arial" w:hAnsi="Arial"/>
        </w:rPr>
      </w:pPr>
      <w:r w:rsidRPr="00162925">
        <w:rPr>
          <w:rFonts w:ascii="Arial" w:hAnsi="Arial"/>
        </w:rPr>
        <w:t>- номер телефона, факса (при наличии);</w:t>
      </w:r>
    </w:p>
    <w:p w:rsidR="00D9758D" w:rsidRPr="00162925" w:rsidRDefault="00F5773A" w:rsidP="00271351">
      <w:pPr>
        <w:autoSpaceDE w:val="0"/>
        <w:autoSpaceDN w:val="0"/>
        <w:adjustRightInd w:val="0"/>
        <w:ind w:firstLine="567"/>
        <w:rPr>
          <w:rFonts w:ascii="Arial" w:hAnsi="Arial"/>
        </w:rPr>
      </w:pPr>
      <w:r w:rsidRPr="00162925">
        <w:rPr>
          <w:rFonts w:ascii="Arial" w:hAnsi="Arial"/>
        </w:rPr>
        <w:t>- электронный адрес (при наличии);</w:t>
      </w:r>
    </w:p>
    <w:p w:rsidR="00D9758D" w:rsidRPr="00162925" w:rsidRDefault="00F5773A" w:rsidP="00271351">
      <w:pPr>
        <w:autoSpaceDE w:val="0"/>
        <w:autoSpaceDN w:val="0"/>
        <w:adjustRightInd w:val="0"/>
        <w:ind w:firstLine="567"/>
        <w:rPr>
          <w:rFonts w:ascii="Arial" w:hAnsi="Arial"/>
        </w:rPr>
      </w:pPr>
      <w:r w:rsidRPr="00162925">
        <w:rPr>
          <w:rFonts w:ascii="Arial" w:hAnsi="Arial"/>
        </w:rPr>
        <w:t>- иную информацию, предусмотренную Условиями.</w:t>
      </w:r>
    </w:p>
    <w:p w:rsidR="00D9758D" w:rsidRPr="00162925" w:rsidRDefault="00F5773A" w:rsidP="00755D1E">
      <w:pPr>
        <w:numPr>
          <w:ilvl w:val="2"/>
          <w:numId w:val="27"/>
        </w:numPr>
        <w:autoSpaceDE w:val="0"/>
        <w:autoSpaceDN w:val="0"/>
        <w:adjustRightInd w:val="0"/>
        <w:ind w:left="0" w:firstLine="567"/>
        <w:rPr>
          <w:rFonts w:ascii="Arial" w:hAnsi="Arial"/>
        </w:rPr>
      </w:pPr>
      <w:r w:rsidRPr="00162925">
        <w:rPr>
          <w:rFonts w:ascii="Arial" w:hAnsi="Arial"/>
        </w:rPr>
        <w:t>В отношении иностранного юридического лица - наименование (на иностранном языке), а также международный код идентификации юридического лица, либо номер, присвоенный юридическому лицу в торговом реестре или ином учетном регистре государства, в котором зарегистрировано такое юридическое лицо, и дата государственной регистрации юридического лица или присвоения номера, либо адрес юридического лица;</w:t>
      </w:r>
    </w:p>
    <w:p w:rsidR="00D9758D" w:rsidRPr="00162925" w:rsidRDefault="00F5773A" w:rsidP="00755D1E">
      <w:pPr>
        <w:numPr>
          <w:ilvl w:val="2"/>
          <w:numId w:val="27"/>
        </w:numPr>
        <w:autoSpaceDE w:val="0"/>
        <w:autoSpaceDN w:val="0"/>
        <w:adjustRightInd w:val="0"/>
        <w:ind w:left="0" w:firstLine="567"/>
        <w:rPr>
          <w:rFonts w:ascii="Arial" w:hAnsi="Arial"/>
        </w:rPr>
      </w:pPr>
      <w:r w:rsidRPr="00162925">
        <w:rPr>
          <w:rFonts w:ascii="Arial" w:hAnsi="Arial"/>
        </w:rPr>
        <w:t xml:space="preserve"> В отношении иностранной организации, не являющейся юридическим лицом в соответствии с правом страны, где эта организация учреждена, - наименование, а также либо ее адрес, либо иные регистрационные признаки в соответствии с правом страны, где эта организация учреждена;</w:t>
      </w:r>
    </w:p>
    <w:p w:rsidR="00D9758D" w:rsidRPr="00162925" w:rsidRDefault="00F5773A" w:rsidP="00755D1E">
      <w:pPr>
        <w:numPr>
          <w:ilvl w:val="1"/>
          <w:numId w:val="27"/>
        </w:numPr>
        <w:autoSpaceDE w:val="0"/>
        <w:autoSpaceDN w:val="0"/>
        <w:adjustRightInd w:val="0"/>
        <w:ind w:left="0" w:firstLine="567"/>
        <w:rPr>
          <w:rFonts w:ascii="Arial" w:hAnsi="Arial"/>
        </w:rPr>
      </w:pPr>
      <w:r w:rsidRPr="00162925">
        <w:rPr>
          <w:rFonts w:ascii="Arial" w:hAnsi="Arial"/>
        </w:rPr>
        <w:t xml:space="preserve"> </w:t>
      </w:r>
      <w:proofErr w:type="gramStart"/>
      <w:r w:rsidRPr="00162925">
        <w:rPr>
          <w:rFonts w:ascii="Arial" w:hAnsi="Arial"/>
        </w:rPr>
        <w:t>При ликвидации Депонента - иностранного юридического лица (иностранной организации, не являющейся юридическим лицом), подтвержденного документом согласно законодательству, в соответствии с которым оно было создано, применяются процедуры списания ценных бумаг, аналогичные процедурам списания ценных бумаг при ликвидации Депонента - юридического лица, созданного в соответствии с законодательством Российской Федерации.</w:t>
      </w:r>
      <w:proofErr w:type="gramEnd"/>
    </w:p>
    <w:p w:rsidR="00D9758D" w:rsidRPr="00162925" w:rsidRDefault="00F5773A" w:rsidP="00755D1E">
      <w:pPr>
        <w:numPr>
          <w:ilvl w:val="1"/>
          <w:numId w:val="27"/>
        </w:numPr>
        <w:autoSpaceDE w:val="0"/>
        <w:autoSpaceDN w:val="0"/>
        <w:adjustRightInd w:val="0"/>
        <w:ind w:left="0" w:firstLine="567"/>
        <w:rPr>
          <w:rFonts w:ascii="Arial" w:hAnsi="Arial"/>
        </w:rPr>
      </w:pPr>
      <w:proofErr w:type="gramStart"/>
      <w:r w:rsidRPr="00162925">
        <w:rPr>
          <w:rFonts w:ascii="Arial" w:hAnsi="Arial"/>
        </w:rPr>
        <w:t xml:space="preserve">В случае невозможности списания ценных бумаг ликвидированных Депонентов на счет неустановленных лиц, открытый соответственно </w:t>
      </w:r>
      <w:proofErr w:type="spellStart"/>
      <w:r w:rsidRPr="00162925">
        <w:rPr>
          <w:rFonts w:ascii="Arial" w:hAnsi="Arial"/>
        </w:rPr>
        <w:t>Реестродержателем</w:t>
      </w:r>
      <w:proofErr w:type="spellEnd"/>
      <w:r w:rsidRPr="00162925">
        <w:rPr>
          <w:rFonts w:ascii="Arial" w:hAnsi="Arial"/>
        </w:rPr>
        <w:t xml:space="preserve"> или Депозитарием, осуществляющим обязательное централизованное хранение ценных бумаг (в том числе, в случае если реестр ценных бумаг передан на хранение в </w:t>
      </w:r>
      <w:proofErr w:type="spellStart"/>
      <w:r w:rsidRPr="00162925">
        <w:rPr>
          <w:rFonts w:ascii="Arial" w:hAnsi="Arial"/>
        </w:rPr>
        <w:t>саморегулируемой</w:t>
      </w:r>
      <w:proofErr w:type="spellEnd"/>
      <w:r w:rsidRPr="00162925">
        <w:rPr>
          <w:rFonts w:ascii="Arial" w:hAnsi="Arial"/>
        </w:rPr>
        <w:t xml:space="preserve"> организации в сфере финансового рынка, объединяющей регистраторов или находится у </w:t>
      </w:r>
      <w:proofErr w:type="spellStart"/>
      <w:r w:rsidRPr="00162925">
        <w:rPr>
          <w:rFonts w:ascii="Arial" w:hAnsi="Arial"/>
        </w:rPr>
        <w:t>Реестродержателя</w:t>
      </w:r>
      <w:proofErr w:type="spellEnd"/>
      <w:r w:rsidRPr="00162925">
        <w:rPr>
          <w:rFonts w:ascii="Arial" w:hAnsi="Arial"/>
        </w:rPr>
        <w:t xml:space="preserve"> на хранении после расторжения договора с эмитентом) Депозитарий вправе осуществить следующие действия:</w:t>
      </w:r>
      <w:proofErr w:type="gramEnd"/>
    </w:p>
    <w:p w:rsidR="00D9758D" w:rsidRPr="00162925" w:rsidRDefault="00F5773A" w:rsidP="00437405">
      <w:pPr>
        <w:autoSpaceDE w:val="0"/>
        <w:autoSpaceDN w:val="0"/>
        <w:adjustRightInd w:val="0"/>
        <w:ind w:left="567"/>
        <w:rPr>
          <w:rFonts w:ascii="Arial" w:hAnsi="Arial"/>
        </w:rPr>
      </w:pPr>
      <w:r w:rsidRPr="00162925">
        <w:rPr>
          <w:rFonts w:ascii="Arial" w:hAnsi="Arial"/>
        </w:rPr>
        <w:t>- осуществить приостановку операций по счету депо ликвидированного Депонента;</w:t>
      </w:r>
    </w:p>
    <w:p w:rsidR="000A2C99" w:rsidRPr="00162925" w:rsidRDefault="00F5773A" w:rsidP="000A2C99">
      <w:pPr>
        <w:autoSpaceDE w:val="0"/>
        <w:autoSpaceDN w:val="0"/>
        <w:adjustRightInd w:val="0"/>
        <w:ind w:left="567"/>
        <w:rPr>
          <w:rFonts w:ascii="Arial" w:hAnsi="Arial" w:cs="Arial"/>
          <w:bCs/>
        </w:rPr>
      </w:pPr>
      <w:r w:rsidRPr="00162925">
        <w:rPr>
          <w:rFonts w:ascii="Arial" w:hAnsi="Arial"/>
        </w:rPr>
        <w:t xml:space="preserve">- в случае если ведение реестра возобновляется, Депозитарий предпринимает действия, предусмотренные </w:t>
      </w:r>
      <w:hyperlink w:anchor="Par9" w:history="1">
        <w:r w:rsidR="000A2C99" w:rsidRPr="00162925">
          <w:rPr>
            <w:rFonts w:ascii="Arial" w:hAnsi="Arial" w:cs="Arial"/>
            <w:bCs/>
          </w:rPr>
          <w:t>пунктом 4</w:t>
        </w:r>
        <w:r w:rsidR="00883E55" w:rsidRPr="00162925">
          <w:rPr>
            <w:rFonts w:ascii="Arial" w:hAnsi="Arial" w:cs="Arial"/>
            <w:bCs/>
          </w:rPr>
          <w:t>4</w:t>
        </w:r>
        <w:r w:rsidR="000A2C99" w:rsidRPr="00162925">
          <w:rPr>
            <w:rFonts w:ascii="Arial" w:hAnsi="Arial" w:cs="Arial"/>
            <w:bCs/>
          </w:rPr>
          <w:t>.</w:t>
        </w:r>
        <w:r w:rsidR="00883E55" w:rsidRPr="00162925">
          <w:rPr>
            <w:rFonts w:ascii="Arial" w:hAnsi="Arial" w:cs="Arial"/>
            <w:bCs/>
          </w:rPr>
          <w:t>2</w:t>
        </w:r>
      </w:hyperlink>
      <w:r w:rsidR="000A2C99" w:rsidRPr="00162925">
        <w:rPr>
          <w:rFonts w:ascii="Arial" w:hAnsi="Arial" w:cs="Arial"/>
          <w:bCs/>
        </w:rPr>
        <w:t>.  Условий;</w:t>
      </w:r>
    </w:p>
    <w:p w:rsidR="000A2C99" w:rsidRPr="00162925" w:rsidRDefault="000A2C99" w:rsidP="000A2C99">
      <w:pPr>
        <w:pStyle w:val="afc"/>
        <w:numPr>
          <w:ilvl w:val="1"/>
          <w:numId w:val="27"/>
        </w:numPr>
        <w:autoSpaceDE w:val="0"/>
        <w:autoSpaceDN w:val="0"/>
        <w:adjustRightInd w:val="0"/>
        <w:ind w:left="860"/>
        <w:rPr>
          <w:rFonts w:ascii="Arial" w:hAnsi="Arial" w:cs="Arial"/>
          <w:sz w:val="20"/>
          <w:szCs w:val="20"/>
        </w:rPr>
      </w:pPr>
      <w:r w:rsidRPr="00162925">
        <w:rPr>
          <w:rFonts w:ascii="Arial" w:hAnsi="Arial" w:cs="Arial"/>
          <w:bCs/>
          <w:sz w:val="20"/>
          <w:szCs w:val="20"/>
        </w:rPr>
        <w:t>- в случае последующей ликвидации эмитента ценных бумаг, Депозитарий предпринимает действия, предусмотренные 18.4 Условий</w:t>
      </w:r>
      <w:proofErr w:type="gramStart"/>
      <w:r w:rsidR="007F1F6C" w:rsidRPr="00162925">
        <w:rPr>
          <w:rFonts w:ascii="Arial" w:hAnsi="Arial" w:cs="Arial"/>
          <w:bCs/>
          <w:sz w:val="20"/>
          <w:szCs w:val="20"/>
        </w:rPr>
        <w:t>.</w:t>
      </w:r>
      <w:r w:rsidRPr="00162925">
        <w:rPr>
          <w:rFonts w:ascii="Arial" w:hAnsi="Arial" w:cs="Arial"/>
          <w:bCs/>
          <w:sz w:val="20"/>
          <w:szCs w:val="20"/>
        </w:rPr>
        <w:t>.</w:t>
      </w:r>
      <w:proofErr w:type="gramEnd"/>
      <w:r w:rsidRPr="00162925">
        <w:rPr>
          <w:rFonts w:ascii="Arial" w:hAnsi="Arial" w:cs="Arial"/>
          <w:sz w:val="20"/>
          <w:szCs w:val="20"/>
        </w:rPr>
        <w:t xml:space="preserve">В случае ликвидации Депонента закрытие Счета депо с одновременным прекращением действия Договора такого Депонента с Депозитарием осуществляется на основании: </w:t>
      </w:r>
    </w:p>
    <w:p w:rsidR="000A2C99" w:rsidRPr="00162925" w:rsidRDefault="000A2C99" w:rsidP="000A2C99">
      <w:pPr>
        <w:pStyle w:val="afc"/>
        <w:keepNext/>
        <w:numPr>
          <w:ilvl w:val="0"/>
          <w:numId w:val="72"/>
        </w:numPr>
        <w:spacing w:before="120" w:after="120"/>
        <w:rPr>
          <w:rFonts w:ascii="Arial" w:hAnsi="Arial" w:cs="Arial"/>
          <w:sz w:val="20"/>
          <w:szCs w:val="20"/>
        </w:rPr>
      </w:pPr>
      <w:r w:rsidRPr="00162925">
        <w:rPr>
          <w:rFonts w:ascii="Arial" w:hAnsi="Arial" w:cs="Arial"/>
          <w:sz w:val="20"/>
          <w:szCs w:val="20"/>
        </w:rPr>
        <w:t xml:space="preserve">служебного Поручения Депозитария на закрытие Счета депо; </w:t>
      </w:r>
    </w:p>
    <w:p w:rsidR="000A2C99" w:rsidRPr="00162925" w:rsidRDefault="000A2C99" w:rsidP="000A2C99">
      <w:pPr>
        <w:pStyle w:val="afc"/>
        <w:keepNext/>
        <w:numPr>
          <w:ilvl w:val="0"/>
          <w:numId w:val="72"/>
        </w:numPr>
        <w:spacing w:before="120" w:after="120"/>
        <w:rPr>
          <w:rFonts w:ascii="Arial" w:hAnsi="Arial" w:cs="Arial"/>
          <w:sz w:val="20"/>
          <w:szCs w:val="20"/>
        </w:rPr>
      </w:pPr>
      <w:r w:rsidRPr="00162925">
        <w:rPr>
          <w:rFonts w:ascii="Arial" w:hAnsi="Arial" w:cs="Arial"/>
          <w:sz w:val="20"/>
          <w:szCs w:val="20"/>
        </w:rPr>
        <w:t>документа, подтверждающего внесение в единый государственный реестр юридических лиц записи о ликвидации указанного Депонента – юридического лица.</w:t>
      </w:r>
    </w:p>
    <w:p w:rsidR="0079563E" w:rsidRPr="00162925" w:rsidRDefault="0079563E" w:rsidP="0079563E">
      <w:pPr>
        <w:autoSpaceDE w:val="0"/>
        <w:autoSpaceDN w:val="0"/>
        <w:adjustRightInd w:val="0"/>
        <w:ind w:left="567"/>
        <w:rPr>
          <w:rFonts w:ascii="Arial" w:hAnsi="Arial" w:cs="Arial"/>
          <w:bCs/>
        </w:rPr>
      </w:pPr>
    </w:p>
    <w:p w:rsidR="0079563E" w:rsidRPr="00162925" w:rsidRDefault="0079563E" w:rsidP="004F3DC8">
      <w:pPr>
        <w:pStyle w:val="3"/>
        <w:numPr>
          <w:ilvl w:val="0"/>
          <w:numId w:val="27"/>
        </w:numPr>
        <w:jc w:val="both"/>
        <w:rPr>
          <w:rFonts w:ascii="Arial" w:hAnsi="Arial" w:cs="Arial"/>
          <w:b/>
          <w:sz w:val="20"/>
        </w:rPr>
      </w:pPr>
      <w:bookmarkStart w:id="108" w:name="_Toc21614304"/>
      <w:r w:rsidRPr="00162925">
        <w:rPr>
          <w:rFonts w:ascii="Arial" w:hAnsi="Arial" w:cs="Arial"/>
          <w:b/>
          <w:sz w:val="20"/>
        </w:rPr>
        <w:t>Процедуры внесения записей в случае аннулирования лицензии</w:t>
      </w:r>
      <w:r w:rsidR="00B1429C" w:rsidRPr="00162925">
        <w:rPr>
          <w:rFonts w:ascii="Arial" w:hAnsi="Arial" w:cs="Arial"/>
          <w:b/>
          <w:sz w:val="20"/>
        </w:rPr>
        <w:t xml:space="preserve"> Депозитария</w:t>
      </w:r>
      <w:r w:rsidRPr="00162925">
        <w:rPr>
          <w:rFonts w:ascii="Arial" w:hAnsi="Arial" w:cs="Arial"/>
          <w:b/>
          <w:sz w:val="20"/>
        </w:rPr>
        <w:t>-Депонента</w:t>
      </w:r>
      <w:r w:rsidR="00B1429C" w:rsidRPr="00162925">
        <w:rPr>
          <w:rFonts w:ascii="Arial" w:hAnsi="Arial" w:cs="Arial"/>
          <w:b/>
          <w:sz w:val="20"/>
        </w:rPr>
        <w:t xml:space="preserve"> и </w:t>
      </w:r>
      <w:r w:rsidR="005F2A99" w:rsidRPr="00162925">
        <w:rPr>
          <w:rFonts w:ascii="Arial" w:hAnsi="Arial" w:cs="Arial"/>
          <w:b/>
          <w:sz w:val="20"/>
        </w:rPr>
        <w:t>порядок расторжения Договора по причине аннулирования лицензии Депозитария-Депонента</w:t>
      </w:r>
      <w:bookmarkEnd w:id="108"/>
    </w:p>
    <w:p w:rsidR="00FF7605" w:rsidRPr="00162925" w:rsidRDefault="00FF7605" w:rsidP="00FF7605">
      <w:pPr>
        <w:numPr>
          <w:ilvl w:val="1"/>
          <w:numId w:val="27"/>
        </w:numPr>
        <w:autoSpaceDE w:val="0"/>
        <w:autoSpaceDN w:val="0"/>
        <w:adjustRightInd w:val="0"/>
        <w:ind w:left="0" w:firstLine="567"/>
        <w:rPr>
          <w:rFonts w:ascii="Arial" w:hAnsi="Arial" w:cs="Arial"/>
          <w:bCs/>
        </w:rPr>
      </w:pPr>
      <w:proofErr w:type="gramStart"/>
      <w:r w:rsidRPr="00162925">
        <w:rPr>
          <w:rFonts w:ascii="Arial" w:hAnsi="Arial" w:cs="Arial"/>
        </w:rPr>
        <w:t xml:space="preserve">В случае прекращения Договора по причине аннулирования лицензии Депозитария-Депонента, Депозитарий с момента получения уведомления от Депозитария-Депонента об обстоятельствах, ведущих к  прекращению действия Депозитарного договора, не принимает Поручения от Депозитария-Депонента, за исключением Поручений на снятие с учета и хранения ценных бумаг или на перевод ценных бумаг на лицевые </w:t>
      </w:r>
      <w:r w:rsidRPr="00162925">
        <w:rPr>
          <w:rFonts w:ascii="Arial" w:hAnsi="Arial" w:cs="Arial"/>
        </w:rPr>
        <w:lastRenderedPageBreak/>
        <w:t>счета в реестре или на счета депо в депозитариях, с целью возврата имущества</w:t>
      </w:r>
      <w:proofErr w:type="gramEnd"/>
      <w:r w:rsidRPr="00162925">
        <w:rPr>
          <w:rFonts w:ascii="Arial" w:hAnsi="Arial" w:cs="Arial"/>
        </w:rPr>
        <w:t xml:space="preserve"> клиентам Депозитария-Депонента.</w:t>
      </w:r>
    </w:p>
    <w:p w:rsidR="00FF7605" w:rsidRPr="00162925" w:rsidRDefault="00FF7605" w:rsidP="00FF7605">
      <w:pPr>
        <w:numPr>
          <w:ilvl w:val="1"/>
          <w:numId w:val="27"/>
        </w:numPr>
        <w:autoSpaceDE w:val="0"/>
        <w:autoSpaceDN w:val="0"/>
        <w:adjustRightInd w:val="0"/>
        <w:ind w:left="0" w:firstLine="567"/>
        <w:rPr>
          <w:rFonts w:ascii="Arial" w:hAnsi="Arial" w:cs="Arial"/>
          <w:bCs/>
        </w:rPr>
      </w:pPr>
      <w:r w:rsidRPr="00162925">
        <w:rPr>
          <w:rFonts w:ascii="Arial" w:hAnsi="Arial" w:cs="Arial"/>
          <w:noProof/>
        </w:rPr>
        <w:t>Депозитарий-Депонет оплачивает услуги Депозитария согласно Тарифам услуг Депозитария, указанным  в Приложении № 27 к настоящим Условиям.</w:t>
      </w:r>
      <w:r w:rsidRPr="00162925">
        <w:rPr>
          <w:rFonts w:ascii="Arial" w:hAnsi="Arial" w:cs="Arial"/>
        </w:rPr>
        <w:t xml:space="preserve"> На операции по снятию ценных бумаг с депозитарного учета, связанные с возвратом Депозитарием-Депонентом имущества его Клиентам, не распространяется п. 7.4 Тарифов </w:t>
      </w:r>
      <w:r w:rsidRPr="00162925">
        <w:rPr>
          <w:rFonts w:ascii="Arial" w:hAnsi="Arial" w:cs="Arial"/>
          <w:noProof/>
        </w:rPr>
        <w:t>услуг Депозитария</w:t>
      </w:r>
      <w:r w:rsidRPr="00162925">
        <w:rPr>
          <w:rFonts w:ascii="Arial" w:hAnsi="Arial" w:cs="Arial"/>
        </w:rPr>
        <w:t xml:space="preserve">.  До проведения операции по снятию ценных бумаг с депозитарного учета, связанной с возвратом Депозитарием-Депонентом имущества его Клиентам, Депозитарий вправе запросить у Депозитария-Депонента информацию о владельцах ценных бумаг. </w:t>
      </w:r>
    </w:p>
    <w:p w:rsidR="00F95480" w:rsidRPr="00162925" w:rsidRDefault="00FF7605" w:rsidP="00F95480">
      <w:pPr>
        <w:autoSpaceDE w:val="0"/>
        <w:autoSpaceDN w:val="0"/>
        <w:adjustRightInd w:val="0"/>
        <w:ind w:firstLine="567"/>
        <w:rPr>
          <w:rFonts w:ascii="Arial" w:hAnsi="Arial" w:cs="Arial"/>
          <w:noProof/>
        </w:rPr>
      </w:pPr>
      <w:r w:rsidRPr="00162925">
        <w:rPr>
          <w:rFonts w:ascii="Arial" w:hAnsi="Arial" w:cs="Arial"/>
        </w:rPr>
        <w:t xml:space="preserve">Депозитарий-Депонент   обязан   направить  Депозитарию полные сведения о владельцах ценных бумаг (депонентах), передавших ценные бумаги на хранение и/или учет Депозитарию-Депоненту, и количестве </w:t>
      </w:r>
      <w:r w:rsidRPr="00162925">
        <w:rPr>
          <w:rFonts w:ascii="Arial" w:hAnsi="Arial" w:cs="Arial"/>
          <w:noProof/>
        </w:rPr>
        <w:t>принадлежащих им ценных бумаг не позднее даты</w:t>
      </w:r>
      <w:r w:rsidR="00E36C79" w:rsidRPr="00162925">
        <w:rPr>
          <w:rFonts w:ascii="Arial" w:hAnsi="Arial" w:cs="Arial"/>
          <w:noProof/>
        </w:rPr>
        <w:t>,</w:t>
      </w:r>
      <w:r w:rsidRPr="00162925">
        <w:rPr>
          <w:rFonts w:ascii="Arial" w:hAnsi="Arial" w:cs="Arial"/>
          <w:noProof/>
        </w:rPr>
        <w:t xml:space="preserve"> указанной в запросе.</w:t>
      </w:r>
    </w:p>
    <w:p w:rsidR="00B60228" w:rsidRPr="00162925" w:rsidRDefault="00F95480" w:rsidP="00B60228">
      <w:pPr>
        <w:numPr>
          <w:ilvl w:val="1"/>
          <w:numId w:val="27"/>
        </w:numPr>
        <w:autoSpaceDE w:val="0"/>
        <w:autoSpaceDN w:val="0"/>
        <w:adjustRightInd w:val="0"/>
        <w:ind w:left="0" w:firstLine="567"/>
        <w:rPr>
          <w:rFonts w:ascii="Arial" w:hAnsi="Arial" w:cs="Arial"/>
          <w:noProof/>
        </w:rPr>
      </w:pPr>
      <w:r w:rsidRPr="00162925">
        <w:rPr>
          <w:rFonts w:ascii="Arial" w:hAnsi="Arial" w:cs="Arial"/>
          <w:noProof/>
        </w:rPr>
        <w:t>По истечении срока перевода ценных бумаг Депозитарием-Депонентом, Депозитарий прекращает совершение всех операций по счетам Депозитария-Депонента.</w:t>
      </w:r>
    </w:p>
    <w:p w:rsidR="00B60228" w:rsidRPr="00162925" w:rsidRDefault="00B60228" w:rsidP="00B60228">
      <w:pPr>
        <w:numPr>
          <w:ilvl w:val="1"/>
          <w:numId w:val="27"/>
        </w:numPr>
        <w:autoSpaceDE w:val="0"/>
        <w:autoSpaceDN w:val="0"/>
        <w:adjustRightInd w:val="0"/>
        <w:ind w:left="0" w:firstLine="567"/>
        <w:rPr>
          <w:rFonts w:ascii="Arial" w:hAnsi="Arial" w:cs="Arial"/>
          <w:noProof/>
        </w:rPr>
      </w:pPr>
      <w:proofErr w:type="gramStart"/>
      <w:r w:rsidRPr="00162925">
        <w:rPr>
          <w:rFonts w:ascii="Arial" w:hAnsi="Arial" w:cs="Arial"/>
        </w:rPr>
        <w:t>В</w:t>
      </w:r>
      <w:r w:rsidR="00D9758D" w:rsidRPr="00162925">
        <w:rPr>
          <w:rFonts w:ascii="Arial" w:hAnsi="Arial"/>
        </w:rPr>
        <w:t xml:space="preserve"> случае </w:t>
      </w:r>
      <w:proofErr w:type="spellStart"/>
      <w:r w:rsidR="00D9758D" w:rsidRPr="00162925">
        <w:rPr>
          <w:rFonts w:ascii="Arial" w:hAnsi="Arial"/>
        </w:rPr>
        <w:t>необеспечения</w:t>
      </w:r>
      <w:proofErr w:type="spellEnd"/>
      <w:r w:rsidR="00D9758D" w:rsidRPr="00162925">
        <w:rPr>
          <w:rFonts w:ascii="Arial" w:hAnsi="Arial"/>
        </w:rPr>
        <w:t xml:space="preserve"> в установленные сроки </w:t>
      </w:r>
      <w:r w:rsidRPr="00162925">
        <w:rPr>
          <w:rFonts w:ascii="Arial" w:hAnsi="Arial" w:cs="Arial"/>
        </w:rPr>
        <w:t xml:space="preserve">Депозитарием-Депонентом перевода ценных бумаг на счета владельцев, Депозитарий-Депонент обязан в течение 20 дней со дня истечения срока перевода ценных бумаг предоставить Депозитарию Списки Депонентов, на день, следующий за днем истечения срока перевода ценных бумаг, для предоставления Депозитарием таких списков </w:t>
      </w:r>
      <w:proofErr w:type="spellStart"/>
      <w:r w:rsidRPr="00162925">
        <w:rPr>
          <w:rFonts w:ascii="Arial" w:hAnsi="Arial" w:cs="Arial"/>
        </w:rPr>
        <w:t>Реестродержателю</w:t>
      </w:r>
      <w:proofErr w:type="spellEnd"/>
      <w:r w:rsidRPr="00162925">
        <w:rPr>
          <w:rFonts w:ascii="Arial" w:hAnsi="Arial" w:cs="Arial"/>
        </w:rPr>
        <w:t xml:space="preserve"> или Депозитарию, осуществляющему обязательное централизованное хранение ценных бумаг.</w:t>
      </w:r>
      <w:proofErr w:type="gramEnd"/>
      <w:r w:rsidRPr="00162925">
        <w:rPr>
          <w:rFonts w:ascii="Arial" w:hAnsi="Arial" w:cs="Arial"/>
        </w:rPr>
        <w:t xml:space="preserve"> Списки Клиентов составляются по каждому выпуску ценных бумаг. При этом информация по ценным бумагам, находящимся в собственности (ином вещном праве) или в доверительном управлении клиента организации, и ценным бумагам, находящимся в номинальном держании у клиента организации, представляется раздельно.</w:t>
      </w:r>
      <w:r w:rsidR="00DE083C" w:rsidRPr="00162925">
        <w:rPr>
          <w:rFonts w:ascii="Arial" w:hAnsi="Arial" w:cs="Arial"/>
        </w:rPr>
        <w:t xml:space="preserve"> </w:t>
      </w:r>
    </w:p>
    <w:p w:rsidR="00805CB2" w:rsidRPr="00162925" w:rsidRDefault="00DE083C" w:rsidP="00516AA4">
      <w:pPr>
        <w:autoSpaceDE w:val="0"/>
        <w:autoSpaceDN w:val="0"/>
        <w:adjustRightInd w:val="0"/>
        <w:ind w:firstLine="567"/>
        <w:rPr>
          <w:rFonts w:ascii="Arial" w:hAnsi="Arial" w:cs="Arial"/>
          <w:noProof/>
        </w:rPr>
      </w:pPr>
      <w:r w:rsidRPr="00162925">
        <w:rPr>
          <w:rFonts w:ascii="Arial" w:hAnsi="Arial" w:cs="Arial"/>
        </w:rPr>
        <w:t>С</w:t>
      </w:r>
      <w:r w:rsidR="00516AA4" w:rsidRPr="00162925">
        <w:rPr>
          <w:rFonts w:ascii="Arial" w:hAnsi="Arial" w:cs="Arial"/>
        </w:rPr>
        <w:t xml:space="preserve"> целью открытия Счета клиентов номинальных держателей</w:t>
      </w:r>
      <w:r w:rsidRPr="00162925">
        <w:rPr>
          <w:rFonts w:ascii="Arial" w:hAnsi="Arial" w:cs="Arial"/>
        </w:rPr>
        <w:t xml:space="preserve"> в Депозитарии, осуществляющем обязательное централизованное хранение ценных бумаг</w:t>
      </w:r>
      <w:r w:rsidR="00516AA4" w:rsidRPr="00162925">
        <w:rPr>
          <w:rFonts w:ascii="Arial" w:hAnsi="Arial" w:cs="Arial"/>
        </w:rPr>
        <w:t>,</w:t>
      </w:r>
      <w:r w:rsidRPr="00162925">
        <w:rPr>
          <w:rFonts w:ascii="Arial" w:hAnsi="Arial" w:cs="Arial"/>
        </w:rPr>
        <w:t xml:space="preserve"> Депозитарий-депонент</w:t>
      </w:r>
      <w:r w:rsidR="00516AA4" w:rsidRPr="00162925">
        <w:rPr>
          <w:rFonts w:ascii="Arial" w:hAnsi="Arial" w:cs="Arial"/>
        </w:rPr>
        <w:t xml:space="preserve"> предоставля</w:t>
      </w:r>
      <w:r w:rsidRPr="00162925">
        <w:rPr>
          <w:rFonts w:ascii="Arial" w:hAnsi="Arial" w:cs="Arial"/>
        </w:rPr>
        <w:t>ет</w:t>
      </w:r>
      <w:r w:rsidR="00516AA4" w:rsidRPr="00162925">
        <w:rPr>
          <w:rFonts w:ascii="Arial" w:hAnsi="Arial" w:cs="Arial"/>
        </w:rPr>
        <w:t xml:space="preserve"> Списки </w:t>
      </w:r>
      <w:r w:rsidR="00982A77" w:rsidRPr="00162925">
        <w:rPr>
          <w:rFonts w:ascii="Arial" w:hAnsi="Arial" w:cs="Arial"/>
        </w:rPr>
        <w:t>Депонентов</w:t>
      </w:r>
      <w:r w:rsidR="00516AA4" w:rsidRPr="00162925">
        <w:rPr>
          <w:rFonts w:ascii="Arial" w:hAnsi="Arial" w:cs="Arial"/>
        </w:rPr>
        <w:t xml:space="preserve"> Депозитария-Депонента, сопроводительное письмо с указанием причины перевода ценных бумаг и отсутствии оснований для зачисления таких ценных бумаг на другие счета депо</w:t>
      </w:r>
      <w:r w:rsidR="00127190" w:rsidRPr="00162925">
        <w:rPr>
          <w:rFonts w:ascii="Arial" w:hAnsi="Arial" w:cs="Arial"/>
        </w:rPr>
        <w:t xml:space="preserve">, а также анкеты </w:t>
      </w:r>
      <w:r w:rsidR="00982A77" w:rsidRPr="00162925">
        <w:rPr>
          <w:rFonts w:ascii="Arial" w:hAnsi="Arial" w:cs="Arial"/>
        </w:rPr>
        <w:t>Депонентов</w:t>
      </w:r>
      <w:r w:rsidR="00127190" w:rsidRPr="00162925">
        <w:rPr>
          <w:rFonts w:ascii="Arial" w:hAnsi="Arial" w:cs="Arial"/>
        </w:rPr>
        <w:t xml:space="preserve"> Депонента-Депозитария на бумажном носителе</w:t>
      </w:r>
      <w:r w:rsidR="00516AA4" w:rsidRPr="00162925">
        <w:rPr>
          <w:rFonts w:ascii="Arial" w:hAnsi="Arial" w:cs="Arial"/>
        </w:rPr>
        <w:t>.</w:t>
      </w:r>
    </w:p>
    <w:p w:rsidR="00D9758D" w:rsidRPr="00162925" w:rsidRDefault="00D9758D" w:rsidP="00755D1E">
      <w:pPr>
        <w:numPr>
          <w:ilvl w:val="1"/>
          <w:numId w:val="27"/>
        </w:numPr>
        <w:autoSpaceDE w:val="0"/>
        <w:autoSpaceDN w:val="0"/>
        <w:adjustRightInd w:val="0"/>
        <w:ind w:left="0" w:firstLine="567"/>
        <w:rPr>
          <w:rFonts w:ascii="Arial" w:hAnsi="Arial"/>
        </w:rPr>
      </w:pPr>
      <w:r w:rsidRPr="00162925">
        <w:rPr>
          <w:rFonts w:ascii="Arial" w:hAnsi="Arial" w:cs="Arial"/>
          <w:bCs/>
        </w:rPr>
        <w:t xml:space="preserve">При аннулировании лицензии Депонента-Депозитария, в случае </w:t>
      </w:r>
      <w:proofErr w:type="spellStart"/>
      <w:r w:rsidRPr="00162925">
        <w:rPr>
          <w:rFonts w:ascii="Arial" w:hAnsi="Arial" w:cs="Arial"/>
          <w:bCs/>
        </w:rPr>
        <w:t>необеспечения</w:t>
      </w:r>
      <w:proofErr w:type="spellEnd"/>
      <w:r w:rsidRPr="00162925">
        <w:rPr>
          <w:rFonts w:ascii="Arial" w:hAnsi="Arial" w:cs="Arial"/>
          <w:bCs/>
        </w:rPr>
        <w:t xml:space="preserve"> в установленные сроки Депонентом-Депозитарием</w:t>
      </w:r>
      <w:r w:rsidRPr="00162925">
        <w:rPr>
          <w:rFonts w:ascii="Arial" w:hAnsi="Arial"/>
        </w:rPr>
        <w:t xml:space="preserve"> перевода ценных бумаг на счета владельцев и при наличии у Депозитария списка Депонентов, составленного Депонентом-Депозитарием, Депозитарий передает такие списки</w:t>
      </w:r>
      <w:r w:rsidR="00B1429C" w:rsidRPr="00162925">
        <w:rPr>
          <w:rFonts w:ascii="Arial" w:hAnsi="Arial"/>
        </w:rPr>
        <w:t xml:space="preserve"> </w:t>
      </w:r>
      <w:proofErr w:type="spellStart"/>
      <w:r w:rsidRPr="00162925">
        <w:rPr>
          <w:rFonts w:ascii="Arial" w:hAnsi="Arial"/>
        </w:rPr>
        <w:t>Реестродержателю</w:t>
      </w:r>
      <w:proofErr w:type="spellEnd"/>
      <w:r w:rsidRPr="00162925">
        <w:rPr>
          <w:rFonts w:ascii="Arial" w:hAnsi="Arial"/>
        </w:rPr>
        <w:t xml:space="preserve"> или Депозитарию, осуществляющему обязательное централизованное хранение ценных бумаг.</w:t>
      </w:r>
    </w:p>
    <w:p w:rsidR="00B60228" w:rsidRPr="00162925" w:rsidRDefault="00B60228" w:rsidP="00B60228">
      <w:pPr>
        <w:numPr>
          <w:ilvl w:val="1"/>
          <w:numId w:val="27"/>
        </w:numPr>
        <w:autoSpaceDE w:val="0"/>
        <w:autoSpaceDN w:val="0"/>
        <w:adjustRightInd w:val="0"/>
        <w:ind w:left="0" w:firstLine="567"/>
        <w:rPr>
          <w:rFonts w:ascii="Arial" w:hAnsi="Arial" w:cs="Arial"/>
          <w:bCs/>
        </w:rPr>
      </w:pPr>
      <w:r w:rsidRPr="00162925">
        <w:rPr>
          <w:rFonts w:ascii="Arial" w:hAnsi="Arial" w:cs="Arial"/>
        </w:rPr>
        <w:t xml:space="preserve">По получении от </w:t>
      </w:r>
      <w:proofErr w:type="spellStart"/>
      <w:r w:rsidRPr="00162925">
        <w:rPr>
          <w:rFonts w:ascii="Arial" w:hAnsi="Arial" w:cs="Arial"/>
        </w:rPr>
        <w:t>Реестродержателя</w:t>
      </w:r>
      <w:proofErr w:type="spellEnd"/>
      <w:r w:rsidRPr="00162925">
        <w:rPr>
          <w:rFonts w:ascii="Arial" w:hAnsi="Arial" w:cs="Arial"/>
        </w:rPr>
        <w:t xml:space="preserve"> или Депозитария, осуществляющего обязательное централизованное хранение ценных бумаг, уведомления о списании ценных бумаг с номинального счета Депозитария, Депозитарий-Депонент прекращает исполнение функций номинального держателя по выпускам ценных бумаг, указанным в уведомлении.</w:t>
      </w:r>
    </w:p>
    <w:p w:rsidR="00B60228" w:rsidRPr="00162925" w:rsidRDefault="00B60228" w:rsidP="00B60228">
      <w:pPr>
        <w:numPr>
          <w:ilvl w:val="1"/>
          <w:numId w:val="27"/>
        </w:numPr>
        <w:autoSpaceDE w:val="0"/>
        <w:autoSpaceDN w:val="0"/>
        <w:adjustRightInd w:val="0"/>
        <w:ind w:left="0" w:firstLine="567"/>
        <w:rPr>
          <w:rFonts w:ascii="Arial" w:hAnsi="Arial" w:cs="Arial"/>
          <w:bCs/>
        </w:rPr>
      </w:pPr>
      <w:r w:rsidRPr="00162925">
        <w:rPr>
          <w:rFonts w:ascii="Arial" w:hAnsi="Arial" w:cs="Arial"/>
        </w:rPr>
        <w:t>Депозитарий направляет уведомление в адрес Депозитария-Депонента о списании ценных бумаг с указанием наименования Регистратора (Депозитария), открывшего лицевой счет (счет клиентов номинального держателя), на который были зачислены указанные ценные бумаги, и номер этого</w:t>
      </w:r>
      <w:r w:rsidR="0089446A" w:rsidRPr="00162925">
        <w:rPr>
          <w:rFonts w:ascii="Arial" w:hAnsi="Arial" w:cs="Arial"/>
        </w:rPr>
        <w:t xml:space="preserve"> счета.</w:t>
      </w:r>
    </w:p>
    <w:p w:rsidR="00D9758D" w:rsidRPr="00162925" w:rsidRDefault="00D9758D" w:rsidP="00755D1E">
      <w:pPr>
        <w:numPr>
          <w:ilvl w:val="1"/>
          <w:numId w:val="27"/>
        </w:numPr>
        <w:autoSpaceDE w:val="0"/>
        <w:autoSpaceDN w:val="0"/>
        <w:adjustRightInd w:val="0"/>
        <w:ind w:left="0" w:firstLine="567"/>
        <w:rPr>
          <w:rFonts w:ascii="Arial" w:hAnsi="Arial"/>
        </w:rPr>
      </w:pPr>
      <w:proofErr w:type="gramStart"/>
      <w:r w:rsidRPr="00162925">
        <w:rPr>
          <w:rFonts w:ascii="Arial" w:hAnsi="Arial"/>
        </w:rPr>
        <w:t xml:space="preserve">В случае не предоставления Депонентом-Депозитарием указанных списков Депозитарий вправе </w:t>
      </w:r>
      <w:r w:rsidR="00D23A36" w:rsidRPr="00162925">
        <w:rPr>
          <w:rFonts w:ascii="Arial" w:hAnsi="Arial" w:cs="Arial"/>
        </w:rPr>
        <w:t xml:space="preserve">в соответствии с нормативными актами Банка России, </w:t>
      </w:r>
      <w:r w:rsidRPr="00162925">
        <w:rPr>
          <w:rFonts w:ascii="Arial" w:hAnsi="Arial"/>
        </w:rPr>
        <w:t>совершить действия</w:t>
      </w:r>
      <w:r w:rsidR="00D23A36" w:rsidRPr="00162925">
        <w:rPr>
          <w:rFonts w:ascii="Arial" w:hAnsi="Arial" w:cs="Arial"/>
        </w:rPr>
        <w:t xml:space="preserve"> при наличии ценных бумаг на счете депо,  направленные на зачисление ценных бумаг на счет неустановленных лиц, открытый соответственно </w:t>
      </w:r>
      <w:proofErr w:type="spellStart"/>
      <w:r w:rsidR="00D23A36" w:rsidRPr="00162925">
        <w:rPr>
          <w:rFonts w:ascii="Arial" w:hAnsi="Arial" w:cs="Arial"/>
        </w:rPr>
        <w:t>реестродержателем</w:t>
      </w:r>
      <w:proofErr w:type="spellEnd"/>
      <w:r w:rsidR="00D23A36" w:rsidRPr="00162925">
        <w:rPr>
          <w:rFonts w:ascii="Arial" w:hAnsi="Arial" w:cs="Arial"/>
        </w:rPr>
        <w:t xml:space="preserve"> или депозитарием, осуществляющим обязательное централизованное хранение ценных бумаг, с одновременным списанием по соответствующим счетам номинального держателя</w:t>
      </w:r>
      <w:r w:rsidRPr="00162925">
        <w:rPr>
          <w:rFonts w:ascii="Arial" w:hAnsi="Arial"/>
        </w:rPr>
        <w:t>.</w:t>
      </w:r>
      <w:proofErr w:type="gramEnd"/>
    </w:p>
    <w:p w:rsidR="00D9758D" w:rsidRPr="00162925" w:rsidRDefault="00D9758D" w:rsidP="00755D1E">
      <w:pPr>
        <w:numPr>
          <w:ilvl w:val="1"/>
          <w:numId w:val="27"/>
        </w:numPr>
        <w:autoSpaceDE w:val="0"/>
        <w:autoSpaceDN w:val="0"/>
        <w:adjustRightInd w:val="0"/>
        <w:ind w:left="0" w:firstLine="567"/>
        <w:rPr>
          <w:rFonts w:ascii="Arial" w:hAnsi="Arial"/>
        </w:rPr>
      </w:pPr>
      <w:r w:rsidRPr="00162925">
        <w:rPr>
          <w:rFonts w:ascii="Arial" w:hAnsi="Arial"/>
        </w:rPr>
        <w:t xml:space="preserve"> </w:t>
      </w:r>
      <w:proofErr w:type="gramStart"/>
      <w:r w:rsidRPr="00162925">
        <w:rPr>
          <w:rFonts w:ascii="Arial" w:hAnsi="Arial"/>
        </w:rPr>
        <w:t xml:space="preserve">При аннулировании лицензии </w:t>
      </w:r>
      <w:proofErr w:type="spellStart"/>
      <w:r w:rsidRPr="00162925">
        <w:rPr>
          <w:rFonts w:ascii="Arial" w:hAnsi="Arial"/>
        </w:rPr>
        <w:t>Депонента-Доверительного</w:t>
      </w:r>
      <w:proofErr w:type="spellEnd"/>
      <w:r w:rsidRPr="00162925">
        <w:rPr>
          <w:rFonts w:ascii="Arial" w:hAnsi="Arial"/>
        </w:rPr>
        <w:t xml:space="preserve"> управляющего</w:t>
      </w:r>
      <w:r w:rsidR="00B1429C" w:rsidRPr="00162925">
        <w:rPr>
          <w:rFonts w:ascii="Arial" w:hAnsi="Arial"/>
        </w:rPr>
        <w:t xml:space="preserve">, </w:t>
      </w:r>
      <w:r w:rsidRPr="00162925">
        <w:rPr>
          <w:rFonts w:ascii="Arial" w:hAnsi="Arial"/>
        </w:rPr>
        <w:t xml:space="preserve">в случае </w:t>
      </w:r>
      <w:proofErr w:type="spellStart"/>
      <w:r w:rsidRPr="00162925">
        <w:rPr>
          <w:rFonts w:ascii="Arial" w:hAnsi="Arial"/>
        </w:rPr>
        <w:t>необеспечения</w:t>
      </w:r>
      <w:proofErr w:type="spellEnd"/>
      <w:r w:rsidRPr="00162925">
        <w:rPr>
          <w:rFonts w:ascii="Arial" w:hAnsi="Arial"/>
        </w:rPr>
        <w:t xml:space="preserve"> </w:t>
      </w:r>
      <w:proofErr w:type="spellStart"/>
      <w:r w:rsidRPr="00162925">
        <w:rPr>
          <w:rFonts w:ascii="Arial" w:hAnsi="Arial"/>
        </w:rPr>
        <w:t>Депонентом-Доверительным</w:t>
      </w:r>
      <w:proofErr w:type="spellEnd"/>
      <w:r w:rsidRPr="00162925">
        <w:rPr>
          <w:rFonts w:ascii="Arial" w:hAnsi="Arial"/>
        </w:rPr>
        <w:t xml:space="preserve"> управляющим перевода ценных бумаг на счета владельцев и при наличии у Депозитария информации о его клиентах, Депозитарий передает данную информацию </w:t>
      </w:r>
      <w:proofErr w:type="spellStart"/>
      <w:r w:rsidRPr="00162925">
        <w:rPr>
          <w:rFonts w:ascii="Arial" w:hAnsi="Arial"/>
        </w:rPr>
        <w:t>реестродержателю</w:t>
      </w:r>
      <w:proofErr w:type="spellEnd"/>
      <w:r w:rsidRPr="00162925">
        <w:rPr>
          <w:rFonts w:ascii="Arial" w:hAnsi="Arial"/>
        </w:rPr>
        <w:t xml:space="preserve"> или депозитарию, осуществляющему обязательное централизованное хранение ценных бумаг, за исключением случая, когда наличие лицензии на осуществление деятельности по управлению ценными бумагами не требуется в случае, если доверительное управление связано только</w:t>
      </w:r>
      <w:proofErr w:type="gramEnd"/>
      <w:r w:rsidRPr="00162925">
        <w:rPr>
          <w:rFonts w:ascii="Arial" w:hAnsi="Arial"/>
        </w:rPr>
        <w:t xml:space="preserve"> с </w:t>
      </w:r>
      <w:proofErr w:type="gramStart"/>
      <w:r w:rsidRPr="00162925">
        <w:rPr>
          <w:rFonts w:ascii="Arial" w:hAnsi="Arial"/>
        </w:rPr>
        <w:t>осуществлением</w:t>
      </w:r>
      <w:proofErr w:type="gramEnd"/>
      <w:r w:rsidRPr="00162925">
        <w:rPr>
          <w:rFonts w:ascii="Arial" w:hAnsi="Arial"/>
        </w:rPr>
        <w:t xml:space="preserve"> управляющим прав по ценным бумагам.</w:t>
      </w:r>
    </w:p>
    <w:p w:rsidR="00D9758D" w:rsidRPr="00162925" w:rsidRDefault="00D9758D" w:rsidP="00755D1E">
      <w:pPr>
        <w:numPr>
          <w:ilvl w:val="1"/>
          <w:numId w:val="27"/>
        </w:numPr>
        <w:autoSpaceDE w:val="0"/>
        <w:autoSpaceDN w:val="0"/>
        <w:adjustRightInd w:val="0"/>
        <w:ind w:left="0" w:firstLine="567"/>
        <w:rPr>
          <w:rFonts w:ascii="Arial" w:hAnsi="Arial"/>
        </w:rPr>
      </w:pPr>
      <w:r w:rsidRPr="00162925">
        <w:rPr>
          <w:rFonts w:ascii="Arial" w:hAnsi="Arial"/>
        </w:rPr>
        <w:t xml:space="preserve">В случае не предоставления </w:t>
      </w:r>
      <w:proofErr w:type="spellStart"/>
      <w:proofErr w:type="gramStart"/>
      <w:r w:rsidRPr="00162925">
        <w:rPr>
          <w:rFonts w:ascii="Arial" w:hAnsi="Arial"/>
        </w:rPr>
        <w:t>Депонентом-Доверительным</w:t>
      </w:r>
      <w:proofErr w:type="spellEnd"/>
      <w:proofErr w:type="gramEnd"/>
      <w:r w:rsidRPr="00162925">
        <w:rPr>
          <w:rFonts w:ascii="Arial" w:hAnsi="Arial"/>
        </w:rPr>
        <w:t xml:space="preserve"> управляющим информации о его клиентах Депозитарий вправе совершить действия, </w:t>
      </w:r>
      <w:r w:rsidR="00213133" w:rsidRPr="00162925">
        <w:rPr>
          <w:rFonts w:ascii="Arial" w:hAnsi="Arial" w:cs="Arial"/>
        </w:rPr>
        <w:t xml:space="preserve">направленные на зачисление ценных бумаг на счет неустановленных лиц, открытый соответственно </w:t>
      </w:r>
      <w:proofErr w:type="spellStart"/>
      <w:r w:rsidR="00213133" w:rsidRPr="00162925">
        <w:rPr>
          <w:rFonts w:ascii="Arial" w:hAnsi="Arial" w:cs="Arial"/>
        </w:rPr>
        <w:t>реестродержателем</w:t>
      </w:r>
      <w:proofErr w:type="spellEnd"/>
      <w:r w:rsidR="00213133" w:rsidRPr="00162925">
        <w:rPr>
          <w:rFonts w:ascii="Arial" w:hAnsi="Arial" w:cs="Arial"/>
        </w:rPr>
        <w:t xml:space="preserve"> или депозитарием, осуществляющим обязательное централизованное хранение ценных бумаг, с одновременным списанием по соответствующим счетам номинального держателя</w:t>
      </w:r>
      <w:r w:rsidRPr="00162925">
        <w:rPr>
          <w:rFonts w:ascii="Arial" w:hAnsi="Arial"/>
        </w:rPr>
        <w:t>.</w:t>
      </w:r>
    </w:p>
    <w:p w:rsidR="00EA5E74" w:rsidRPr="00162925" w:rsidRDefault="00EA5E74" w:rsidP="00EA5E74">
      <w:pPr>
        <w:numPr>
          <w:ilvl w:val="1"/>
          <w:numId w:val="27"/>
        </w:numPr>
        <w:autoSpaceDE w:val="0"/>
        <w:autoSpaceDN w:val="0"/>
        <w:adjustRightInd w:val="0"/>
        <w:ind w:left="0" w:firstLine="567"/>
        <w:rPr>
          <w:rFonts w:ascii="Arial" w:hAnsi="Arial" w:cs="Arial"/>
          <w:bCs/>
        </w:rPr>
      </w:pPr>
      <w:r w:rsidRPr="00162925">
        <w:rPr>
          <w:rFonts w:ascii="Arial" w:hAnsi="Arial" w:cs="Arial"/>
        </w:rPr>
        <w:t>Внесение записей при зачислении ценных бумаг на счет неустановленных лиц осуществляется Депозитарием на основании:</w:t>
      </w:r>
    </w:p>
    <w:p w:rsidR="00EA5E74" w:rsidRPr="00162925" w:rsidRDefault="00646FF3" w:rsidP="00646FF3">
      <w:pPr>
        <w:pStyle w:val="afc"/>
        <w:keepNext/>
        <w:spacing w:before="120" w:after="120"/>
        <w:rPr>
          <w:rFonts w:ascii="Arial" w:hAnsi="Arial" w:cs="Arial"/>
          <w:sz w:val="20"/>
          <w:szCs w:val="20"/>
        </w:rPr>
      </w:pPr>
      <w:r w:rsidRPr="00162925">
        <w:rPr>
          <w:rFonts w:ascii="Arial" w:hAnsi="Arial" w:cs="Arial"/>
          <w:sz w:val="20"/>
          <w:szCs w:val="20"/>
        </w:rPr>
        <w:lastRenderedPageBreak/>
        <w:t xml:space="preserve">- </w:t>
      </w:r>
      <w:r w:rsidR="00EA5E74" w:rsidRPr="00162925">
        <w:rPr>
          <w:rFonts w:ascii="Arial" w:hAnsi="Arial" w:cs="Arial"/>
          <w:sz w:val="20"/>
          <w:szCs w:val="20"/>
        </w:rPr>
        <w:t xml:space="preserve">полученных документов </w:t>
      </w:r>
      <w:proofErr w:type="gramStart"/>
      <w:r w:rsidR="00EA5E74" w:rsidRPr="00162925">
        <w:rPr>
          <w:rFonts w:ascii="Arial" w:hAnsi="Arial" w:cs="Arial"/>
          <w:sz w:val="20"/>
          <w:szCs w:val="20"/>
        </w:rPr>
        <w:t>о зачислении ценных бумаг на Счет депозитария при отсутствии основания для зачисления ценных бумаг на счет</w:t>
      </w:r>
      <w:proofErr w:type="gramEnd"/>
      <w:r w:rsidR="00EA5E74" w:rsidRPr="00162925">
        <w:rPr>
          <w:rFonts w:ascii="Arial" w:hAnsi="Arial" w:cs="Arial"/>
          <w:sz w:val="20"/>
          <w:szCs w:val="20"/>
        </w:rPr>
        <w:t xml:space="preserve"> депо Депонента (если зачисление ценных бумаг связано с зачислением ценных бумаг на Счет Депозитария);</w:t>
      </w:r>
    </w:p>
    <w:p w:rsidR="00EA5E74" w:rsidRPr="00162925" w:rsidRDefault="00646FF3" w:rsidP="00646FF3">
      <w:pPr>
        <w:pStyle w:val="afc"/>
        <w:keepNext/>
        <w:spacing w:before="120" w:after="120"/>
        <w:rPr>
          <w:rFonts w:ascii="Arial" w:hAnsi="Arial" w:cs="Arial"/>
          <w:sz w:val="20"/>
          <w:szCs w:val="20"/>
        </w:rPr>
      </w:pPr>
      <w:r w:rsidRPr="00162925">
        <w:rPr>
          <w:rFonts w:ascii="Arial" w:hAnsi="Arial" w:cs="Arial"/>
          <w:sz w:val="20"/>
          <w:szCs w:val="20"/>
        </w:rPr>
        <w:t xml:space="preserve">- </w:t>
      </w:r>
      <w:r w:rsidR="00EA5E74" w:rsidRPr="00162925">
        <w:rPr>
          <w:rFonts w:ascii="Arial" w:hAnsi="Arial" w:cs="Arial"/>
          <w:sz w:val="20"/>
          <w:szCs w:val="20"/>
        </w:rPr>
        <w:t>Служебного поручения Депозитария.</w:t>
      </w:r>
    </w:p>
    <w:p w:rsidR="00EA5E74" w:rsidRPr="00162925" w:rsidRDefault="00EA5E74" w:rsidP="00EA5E74">
      <w:pPr>
        <w:pStyle w:val="afc"/>
        <w:keepNext/>
        <w:numPr>
          <w:ilvl w:val="1"/>
          <w:numId w:val="27"/>
        </w:numPr>
        <w:spacing w:before="120" w:after="120"/>
        <w:ind w:left="860"/>
        <w:rPr>
          <w:rFonts w:ascii="Arial" w:hAnsi="Arial" w:cs="Arial"/>
          <w:bCs/>
          <w:sz w:val="20"/>
          <w:szCs w:val="20"/>
        </w:rPr>
      </w:pPr>
      <w:r w:rsidRPr="00162925">
        <w:rPr>
          <w:rFonts w:ascii="Arial" w:hAnsi="Arial" w:cs="Arial"/>
          <w:bCs/>
          <w:sz w:val="20"/>
          <w:szCs w:val="20"/>
        </w:rPr>
        <w:t>В соответствии с требованиями законодательства Российской Федерации, в том числе нормативных актов Банка России, зачисление ценных бумаг на счет неустановленных лиц осуществляется Депозитарием не позднее рабочего дня, следующего за днем получения им документа-основания, подтверждающего зачисление ценных бумаг Счет Депозитария.</w:t>
      </w:r>
      <w:bookmarkStart w:id="109" w:name="_Toc234904305"/>
    </w:p>
    <w:p w:rsidR="00EA5E74" w:rsidRPr="00162925" w:rsidRDefault="00EA5E74" w:rsidP="00EA5E74">
      <w:pPr>
        <w:pStyle w:val="afc"/>
        <w:keepNext/>
        <w:numPr>
          <w:ilvl w:val="1"/>
          <w:numId w:val="27"/>
        </w:numPr>
        <w:spacing w:before="120" w:after="120"/>
        <w:ind w:left="860"/>
        <w:rPr>
          <w:rFonts w:ascii="Arial" w:hAnsi="Arial" w:cs="Arial"/>
          <w:bCs/>
          <w:sz w:val="20"/>
          <w:szCs w:val="20"/>
        </w:rPr>
      </w:pPr>
      <w:proofErr w:type="gramStart"/>
      <w:r w:rsidRPr="00162925">
        <w:rPr>
          <w:rFonts w:ascii="Arial" w:hAnsi="Arial" w:cs="Arial"/>
          <w:bCs/>
          <w:sz w:val="20"/>
          <w:szCs w:val="20"/>
        </w:rPr>
        <w:t>В случае невозможности перечисления Депозитарию-Депоненту доходов по ценным бумагам по причине аннулирования у Депозитария-Депонента лицензии на осуществление профессиональной деятельности на рынке ценных бумаг, Депозитарий осуществляет возврат дивидендов Эмитенту (платежному агенту Эмитента, Стороннему депозитарию (соответственно)) в полном объеме в течение 10 дней после истечения одного месяца с даты окончания срока выплаты дивидендов.</w:t>
      </w:r>
      <w:bookmarkEnd w:id="109"/>
      <w:proofErr w:type="gramEnd"/>
    </w:p>
    <w:p w:rsidR="00EA5E74" w:rsidRPr="00162925" w:rsidRDefault="00EA5E74" w:rsidP="00D53B5B">
      <w:pPr>
        <w:pStyle w:val="afc"/>
        <w:keepNext/>
        <w:numPr>
          <w:ilvl w:val="1"/>
          <w:numId w:val="27"/>
        </w:numPr>
        <w:spacing w:before="120" w:after="120"/>
        <w:ind w:left="860"/>
        <w:rPr>
          <w:rFonts w:ascii="Arial" w:hAnsi="Arial" w:cs="Arial"/>
          <w:bCs/>
        </w:rPr>
      </w:pPr>
      <w:r w:rsidRPr="00162925">
        <w:rPr>
          <w:rFonts w:ascii="Arial" w:eastAsia="Times New Roman" w:hAnsi="Arial" w:cs="Arial"/>
          <w:bCs/>
          <w:sz w:val="20"/>
          <w:szCs w:val="20"/>
          <w:lang w:eastAsia="ru-RU"/>
        </w:rPr>
        <w:t xml:space="preserve">В случае прекращения Депозитарием депозитарной деятельности сведения о правах Депонентов передаются в соответствии с законодательством Российской Федерации </w:t>
      </w:r>
      <w:proofErr w:type="spellStart"/>
      <w:r w:rsidRPr="00162925">
        <w:rPr>
          <w:rFonts w:ascii="Arial" w:eastAsia="Times New Roman" w:hAnsi="Arial" w:cs="Arial"/>
          <w:bCs/>
          <w:sz w:val="20"/>
          <w:szCs w:val="20"/>
          <w:lang w:eastAsia="ru-RU"/>
        </w:rPr>
        <w:t>реестродержателю</w:t>
      </w:r>
      <w:proofErr w:type="spellEnd"/>
      <w:r w:rsidRPr="00162925">
        <w:rPr>
          <w:rFonts w:ascii="Arial" w:eastAsia="Times New Roman" w:hAnsi="Arial" w:cs="Arial"/>
          <w:bCs/>
          <w:sz w:val="20"/>
          <w:szCs w:val="20"/>
          <w:lang w:eastAsia="ru-RU"/>
        </w:rPr>
        <w:t xml:space="preserve"> или иному депозитарию, за исключением сведений о документарных ценных бумагах без обязательного централизованного хранения, сертификаты которых передаются Депоненту или в другой депозитарий, указанных Депонентом.</w:t>
      </w:r>
    </w:p>
    <w:p w:rsidR="00D649CD" w:rsidRPr="00162925" w:rsidRDefault="00D9758D" w:rsidP="004F3DC8">
      <w:pPr>
        <w:pStyle w:val="3"/>
        <w:numPr>
          <w:ilvl w:val="0"/>
          <w:numId w:val="0"/>
        </w:numPr>
        <w:ind w:left="600"/>
      </w:pPr>
      <w:r w:rsidRPr="00162925">
        <w:t xml:space="preserve">     </w:t>
      </w:r>
    </w:p>
    <w:p w:rsidR="00501F22" w:rsidRPr="00162925" w:rsidRDefault="00F5773A" w:rsidP="004F3DC8">
      <w:pPr>
        <w:pStyle w:val="3"/>
        <w:numPr>
          <w:ilvl w:val="0"/>
          <w:numId w:val="27"/>
        </w:numPr>
        <w:jc w:val="both"/>
        <w:rPr>
          <w:rFonts w:ascii="Arial" w:hAnsi="Arial" w:cs="Arial"/>
          <w:b/>
          <w:sz w:val="20"/>
        </w:rPr>
      </w:pPr>
      <w:bookmarkStart w:id="110" w:name="_Toc21614305"/>
      <w:r w:rsidRPr="00162925">
        <w:rPr>
          <w:rFonts w:ascii="Arial" w:hAnsi="Arial" w:cs="Arial"/>
          <w:b/>
          <w:sz w:val="20"/>
        </w:rPr>
        <w:t>Процедуры внесения записей при совершении операций по оформлению перехода прав на ценные бумаги в порядке наследования</w:t>
      </w:r>
      <w:bookmarkEnd w:id="110"/>
    </w:p>
    <w:p w:rsidR="00D9758D" w:rsidRPr="00162925" w:rsidRDefault="00D9758D" w:rsidP="00501F22">
      <w:pPr>
        <w:autoSpaceDE w:val="0"/>
        <w:autoSpaceDN w:val="0"/>
        <w:adjustRightInd w:val="0"/>
        <w:rPr>
          <w:rFonts w:ascii="Arial" w:hAnsi="Arial"/>
          <w:b/>
          <w:i/>
        </w:rPr>
      </w:pPr>
    </w:p>
    <w:p w:rsidR="00A04C10" w:rsidRPr="00162925" w:rsidRDefault="00F5773A" w:rsidP="00CA3C97">
      <w:pPr>
        <w:autoSpaceDE w:val="0"/>
        <w:autoSpaceDN w:val="0"/>
        <w:adjustRightInd w:val="0"/>
        <w:ind w:firstLine="540"/>
        <w:rPr>
          <w:rFonts w:ascii="Arial" w:hAnsi="Arial"/>
        </w:rPr>
      </w:pPr>
      <w:r w:rsidRPr="00162925">
        <w:rPr>
          <w:rFonts w:ascii="Arial" w:hAnsi="Arial"/>
          <w:b/>
        </w:rPr>
        <w:t xml:space="preserve"> </w:t>
      </w:r>
      <w:r w:rsidR="008773F1" w:rsidRPr="00162925">
        <w:rPr>
          <w:rFonts w:ascii="Arial" w:hAnsi="Arial" w:cs="Arial"/>
          <w:b/>
        </w:rPr>
        <w:t>46</w:t>
      </w:r>
      <w:r w:rsidRPr="00162925">
        <w:rPr>
          <w:rFonts w:ascii="Arial" w:hAnsi="Arial"/>
          <w:b/>
        </w:rPr>
        <w:t>.1</w:t>
      </w:r>
      <w:r w:rsidRPr="00162925">
        <w:rPr>
          <w:rFonts w:ascii="Arial" w:hAnsi="Arial"/>
        </w:rPr>
        <w:t xml:space="preserve">. В случае смерти Депонента </w:t>
      </w:r>
      <w:r w:rsidR="00F20D44" w:rsidRPr="00162925">
        <w:rPr>
          <w:rFonts w:ascii="Arial" w:hAnsi="Arial" w:cs="Arial"/>
        </w:rPr>
        <w:t>/Клиента Депозитари</w:t>
      </w:r>
      <w:proofErr w:type="gramStart"/>
      <w:r w:rsidR="00F20D44" w:rsidRPr="00162925">
        <w:rPr>
          <w:rFonts w:ascii="Arial" w:hAnsi="Arial" w:cs="Arial"/>
        </w:rPr>
        <w:t>я</w:t>
      </w:r>
      <w:r w:rsidRPr="00162925">
        <w:rPr>
          <w:rFonts w:ascii="Arial" w:hAnsi="Arial"/>
        </w:rPr>
        <w:t>-</w:t>
      </w:r>
      <w:proofErr w:type="gramEnd"/>
      <w:r w:rsidRPr="00162925">
        <w:rPr>
          <w:rFonts w:ascii="Arial" w:hAnsi="Arial"/>
        </w:rPr>
        <w:t xml:space="preserve"> физического лица списание ценных бумаг с его счета</w:t>
      </w:r>
      <w:r w:rsidR="00D9758D" w:rsidRPr="00162925">
        <w:rPr>
          <w:rFonts w:ascii="Arial" w:hAnsi="Arial" w:cs="Arial"/>
        </w:rPr>
        <w:t xml:space="preserve"> депо</w:t>
      </w:r>
      <w:r w:rsidR="004F3DC8" w:rsidRPr="00162925">
        <w:rPr>
          <w:rFonts w:ascii="Arial" w:hAnsi="Arial" w:cs="Arial"/>
        </w:rPr>
        <w:t>/</w:t>
      </w:r>
      <w:r w:rsidR="00F20D44" w:rsidRPr="00162925">
        <w:rPr>
          <w:rFonts w:ascii="Arial" w:hAnsi="Arial" w:cs="Arial"/>
        </w:rPr>
        <w:t>субсчета</w:t>
      </w:r>
      <w:r w:rsidRPr="00162925">
        <w:rPr>
          <w:rFonts w:ascii="Arial" w:hAnsi="Arial"/>
        </w:rPr>
        <w:t xml:space="preserve"> депо может быть осуществлено в результате перехода права собственности на принадлежащие ему ценные бумаги по наследству к другим лицам по завещанию или закону.</w:t>
      </w:r>
    </w:p>
    <w:p w:rsidR="00D9758D" w:rsidRPr="00162925" w:rsidRDefault="00A04C10" w:rsidP="00CA3C97">
      <w:pPr>
        <w:autoSpaceDE w:val="0"/>
        <w:autoSpaceDN w:val="0"/>
        <w:adjustRightInd w:val="0"/>
        <w:ind w:firstLine="540"/>
        <w:rPr>
          <w:rFonts w:ascii="Arial" w:hAnsi="Arial"/>
        </w:rPr>
      </w:pPr>
      <w:proofErr w:type="gramStart"/>
      <w:r w:rsidRPr="00162925">
        <w:rPr>
          <w:rFonts w:ascii="Arial" w:hAnsi="Arial" w:cs="Arial"/>
          <w:b/>
        </w:rPr>
        <w:t>4</w:t>
      </w:r>
      <w:r w:rsidR="008773F1" w:rsidRPr="00162925">
        <w:rPr>
          <w:rFonts w:ascii="Arial" w:hAnsi="Arial" w:cs="Arial"/>
          <w:b/>
        </w:rPr>
        <w:t>6</w:t>
      </w:r>
      <w:r w:rsidR="00F5773A" w:rsidRPr="00162925">
        <w:rPr>
          <w:rFonts w:ascii="Arial" w:hAnsi="Arial"/>
          <w:b/>
        </w:rPr>
        <w:t>.2.</w:t>
      </w:r>
      <w:r w:rsidR="00F5773A" w:rsidRPr="00162925">
        <w:rPr>
          <w:rFonts w:ascii="Arial" w:hAnsi="Arial"/>
        </w:rPr>
        <w:t>В случае представления Депозитарию свидетельства о смерти Депонента</w:t>
      </w:r>
      <w:r w:rsidR="00F20D44" w:rsidRPr="00162925">
        <w:rPr>
          <w:rFonts w:ascii="Arial" w:hAnsi="Arial" w:cs="Arial"/>
        </w:rPr>
        <w:t>/Клиента Депонента</w:t>
      </w:r>
      <w:r w:rsidR="00F5773A" w:rsidRPr="00162925">
        <w:rPr>
          <w:rFonts w:ascii="Arial" w:hAnsi="Arial"/>
        </w:rPr>
        <w:t xml:space="preserve"> (иного документа, подтверждающего смерть Депонента</w:t>
      </w:r>
      <w:r w:rsidR="009A4C66" w:rsidRPr="00162925">
        <w:rPr>
          <w:rFonts w:ascii="Arial" w:hAnsi="Arial" w:cs="Arial"/>
        </w:rPr>
        <w:t xml:space="preserve">/Клиента </w:t>
      </w:r>
      <w:proofErr w:type="spellStart"/>
      <w:r w:rsidR="009A4C66" w:rsidRPr="00162925">
        <w:rPr>
          <w:rFonts w:ascii="Arial" w:hAnsi="Arial" w:cs="Arial"/>
        </w:rPr>
        <w:t>Депонента</w:t>
      </w:r>
      <w:r w:rsidR="00D9758D" w:rsidRPr="00162925">
        <w:rPr>
          <w:rFonts w:ascii="Arial" w:hAnsi="Arial" w:cs="Arial"/>
        </w:rPr>
        <w:t>либо</w:t>
      </w:r>
      <w:proofErr w:type="spellEnd"/>
      <w:r w:rsidR="00F5773A" w:rsidRPr="00162925">
        <w:rPr>
          <w:rFonts w:ascii="Arial" w:hAnsi="Arial"/>
        </w:rPr>
        <w:t xml:space="preserve"> при получении соответствующего запроса нотариуса или суда операции по счету депо такого Депонента приостанавливаются до момента перехода права собственности на принадлежащие ему ценные бумаги по наследству к другим лицам по завещанию или закону.</w:t>
      </w:r>
      <w:proofErr w:type="gramEnd"/>
    </w:p>
    <w:p w:rsidR="00D9758D" w:rsidRPr="00162925" w:rsidRDefault="00F5773A" w:rsidP="00CA3C97">
      <w:pPr>
        <w:autoSpaceDE w:val="0"/>
        <w:autoSpaceDN w:val="0"/>
        <w:adjustRightInd w:val="0"/>
        <w:ind w:firstLine="540"/>
        <w:rPr>
          <w:rFonts w:ascii="Arial" w:hAnsi="Arial"/>
        </w:rPr>
      </w:pPr>
      <w:r w:rsidRPr="00162925">
        <w:rPr>
          <w:rFonts w:ascii="Arial" w:hAnsi="Arial"/>
        </w:rPr>
        <w:t xml:space="preserve">Для целей  приостановки операций составляется Депозитарием Служебное  поручение,  и прикладываются документы, определенные </w:t>
      </w:r>
      <w:proofErr w:type="spellStart"/>
      <w:r w:rsidRPr="00162925">
        <w:rPr>
          <w:rFonts w:ascii="Arial" w:hAnsi="Arial"/>
        </w:rPr>
        <w:t>абз</w:t>
      </w:r>
      <w:proofErr w:type="spellEnd"/>
      <w:r w:rsidRPr="00162925">
        <w:rPr>
          <w:rFonts w:ascii="Arial" w:hAnsi="Arial"/>
        </w:rPr>
        <w:t xml:space="preserve">. 1 ст. </w:t>
      </w:r>
      <w:r w:rsidR="00A04C10" w:rsidRPr="00162925">
        <w:rPr>
          <w:rFonts w:ascii="Arial" w:hAnsi="Arial" w:cs="Arial"/>
        </w:rPr>
        <w:t>4</w:t>
      </w:r>
      <w:r w:rsidR="00646FF3" w:rsidRPr="00162925">
        <w:rPr>
          <w:rFonts w:ascii="Arial" w:hAnsi="Arial" w:cs="Arial"/>
        </w:rPr>
        <w:t>6</w:t>
      </w:r>
      <w:r w:rsidRPr="00162925">
        <w:rPr>
          <w:rFonts w:ascii="Arial" w:hAnsi="Arial"/>
        </w:rPr>
        <w:t>.2. Условий.</w:t>
      </w:r>
    </w:p>
    <w:p w:rsidR="00D9758D" w:rsidRPr="00162925" w:rsidRDefault="00A04C10" w:rsidP="00CA3C97">
      <w:pPr>
        <w:autoSpaceDE w:val="0"/>
        <w:autoSpaceDN w:val="0"/>
        <w:adjustRightInd w:val="0"/>
        <w:ind w:firstLine="540"/>
        <w:rPr>
          <w:rFonts w:ascii="Arial" w:hAnsi="Arial"/>
        </w:rPr>
      </w:pPr>
      <w:r w:rsidRPr="00162925">
        <w:rPr>
          <w:rFonts w:ascii="Arial" w:hAnsi="Arial" w:cs="Arial"/>
          <w:b/>
        </w:rPr>
        <w:t>4</w:t>
      </w:r>
      <w:r w:rsidR="008773F1" w:rsidRPr="00162925">
        <w:rPr>
          <w:rFonts w:ascii="Arial" w:hAnsi="Arial" w:cs="Arial"/>
          <w:b/>
        </w:rPr>
        <w:t>6</w:t>
      </w:r>
      <w:r w:rsidR="00F5773A" w:rsidRPr="00162925">
        <w:rPr>
          <w:rFonts w:ascii="Arial" w:hAnsi="Arial"/>
          <w:b/>
        </w:rPr>
        <w:t>.3.</w:t>
      </w:r>
      <w:r w:rsidR="00F5773A" w:rsidRPr="00162925">
        <w:rPr>
          <w:rFonts w:ascii="Arial" w:hAnsi="Arial"/>
        </w:rPr>
        <w:t xml:space="preserve"> Выписка о состоянии счета </w:t>
      </w:r>
      <w:proofErr w:type="spellStart"/>
      <w:r w:rsidR="00F5773A" w:rsidRPr="00162925">
        <w:rPr>
          <w:rFonts w:ascii="Arial" w:hAnsi="Arial"/>
        </w:rPr>
        <w:t>депо</w:t>
      </w:r>
      <w:r w:rsidR="009A4C66" w:rsidRPr="00162925">
        <w:rPr>
          <w:rFonts w:ascii="Arial" w:hAnsi="Arial" w:cs="Arial"/>
        </w:rPr>
        <w:t>\</w:t>
      </w:r>
      <w:r w:rsidR="007E2BC3" w:rsidRPr="00162925">
        <w:rPr>
          <w:rFonts w:ascii="Arial" w:hAnsi="Arial" w:cs="Arial"/>
        </w:rPr>
        <w:t>с</w:t>
      </w:r>
      <w:r w:rsidR="009A4C66" w:rsidRPr="00162925">
        <w:rPr>
          <w:rFonts w:ascii="Arial" w:hAnsi="Arial" w:cs="Arial"/>
        </w:rPr>
        <w:t>убсчета</w:t>
      </w:r>
      <w:proofErr w:type="spellEnd"/>
      <w:r w:rsidR="009A4C66" w:rsidRPr="00162925">
        <w:rPr>
          <w:rFonts w:ascii="Arial" w:hAnsi="Arial" w:cs="Arial"/>
        </w:rPr>
        <w:t xml:space="preserve"> депо</w:t>
      </w:r>
      <w:r w:rsidR="00F5773A" w:rsidRPr="00162925">
        <w:rPr>
          <w:rFonts w:ascii="Arial" w:hAnsi="Arial"/>
        </w:rPr>
        <w:t xml:space="preserve"> наследодателя выдается по запросу нотариуса или суда.</w:t>
      </w:r>
    </w:p>
    <w:p w:rsidR="00D9758D" w:rsidRPr="00162925" w:rsidRDefault="00A04C10" w:rsidP="00CA3C97">
      <w:pPr>
        <w:autoSpaceDE w:val="0"/>
        <w:autoSpaceDN w:val="0"/>
        <w:adjustRightInd w:val="0"/>
        <w:ind w:firstLine="540"/>
        <w:rPr>
          <w:rFonts w:ascii="Arial" w:hAnsi="Arial" w:cs="Arial"/>
        </w:rPr>
      </w:pPr>
      <w:r w:rsidRPr="00162925">
        <w:rPr>
          <w:rFonts w:ascii="Arial" w:hAnsi="Arial" w:cs="Arial"/>
          <w:b/>
        </w:rPr>
        <w:t>4</w:t>
      </w:r>
      <w:r w:rsidR="008773F1" w:rsidRPr="00162925">
        <w:rPr>
          <w:rFonts w:ascii="Arial" w:hAnsi="Arial" w:cs="Arial"/>
          <w:b/>
        </w:rPr>
        <w:t>6</w:t>
      </w:r>
      <w:r w:rsidR="00F5773A" w:rsidRPr="00162925">
        <w:rPr>
          <w:rFonts w:ascii="Arial" w:hAnsi="Arial"/>
          <w:b/>
        </w:rPr>
        <w:t>.4.</w:t>
      </w:r>
      <w:r w:rsidR="00F5773A" w:rsidRPr="00162925">
        <w:rPr>
          <w:rFonts w:ascii="Arial" w:hAnsi="Arial"/>
        </w:rPr>
        <w:t xml:space="preserve"> При получении документов, являющихся основанием для списания ценных бумаг со счета </w:t>
      </w:r>
      <w:r w:rsidR="00C01E08" w:rsidRPr="00162925">
        <w:rPr>
          <w:rFonts w:ascii="Arial" w:hAnsi="Arial" w:cs="Arial"/>
        </w:rPr>
        <w:t xml:space="preserve">депо </w:t>
      </w:r>
      <w:r w:rsidR="00F5773A" w:rsidRPr="00162925">
        <w:rPr>
          <w:rFonts w:ascii="Arial" w:hAnsi="Arial"/>
        </w:rPr>
        <w:t>наследодателя, Депозитарий возобновляет операции по счету депо</w:t>
      </w:r>
      <w:r w:rsidR="009A4C66" w:rsidRPr="00162925">
        <w:rPr>
          <w:rFonts w:ascii="Arial" w:hAnsi="Arial" w:cs="Arial"/>
        </w:rPr>
        <w:t>/</w:t>
      </w:r>
      <w:r w:rsidR="007E2BC3" w:rsidRPr="00162925">
        <w:rPr>
          <w:rFonts w:ascii="Arial" w:hAnsi="Arial" w:cs="Arial"/>
        </w:rPr>
        <w:t>с</w:t>
      </w:r>
      <w:r w:rsidR="009A4C66" w:rsidRPr="00162925">
        <w:rPr>
          <w:rFonts w:ascii="Arial" w:hAnsi="Arial" w:cs="Arial"/>
        </w:rPr>
        <w:t>убсчету депо</w:t>
      </w:r>
      <w:r w:rsidR="00D9758D" w:rsidRPr="00162925">
        <w:rPr>
          <w:rFonts w:ascii="Arial" w:hAnsi="Arial" w:cs="Arial"/>
        </w:rPr>
        <w:t>.</w:t>
      </w:r>
    </w:p>
    <w:p w:rsidR="00C01E08" w:rsidRPr="00162925" w:rsidRDefault="00C01E08" w:rsidP="00CA3C97">
      <w:pPr>
        <w:autoSpaceDE w:val="0"/>
        <w:autoSpaceDN w:val="0"/>
        <w:adjustRightInd w:val="0"/>
        <w:ind w:firstLine="540"/>
        <w:rPr>
          <w:rFonts w:ascii="Arial" w:hAnsi="Arial"/>
        </w:rPr>
      </w:pPr>
    </w:p>
    <w:p w:rsidR="00D9758D" w:rsidRPr="00162925" w:rsidRDefault="00F5773A" w:rsidP="00CA3C97">
      <w:pPr>
        <w:autoSpaceDE w:val="0"/>
        <w:autoSpaceDN w:val="0"/>
        <w:adjustRightInd w:val="0"/>
        <w:ind w:firstLine="540"/>
        <w:rPr>
          <w:rFonts w:ascii="Arial" w:hAnsi="Arial"/>
        </w:rPr>
      </w:pPr>
      <w:r w:rsidRPr="00162925">
        <w:rPr>
          <w:rFonts w:ascii="Arial" w:hAnsi="Arial"/>
        </w:rPr>
        <w:t xml:space="preserve">Для целей возобновления  операций составляется Депозитарием Служебное </w:t>
      </w:r>
      <w:proofErr w:type="gramStart"/>
      <w:r w:rsidRPr="00162925">
        <w:rPr>
          <w:rFonts w:ascii="Arial" w:hAnsi="Arial"/>
        </w:rPr>
        <w:t>поручение</w:t>
      </w:r>
      <w:proofErr w:type="gramEnd"/>
      <w:r w:rsidRPr="00162925">
        <w:rPr>
          <w:rFonts w:ascii="Arial" w:hAnsi="Arial"/>
        </w:rPr>
        <w:t xml:space="preserve">  и прикладываются документы, определенные </w:t>
      </w:r>
      <w:proofErr w:type="spellStart"/>
      <w:r w:rsidRPr="00162925">
        <w:rPr>
          <w:rFonts w:ascii="Arial" w:hAnsi="Arial"/>
        </w:rPr>
        <w:t>абз</w:t>
      </w:r>
      <w:proofErr w:type="spellEnd"/>
      <w:r w:rsidRPr="00162925">
        <w:rPr>
          <w:rFonts w:ascii="Arial" w:hAnsi="Arial"/>
        </w:rPr>
        <w:t xml:space="preserve">. 1 ст. </w:t>
      </w:r>
      <w:r w:rsidR="00A04C10" w:rsidRPr="00162925">
        <w:rPr>
          <w:rFonts w:ascii="Arial" w:hAnsi="Arial" w:cs="Arial"/>
        </w:rPr>
        <w:t>4</w:t>
      </w:r>
      <w:r w:rsidR="00646FF3" w:rsidRPr="00162925">
        <w:rPr>
          <w:rFonts w:ascii="Arial" w:hAnsi="Arial" w:cs="Arial"/>
        </w:rPr>
        <w:t>6</w:t>
      </w:r>
      <w:r w:rsidRPr="00162925">
        <w:rPr>
          <w:rFonts w:ascii="Arial" w:hAnsi="Arial"/>
        </w:rPr>
        <w:t>.4. Условий.</w:t>
      </w:r>
    </w:p>
    <w:p w:rsidR="00D9758D" w:rsidRPr="00162925" w:rsidRDefault="00A04C10" w:rsidP="00CA3C97">
      <w:pPr>
        <w:autoSpaceDE w:val="0"/>
        <w:autoSpaceDN w:val="0"/>
        <w:adjustRightInd w:val="0"/>
        <w:ind w:firstLine="540"/>
        <w:rPr>
          <w:rFonts w:ascii="Arial" w:hAnsi="Arial"/>
        </w:rPr>
      </w:pPr>
      <w:r w:rsidRPr="00162925">
        <w:rPr>
          <w:rFonts w:ascii="Arial" w:hAnsi="Arial" w:cs="Arial"/>
          <w:b/>
        </w:rPr>
        <w:t>4</w:t>
      </w:r>
      <w:r w:rsidR="008773F1" w:rsidRPr="00162925">
        <w:rPr>
          <w:rFonts w:ascii="Arial" w:hAnsi="Arial" w:cs="Arial"/>
          <w:b/>
        </w:rPr>
        <w:t>6</w:t>
      </w:r>
      <w:r w:rsidR="00F5773A" w:rsidRPr="00162925">
        <w:rPr>
          <w:rFonts w:ascii="Arial" w:hAnsi="Arial"/>
          <w:b/>
        </w:rPr>
        <w:t>.5.</w:t>
      </w:r>
      <w:r w:rsidR="00F5773A" w:rsidRPr="00162925">
        <w:rPr>
          <w:rFonts w:ascii="Arial" w:hAnsi="Arial"/>
        </w:rPr>
        <w:t xml:space="preserve"> Основанием для совершения операции зачисления наследуемых ценных бумаг на счета депо наследников является:</w:t>
      </w:r>
    </w:p>
    <w:p w:rsidR="009D35B1" w:rsidRPr="00162925" w:rsidRDefault="00F5773A" w:rsidP="00730F68">
      <w:pPr>
        <w:autoSpaceDE w:val="0"/>
        <w:autoSpaceDN w:val="0"/>
        <w:adjustRightInd w:val="0"/>
        <w:ind w:firstLine="540"/>
        <w:rPr>
          <w:rFonts w:ascii="Arial" w:hAnsi="Arial"/>
        </w:rPr>
      </w:pPr>
      <w:r w:rsidRPr="00162925">
        <w:rPr>
          <w:rFonts w:ascii="Arial" w:hAnsi="Arial"/>
        </w:rPr>
        <w:t>- Поручение, подписанное наследником;</w:t>
      </w:r>
    </w:p>
    <w:p w:rsidR="00D9758D" w:rsidRPr="00162925" w:rsidRDefault="00F5773A" w:rsidP="00CA3C97">
      <w:pPr>
        <w:autoSpaceDE w:val="0"/>
        <w:autoSpaceDN w:val="0"/>
        <w:adjustRightInd w:val="0"/>
        <w:ind w:firstLine="540"/>
        <w:rPr>
          <w:rFonts w:ascii="Arial" w:hAnsi="Arial"/>
        </w:rPr>
      </w:pPr>
      <w:r w:rsidRPr="00162925">
        <w:rPr>
          <w:rFonts w:ascii="Arial" w:hAnsi="Arial"/>
        </w:rPr>
        <w:t>- свидетельство о праве на наследство, а также один из следующих документов, в случае если наследуемые ценные бумаги находятся в общей долевой собственности двух или нескольких наследников:</w:t>
      </w:r>
    </w:p>
    <w:p w:rsidR="00D9758D" w:rsidRPr="00162925" w:rsidRDefault="00D9758D" w:rsidP="00CA3C97">
      <w:pPr>
        <w:autoSpaceDE w:val="0"/>
        <w:autoSpaceDN w:val="0"/>
        <w:adjustRightInd w:val="0"/>
        <w:ind w:firstLine="540"/>
        <w:rPr>
          <w:rFonts w:ascii="Arial" w:hAnsi="Arial"/>
        </w:rPr>
      </w:pPr>
      <w:r w:rsidRPr="00162925">
        <w:rPr>
          <w:rFonts w:ascii="Arial" w:hAnsi="Arial" w:cs="Arial"/>
        </w:rPr>
        <w:t xml:space="preserve">- </w:t>
      </w:r>
      <w:r w:rsidR="00D53B5B" w:rsidRPr="00162925">
        <w:rPr>
          <w:rFonts w:ascii="Arial" w:hAnsi="Arial" w:cs="Arial"/>
        </w:rPr>
        <w:t>соглашение о разделе имущества</w:t>
      </w:r>
      <w:r w:rsidR="00646FF3" w:rsidRPr="00162925">
        <w:rPr>
          <w:rFonts w:ascii="Arial" w:hAnsi="Arial" w:cs="Arial"/>
        </w:rPr>
        <w:t>,</w:t>
      </w:r>
      <w:proofErr w:type="gramStart"/>
      <w:r w:rsidR="007F1F6C" w:rsidRPr="00162925">
        <w:rPr>
          <w:rFonts w:ascii="Arial" w:hAnsi="Arial" w:cs="Arial"/>
        </w:rPr>
        <w:t xml:space="preserve"> </w:t>
      </w:r>
      <w:r w:rsidR="00D53B5B" w:rsidRPr="00162925">
        <w:rPr>
          <w:rFonts w:ascii="Arial" w:hAnsi="Arial" w:cs="Arial"/>
        </w:rPr>
        <w:t>,</w:t>
      </w:r>
      <w:proofErr w:type="gramEnd"/>
      <w:r w:rsidR="00F5773A" w:rsidRPr="00162925">
        <w:rPr>
          <w:rFonts w:ascii="Arial" w:hAnsi="Arial"/>
        </w:rPr>
        <w:t>заверенное нотариально, и содержащее указание на количество ценных бумаг, которое полагается каждому из участников общей долевой собственности (оригинал или копия, заверенная судом или нотариусом);</w:t>
      </w:r>
    </w:p>
    <w:p w:rsidR="00C01E08" w:rsidRPr="00162925" w:rsidRDefault="00F5773A" w:rsidP="00CD4F6A">
      <w:pPr>
        <w:autoSpaceDE w:val="0"/>
        <w:autoSpaceDN w:val="0"/>
        <w:adjustRightInd w:val="0"/>
        <w:ind w:firstLine="540"/>
        <w:rPr>
          <w:rFonts w:ascii="Arial" w:hAnsi="Arial"/>
          <w:b/>
        </w:rPr>
      </w:pPr>
      <w:r w:rsidRPr="00162925">
        <w:rPr>
          <w:rFonts w:ascii="Arial" w:hAnsi="Arial"/>
        </w:rPr>
        <w:t>- решение суда, содержащее указание на количество ценных бумаг, которое полагается каждому из участников общей долевой собственности</w:t>
      </w:r>
      <w:r w:rsidR="00D9758D" w:rsidRPr="00162925">
        <w:rPr>
          <w:rFonts w:ascii="Arial" w:hAnsi="Arial" w:cs="Arial"/>
        </w:rPr>
        <w:t>.</w:t>
      </w:r>
      <w:bookmarkStart w:id="111" w:name="Par3"/>
      <w:bookmarkStart w:id="112" w:name="Par6"/>
      <w:bookmarkStart w:id="113" w:name="_Toc427235001"/>
      <w:bookmarkEnd w:id="111"/>
      <w:bookmarkEnd w:id="112"/>
      <w:r w:rsidR="00D13922" w:rsidRPr="00162925">
        <w:rPr>
          <w:rFonts w:ascii="Arial" w:hAnsi="Arial" w:cs="Arial"/>
          <w:b/>
        </w:rPr>
        <w:t xml:space="preserve"> </w:t>
      </w:r>
    </w:p>
    <w:p w:rsidR="009A4C66" w:rsidRPr="00162925" w:rsidRDefault="008773F1" w:rsidP="00CD4F6A">
      <w:pPr>
        <w:autoSpaceDE w:val="0"/>
        <w:autoSpaceDN w:val="0"/>
        <w:adjustRightInd w:val="0"/>
        <w:ind w:firstLine="540"/>
        <w:rPr>
          <w:rFonts w:ascii="Arial" w:hAnsi="Arial" w:cs="Arial"/>
          <w:b/>
        </w:rPr>
      </w:pPr>
      <w:r w:rsidRPr="00162925">
        <w:rPr>
          <w:rFonts w:ascii="Arial" w:hAnsi="Arial" w:cs="Arial"/>
          <w:b/>
        </w:rPr>
        <w:t>46</w:t>
      </w:r>
      <w:r w:rsidR="009A4C66" w:rsidRPr="00162925">
        <w:rPr>
          <w:rFonts w:ascii="Arial" w:hAnsi="Arial" w:cs="Arial"/>
          <w:b/>
        </w:rPr>
        <w:t xml:space="preserve">.6. </w:t>
      </w:r>
      <w:r w:rsidR="009A4C66" w:rsidRPr="00162925">
        <w:rPr>
          <w:rFonts w:ascii="Arial" w:hAnsi="Arial" w:cs="Arial"/>
        </w:rPr>
        <w:t>Особенности получения документов, являющихся основанием для зачисления наследуемых ценных бумаг на счета депо наследников с субсчета клирингового счета депо наследодателя</w:t>
      </w:r>
      <w:r w:rsidR="009A4C66" w:rsidRPr="00162925">
        <w:rPr>
          <w:rFonts w:ascii="Arial" w:hAnsi="Arial" w:cs="Arial"/>
          <w:b/>
        </w:rPr>
        <w:t xml:space="preserve">: </w:t>
      </w:r>
    </w:p>
    <w:p w:rsidR="009A4C66" w:rsidRPr="00162925" w:rsidRDefault="008773F1" w:rsidP="00CD4F6A">
      <w:pPr>
        <w:autoSpaceDE w:val="0"/>
        <w:autoSpaceDN w:val="0"/>
        <w:adjustRightInd w:val="0"/>
        <w:ind w:firstLine="540"/>
        <w:rPr>
          <w:rFonts w:ascii="Arial" w:hAnsi="Arial" w:cs="Arial"/>
        </w:rPr>
      </w:pPr>
      <w:r w:rsidRPr="00162925">
        <w:rPr>
          <w:rFonts w:ascii="Arial" w:hAnsi="Arial" w:cs="Arial"/>
          <w:b/>
        </w:rPr>
        <w:t>4</w:t>
      </w:r>
      <w:r w:rsidR="009A4C66" w:rsidRPr="00162925">
        <w:rPr>
          <w:rFonts w:ascii="Arial" w:hAnsi="Arial" w:cs="Arial"/>
          <w:b/>
        </w:rPr>
        <w:t>6.</w:t>
      </w:r>
      <w:r w:rsidRPr="00162925">
        <w:rPr>
          <w:rFonts w:ascii="Arial" w:hAnsi="Arial" w:cs="Arial"/>
          <w:b/>
        </w:rPr>
        <w:t>7</w:t>
      </w:r>
      <w:r w:rsidR="009A4C66" w:rsidRPr="00162925">
        <w:rPr>
          <w:rFonts w:ascii="Arial" w:hAnsi="Arial" w:cs="Arial"/>
          <w:b/>
        </w:rPr>
        <w:t xml:space="preserve">. </w:t>
      </w:r>
      <w:r w:rsidR="00081432" w:rsidRPr="00162925">
        <w:rPr>
          <w:rFonts w:ascii="Arial" w:hAnsi="Arial" w:cs="Arial"/>
        </w:rPr>
        <w:t>Документы</w:t>
      </w:r>
      <w:r w:rsidR="009A4C66" w:rsidRPr="00162925">
        <w:rPr>
          <w:rFonts w:ascii="Arial" w:hAnsi="Arial" w:cs="Arial"/>
        </w:rPr>
        <w:t>, определенные пунктом 4</w:t>
      </w:r>
      <w:r w:rsidR="00646FF3" w:rsidRPr="00162925">
        <w:rPr>
          <w:rFonts w:ascii="Arial" w:hAnsi="Arial" w:cs="Arial"/>
        </w:rPr>
        <w:t>6</w:t>
      </w:r>
      <w:r w:rsidR="009A4C66" w:rsidRPr="00162925">
        <w:rPr>
          <w:rFonts w:ascii="Arial" w:hAnsi="Arial" w:cs="Arial"/>
        </w:rPr>
        <w:t xml:space="preserve">.5. передаются в Депозитарий </w:t>
      </w:r>
      <w:proofErr w:type="gramStart"/>
      <w:r w:rsidR="009A4C66" w:rsidRPr="00162925">
        <w:rPr>
          <w:rFonts w:ascii="Arial" w:hAnsi="Arial" w:cs="Arial"/>
        </w:rPr>
        <w:t>через</w:t>
      </w:r>
      <w:proofErr w:type="gramEnd"/>
      <w:r w:rsidR="009A4C66" w:rsidRPr="00162925">
        <w:rPr>
          <w:rFonts w:ascii="Arial" w:hAnsi="Arial" w:cs="Arial"/>
        </w:rPr>
        <w:t xml:space="preserve"> </w:t>
      </w:r>
      <w:proofErr w:type="gramStart"/>
      <w:r w:rsidR="009A4C66" w:rsidRPr="00162925">
        <w:rPr>
          <w:rFonts w:ascii="Arial" w:hAnsi="Arial" w:cs="Arial"/>
        </w:rPr>
        <w:t>Депонента</w:t>
      </w:r>
      <w:proofErr w:type="gramEnd"/>
      <w:r w:rsidR="009A4C66" w:rsidRPr="00162925">
        <w:rPr>
          <w:rFonts w:ascii="Arial" w:hAnsi="Arial" w:cs="Arial"/>
        </w:rPr>
        <w:t xml:space="preserve"> – Клиринговую орг</w:t>
      </w:r>
      <w:r w:rsidR="001259D8" w:rsidRPr="00162925">
        <w:rPr>
          <w:rFonts w:ascii="Arial" w:hAnsi="Arial" w:cs="Arial"/>
        </w:rPr>
        <w:t>а</w:t>
      </w:r>
      <w:r w:rsidR="009A4C66" w:rsidRPr="00162925">
        <w:rPr>
          <w:rFonts w:ascii="Arial" w:hAnsi="Arial" w:cs="Arial"/>
        </w:rPr>
        <w:t>низацию</w:t>
      </w:r>
      <w:r w:rsidR="00081432" w:rsidRPr="00162925">
        <w:rPr>
          <w:rFonts w:ascii="Arial" w:hAnsi="Arial" w:cs="Arial"/>
        </w:rPr>
        <w:t>. Дополнительно Клиринговая организация направляет в Депозитарий Поручение о списании ценных бумаг с субсчета депо наследодателя.</w:t>
      </w:r>
      <w:r w:rsidR="009A4C66" w:rsidRPr="00162925">
        <w:rPr>
          <w:rFonts w:ascii="Arial" w:hAnsi="Arial" w:cs="Arial"/>
        </w:rPr>
        <w:t xml:space="preserve">  </w:t>
      </w:r>
    </w:p>
    <w:p w:rsidR="009A4C66" w:rsidRPr="00162925" w:rsidRDefault="009A4C66" w:rsidP="009A4C66">
      <w:pPr>
        <w:autoSpaceDE w:val="0"/>
        <w:autoSpaceDN w:val="0"/>
        <w:adjustRightInd w:val="0"/>
        <w:rPr>
          <w:rFonts w:ascii="Arial" w:hAnsi="Arial" w:cs="Arial"/>
          <w:b/>
        </w:rPr>
      </w:pPr>
    </w:p>
    <w:p w:rsidR="00C01E08" w:rsidRPr="00162925" w:rsidRDefault="00D13922" w:rsidP="000869E8">
      <w:pPr>
        <w:autoSpaceDE w:val="0"/>
        <w:autoSpaceDN w:val="0"/>
        <w:adjustRightInd w:val="0"/>
        <w:ind w:firstLine="540"/>
        <w:rPr>
          <w:rFonts w:ascii="Arial" w:hAnsi="Arial" w:cs="Arial"/>
          <w:b/>
        </w:rPr>
      </w:pPr>
      <w:r w:rsidRPr="00162925">
        <w:rPr>
          <w:rFonts w:ascii="Arial" w:hAnsi="Arial" w:cs="Arial"/>
          <w:b/>
        </w:rPr>
        <w:t xml:space="preserve">   </w:t>
      </w:r>
    </w:p>
    <w:p w:rsidR="007208AC" w:rsidRPr="00162925" w:rsidRDefault="007208AC" w:rsidP="004F3DC8">
      <w:pPr>
        <w:pStyle w:val="3"/>
        <w:numPr>
          <w:ilvl w:val="0"/>
          <w:numId w:val="0"/>
        </w:numPr>
        <w:ind w:left="600"/>
        <w:rPr>
          <w:rFonts w:ascii="Arial" w:hAnsi="Arial" w:cs="Arial"/>
          <w:b/>
          <w:sz w:val="20"/>
        </w:rPr>
      </w:pPr>
      <w:bookmarkStart w:id="114" w:name="_Toc21614306"/>
      <w:r w:rsidRPr="00162925">
        <w:rPr>
          <w:rFonts w:ascii="Arial" w:hAnsi="Arial" w:cs="Arial"/>
          <w:b/>
          <w:sz w:val="20"/>
        </w:rPr>
        <w:lastRenderedPageBreak/>
        <w:t>4</w:t>
      </w:r>
      <w:r w:rsidR="008773F1" w:rsidRPr="00162925">
        <w:rPr>
          <w:rFonts w:ascii="Arial" w:hAnsi="Arial" w:cs="Arial"/>
          <w:b/>
          <w:sz w:val="20"/>
        </w:rPr>
        <w:t>7</w:t>
      </w:r>
      <w:r w:rsidRPr="00162925">
        <w:rPr>
          <w:rFonts w:ascii="Arial" w:hAnsi="Arial" w:cs="Arial"/>
          <w:b/>
          <w:sz w:val="20"/>
        </w:rPr>
        <w:t>.  Порядок проведения депозитарных операций по субсчетам депо по итогам клиринга</w:t>
      </w:r>
      <w:r w:rsidR="008773F1" w:rsidRPr="00162925">
        <w:rPr>
          <w:rFonts w:ascii="Arial" w:hAnsi="Arial" w:cs="Arial"/>
          <w:b/>
          <w:sz w:val="20"/>
        </w:rPr>
        <w:t xml:space="preserve"> </w:t>
      </w:r>
      <w:r w:rsidRPr="00162925">
        <w:rPr>
          <w:rFonts w:ascii="Arial" w:hAnsi="Arial" w:cs="Arial"/>
          <w:b/>
          <w:sz w:val="20"/>
        </w:rPr>
        <w:t>с участием центрального контрагента.</w:t>
      </w:r>
      <w:bookmarkEnd w:id="114"/>
      <w:r w:rsidRPr="00162925">
        <w:rPr>
          <w:rFonts w:ascii="Arial" w:hAnsi="Arial" w:cs="Arial"/>
          <w:b/>
          <w:sz w:val="20"/>
        </w:rPr>
        <w:t xml:space="preserve"> </w:t>
      </w:r>
    </w:p>
    <w:p w:rsidR="007208AC" w:rsidRPr="00162925" w:rsidRDefault="007208AC" w:rsidP="006560F5">
      <w:pPr>
        <w:pStyle w:val="Default"/>
        <w:jc w:val="both"/>
        <w:rPr>
          <w:rFonts w:ascii="Arial" w:hAnsi="Arial" w:cs="Arial"/>
          <w:color w:val="auto"/>
          <w:sz w:val="20"/>
          <w:szCs w:val="20"/>
        </w:rPr>
      </w:pPr>
      <w:r w:rsidRPr="00162925">
        <w:rPr>
          <w:rFonts w:ascii="Arial" w:hAnsi="Arial" w:cs="Arial"/>
          <w:b/>
          <w:color w:val="auto"/>
          <w:sz w:val="20"/>
          <w:szCs w:val="20"/>
        </w:rPr>
        <w:t>4</w:t>
      </w:r>
      <w:r w:rsidR="008773F1" w:rsidRPr="00162925">
        <w:rPr>
          <w:rFonts w:ascii="Arial" w:hAnsi="Arial" w:cs="Arial"/>
          <w:b/>
          <w:color w:val="auto"/>
          <w:sz w:val="20"/>
          <w:szCs w:val="20"/>
        </w:rPr>
        <w:t>7</w:t>
      </w:r>
      <w:r w:rsidRPr="00162925">
        <w:rPr>
          <w:rFonts w:ascii="Arial" w:hAnsi="Arial" w:cs="Arial"/>
          <w:b/>
          <w:color w:val="auto"/>
          <w:sz w:val="20"/>
          <w:szCs w:val="20"/>
        </w:rPr>
        <w:t>.1</w:t>
      </w:r>
      <w:r w:rsidRPr="00162925">
        <w:rPr>
          <w:rFonts w:ascii="Arial" w:hAnsi="Arial" w:cs="Arial"/>
          <w:color w:val="auto"/>
          <w:sz w:val="20"/>
          <w:szCs w:val="20"/>
        </w:rPr>
        <w:t>.  При осуществлении операций, связанных с исполнением обязательств по передаче ценных бумаг по итогам клиринга с участием центрального контрагента, используются разделы «основной для расчетов» субсчетов депо клирингового счета депо, а также счет депо владельца</w:t>
      </w:r>
      <w:r w:rsidR="00C6750D" w:rsidRPr="00162925">
        <w:rPr>
          <w:rFonts w:ascii="Arial" w:hAnsi="Arial" w:cs="Arial"/>
          <w:color w:val="auto"/>
          <w:sz w:val="20"/>
          <w:szCs w:val="20"/>
        </w:rPr>
        <w:t>, открытый непосредственно</w:t>
      </w:r>
      <w:r w:rsidRPr="00162925">
        <w:rPr>
          <w:rFonts w:ascii="Arial" w:hAnsi="Arial" w:cs="Arial"/>
          <w:color w:val="auto"/>
          <w:sz w:val="20"/>
          <w:szCs w:val="20"/>
        </w:rPr>
        <w:t xml:space="preserve"> клиринговой организации. </w:t>
      </w:r>
    </w:p>
    <w:p w:rsidR="007208AC" w:rsidRPr="00162925" w:rsidRDefault="00E66400" w:rsidP="006560F5">
      <w:pPr>
        <w:pStyle w:val="Default"/>
        <w:jc w:val="both"/>
        <w:rPr>
          <w:rFonts w:ascii="Arial" w:hAnsi="Arial" w:cs="Arial"/>
          <w:color w:val="auto"/>
          <w:sz w:val="20"/>
          <w:szCs w:val="20"/>
        </w:rPr>
      </w:pPr>
      <w:r w:rsidRPr="00162925">
        <w:rPr>
          <w:rFonts w:ascii="Arial" w:hAnsi="Arial" w:cs="Arial"/>
          <w:b/>
          <w:color w:val="auto"/>
          <w:sz w:val="20"/>
          <w:szCs w:val="20"/>
        </w:rPr>
        <w:t>4</w:t>
      </w:r>
      <w:r w:rsidR="008773F1" w:rsidRPr="00162925">
        <w:rPr>
          <w:rFonts w:ascii="Arial" w:hAnsi="Arial" w:cs="Arial"/>
          <w:b/>
          <w:color w:val="auto"/>
          <w:sz w:val="20"/>
          <w:szCs w:val="20"/>
        </w:rPr>
        <w:t>7</w:t>
      </w:r>
      <w:r w:rsidRPr="00162925">
        <w:rPr>
          <w:rFonts w:ascii="Arial" w:hAnsi="Arial" w:cs="Arial"/>
          <w:b/>
          <w:color w:val="auto"/>
          <w:sz w:val="20"/>
          <w:szCs w:val="20"/>
        </w:rPr>
        <w:t>.2.</w:t>
      </w:r>
      <w:r w:rsidRPr="00162925">
        <w:rPr>
          <w:rFonts w:ascii="Arial" w:hAnsi="Arial" w:cs="Arial"/>
          <w:color w:val="auto"/>
          <w:sz w:val="20"/>
          <w:szCs w:val="20"/>
        </w:rPr>
        <w:t xml:space="preserve"> </w:t>
      </w:r>
      <w:r w:rsidR="007208AC" w:rsidRPr="00162925">
        <w:rPr>
          <w:rFonts w:ascii="Arial" w:hAnsi="Arial" w:cs="Arial"/>
          <w:color w:val="auto"/>
          <w:sz w:val="20"/>
          <w:szCs w:val="20"/>
        </w:rPr>
        <w:t xml:space="preserve">Взаимодействие между клиринговой организацией и Депозитарием при осуществлении операций, связанных с исполнением обязательств по передаче ценных бумаг по итогам клиринга производится ежедневно по рабочим дням </w:t>
      </w:r>
      <w:r w:rsidR="001259D8" w:rsidRPr="00162925">
        <w:rPr>
          <w:rFonts w:ascii="Arial" w:hAnsi="Arial" w:cs="Arial"/>
          <w:color w:val="auto"/>
          <w:sz w:val="20"/>
          <w:szCs w:val="20"/>
        </w:rPr>
        <w:t xml:space="preserve">Депозитария </w:t>
      </w:r>
      <w:r w:rsidR="007208AC" w:rsidRPr="00162925">
        <w:rPr>
          <w:rFonts w:ascii="Arial" w:hAnsi="Arial" w:cs="Arial"/>
          <w:color w:val="auto"/>
          <w:sz w:val="20"/>
          <w:szCs w:val="20"/>
        </w:rPr>
        <w:t xml:space="preserve">в соответствии с </w:t>
      </w:r>
      <w:r w:rsidR="001259D8" w:rsidRPr="00162925">
        <w:rPr>
          <w:rFonts w:ascii="Arial" w:hAnsi="Arial" w:cs="Arial"/>
          <w:color w:val="auto"/>
          <w:sz w:val="20"/>
          <w:szCs w:val="20"/>
        </w:rPr>
        <w:t>Договором о клиринговом счете депо и настоящими Условиями</w:t>
      </w:r>
      <w:r w:rsidR="007208AC" w:rsidRPr="00162925">
        <w:rPr>
          <w:rFonts w:ascii="Arial" w:hAnsi="Arial" w:cs="Arial"/>
          <w:color w:val="auto"/>
          <w:sz w:val="20"/>
          <w:szCs w:val="20"/>
        </w:rPr>
        <w:t xml:space="preserve">. </w:t>
      </w:r>
    </w:p>
    <w:p w:rsidR="007208AC" w:rsidRPr="00162925" w:rsidRDefault="008773F1" w:rsidP="008773F1">
      <w:pPr>
        <w:autoSpaceDE w:val="0"/>
        <w:autoSpaceDN w:val="0"/>
        <w:adjustRightInd w:val="0"/>
        <w:rPr>
          <w:rFonts w:ascii="Arial" w:hAnsi="Arial" w:cs="Arial"/>
          <w:b/>
        </w:rPr>
      </w:pPr>
      <w:r w:rsidRPr="00162925">
        <w:rPr>
          <w:rFonts w:ascii="Arial" w:hAnsi="Arial" w:cs="Arial"/>
        </w:rPr>
        <w:t xml:space="preserve"> </w:t>
      </w:r>
      <w:r w:rsidRPr="00162925">
        <w:rPr>
          <w:rFonts w:ascii="Arial" w:hAnsi="Arial" w:cs="Arial"/>
          <w:b/>
        </w:rPr>
        <w:t>47</w:t>
      </w:r>
      <w:r w:rsidR="00E66400" w:rsidRPr="00162925">
        <w:rPr>
          <w:rFonts w:ascii="Arial" w:hAnsi="Arial" w:cs="Arial"/>
          <w:b/>
        </w:rPr>
        <w:t>.3</w:t>
      </w:r>
      <w:r w:rsidR="00E66400" w:rsidRPr="00162925">
        <w:rPr>
          <w:rFonts w:ascii="Arial" w:hAnsi="Arial" w:cs="Arial"/>
        </w:rPr>
        <w:t>.</w:t>
      </w:r>
      <w:r w:rsidR="00002787" w:rsidRPr="00162925" w:rsidDel="00002787">
        <w:rPr>
          <w:rFonts w:ascii="Arial" w:hAnsi="Arial" w:cs="Arial"/>
        </w:rPr>
        <w:t xml:space="preserve"> </w:t>
      </w:r>
      <w:proofErr w:type="gramStart"/>
      <w:r w:rsidR="007208AC" w:rsidRPr="00162925">
        <w:rPr>
          <w:rFonts w:ascii="Arial" w:hAnsi="Arial" w:cs="Arial"/>
        </w:rPr>
        <w:t>Операции по перевод</w:t>
      </w:r>
      <w:r w:rsidR="00424CDE" w:rsidRPr="00162925">
        <w:rPr>
          <w:rFonts w:ascii="Arial" w:hAnsi="Arial" w:cs="Arial"/>
        </w:rPr>
        <w:t>у</w:t>
      </w:r>
      <w:r w:rsidR="007208AC" w:rsidRPr="00162925">
        <w:rPr>
          <w:rFonts w:ascii="Arial" w:hAnsi="Arial" w:cs="Arial"/>
        </w:rPr>
        <w:t xml:space="preserve"> ценных бумаг</w:t>
      </w:r>
      <w:r w:rsidR="00424CDE" w:rsidRPr="00162925">
        <w:rPr>
          <w:rFonts w:ascii="Arial" w:hAnsi="Arial" w:cs="Arial"/>
        </w:rPr>
        <w:t xml:space="preserve"> </w:t>
      </w:r>
      <w:r w:rsidR="007208AC" w:rsidRPr="00162925">
        <w:rPr>
          <w:rFonts w:ascii="Arial" w:hAnsi="Arial" w:cs="Arial"/>
        </w:rPr>
        <w:t xml:space="preserve">между разделами субсчетов депо вида «основной для расчетов», а также </w:t>
      </w:r>
      <w:r w:rsidR="00424CDE" w:rsidRPr="00162925">
        <w:rPr>
          <w:rFonts w:ascii="Arial" w:hAnsi="Arial" w:cs="Arial"/>
        </w:rPr>
        <w:t xml:space="preserve">между </w:t>
      </w:r>
      <w:r w:rsidR="007208AC" w:rsidRPr="00162925">
        <w:rPr>
          <w:rFonts w:ascii="Arial" w:hAnsi="Arial" w:cs="Arial"/>
        </w:rPr>
        <w:t>счет</w:t>
      </w:r>
      <w:r w:rsidR="00424CDE" w:rsidRPr="00162925">
        <w:rPr>
          <w:rFonts w:ascii="Arial" w:hAnsi="Arial" w:cs="Arial"/>
        </w:rPr>
        <w:t>ом</w:t>
      </w:r>
      <w:r w:rsidR="007208AC" w:rsidRPr="00162925">
        <w:rPr>
          <w:rFonts w:ascii="Arial" w:hAnsi="Arial" w:cs="Arial"/>
        </w:rPr>
        <w:t xml:space="preserve"> депо владельца </w:t>
      </w:r>
      <w:r w:rsidR="00424CDE" w:rsidRPr="00162925">
        <w:rPr>
          <w:rFonts w:ascii="Arial" w:hAnsi="Arial" w:cs="Arial"/>
        </w:rPr>
        <w:t>и субсчет</w:t>
      </w:r>
      <w:r w:rsidR="006E2B37" w:rsidRPr="00162925">
        <w:rPr>
          <w:rFonts w:ascii="Arial" w:hAnsi="Arial" w:cs="Arial"/>
        </w:rPr>
        <w:t>ом депо владельца</w:t>
      </w:r>
      <w:r w:rsidR="00424CDE" w:rsidRPr="00162925">
        <w:rPr>
          <w:rFonts w:ascii="Arial" w:hAnsi="Arial" w:cs="Arial"/>
        </w:rPr>
        <w:t xml:space="preserve"> клиринговой организации</w:t>
      </w:r>
      <w:r w:rsidR="007208AC" w:rsidRPr="00162925">
        <w:rPr>
          <w:rFonts w:ascii="Arial" w:hAnsi="Arial" w:cs="Arial"/>
        </w:rPr>
        <w:t>, связанные с исполнением обязательств по передаче ценных бумаг по итогам клиринга, осуществляются Депозитарием на основании сводного поручения</w:t>
      </w:r>
      <w:r w:rsidR="007D0698" w:rsidRPr="00162925">
        <w:rPr>
          <w:rFonts w:ascii="Arial" w:hAnsi="Arial" w:cs="Arial"/>
        </w:rPr>
        <w:t xml:space="preserve"> </w:t>
      </w:r>
      <w:r w:rsidR="00F4592F" w:rsidRPr="00162925">
        <w:rPr>
          <w:rFonts w:ascii="Arial" w:hAnsi="Arial" w:cs="Arial"/>
        </w:rPr>
        <w:t xml:space="preserve">в соответствии с Приложением </w:t>
      </w:r>
      <w:r w:rsidR="001259D8" w:rsidRPr="00162925">
        <w:rPr>
          <w:rFonts w:ascii="Arial" w:hAnsi="Arial" w:cs="Arial"/>
        </w:rPr>
        <w:t>№ 42</w:t>
      </w:r>
      <w:r w:rsidR="00F4592F" w:rsidRPr="00162925">
        <w:rPr>
          <w:rFonts w:ascii="Arial" w:hAnsi="Arial" w:cs="Arial"/>
        </w:rPr>
        <w:t xml:space="preserve"> </w:t>
      </w:r>
      <w:r w:rsidR="007208AC" w:rsidRPr="00162925">
        <w:rPr>
          <w:rFonts w:ascii="Arial" w:hAnsi="Arial" w:cs="Arial"/>
        </w:rPr>
        <w:t>без отметки в нем «без участия центрального контрагента»,</w:t>
      </w:r>
      <w:r w:rsidR="001259D8" w:rsidRPr="00162925">
        <w:rPr>
          <w:rFonts w:ascii="Arial" w:hAnsi="Arial" w:cs="Arial"/>
        </w:rPr>
        <w:t xml:space="preserve"> или поручения по форме № 43</w:t>
      </w:r>
      <w:proofErr w:type="gramEnd"/>
      <w:r w:rsidR="001259D8" w:rsidRPr="00162925">
        <w:rPr>
          <w:rFonts w:ascii="Arial" w:hAnsi="Arial" w:cs="Arial"/>
        </w:rPr>
        <w:t xml:space="preserve"> </w:t>
      </w:r>
      <w:r w:rsidR="007208AC" w:rsidRPr="00162925">
        <w:rPr>
          <w:rFonts w:ascii="Arial" w:hAnsi="Arial" w:cs="Arial"/>
        </w:rPr>
        <w:t xml:space="preserve"> </w:t>
      </w:r>
      <w:proofErr w:type="gramStart"/>
      <w:r w:rsidR="007208AC" w:rsidRPr="00162925">
        <w:rPr>
          <w:rFonts w:ascii="Arial" w:hAnsi="Arial" w:cs="Arial"/>
        </w:rPr>
        <w:t>подаваемого</w:t>
      </w:r>
      <w:proofErr w:type="gramEnd"/>
      <w:r w:rsidR="007208AC" w:rsidRPr="00162925">
        <w:rPr>
          <w:rFonts w:ascii="Arial" w:hAnsi="Arial" w:cs="Arial"/>
        </w:rPr>
        <w:t xml:space="preserve"> клиринговой организацией в Депозитарий. </w:t>
      </w:r>
      <w:r w:rsidR="00D13922" w:rsidRPr="00162925">
        <w:rPr>
          <w:rFonts w:ascii="Arial" w:hAnsi="Arial" w:cs="Arial"/>
          <w:b/>
        </w:rPr>
        <w:t xml:space="preserve">     </w:t>
      </w:r>
    </w:p>
    <w:p w:rsidR="007208AC" w:rsidRPr="00162925" w:rsidRDefault="00E66400" w:rsidP="006560F5">
      <w:pPr>
        <w:pStyle w:val="Default"/>
        <w:jc w:val="both"/>
        <w:rPr>
          <w:rFonts w:ascii="Arial" w:hAnsi="Arial" w:cs="Arial"/>
          <w:color w:val="auto"/>
          <w:sz w:val="20"/>
          <w:szCs w:val="20"/>
        </w:rPr>
      </w:pPr>
      <w:r w:rsidRPr="00162925">
        <w:rPr>
          <w:rFonts w:ascii="Arial" w:hAnsi="Arial" w:cs="Arial"/>
          <w:b/>
          <w:color w:val="auto"/>
          <w:sz w:val="20"/>
          <w:szCs w:val="20"/>
        </w:rPr>
        <w:t>4</w:t>
      </w:r>
      <w:r w:rsidR="008773F1" w:rsidRPr="00162925">
        <w:rPr>
          <w:rFonts w:ascii="Arial" w:hAnsi="Arial" w:cs="Arial"/>
          <w:b/>
          <w:color w:val="auto"/>
          <w:sz w:val="20"/>
          <w:szCs w:val="20"/>
        </w:rPr>
        <w:t>7</w:t>
      </w:r>
      <w:r w:rsidRPr="00162925">
        <w:rPr>
          <w:rFonts w:ascii="Arial" w:hAnsi="Arial" w:cs="Arial"/>
          <w:b/>
          <w:color w:val="auto"/>
          <w:sz w:val="20"/>
          <w:szCs w:val="20"/>
        </w:rPr>
        <w:t>.4</w:t>
      </w:r>
      <w:r w:rsidRPr="00162925">
        <w:rPr>
          <w:rFonts w:ascii="Arial" w:hAnsi="Arial" w:cs="Arial"/>
          <w:color w:val="auto"/>
          <w:sz w:val="20"/>
          <w:szCs w:val="20"/>
        </w:rPr>
        <w:t xml:space="preserve">. </w:t>
      </w:r>
      <w:r w:rsidR="007208AC" w:rsidRPr="00162925">
        <w:rPr>
          <w:rFonts w:ascii="Arial" w:hAnsi="Arial" w:cs="Arial"/>
          <w:color w:val="auto"/>
          <w:sz w:val="20"/>
          <w:szCs w:val="20"/>
        </w:rPr>
        <w:t xml:space="preserve">Депозитарий отказывает в исполнении сводного поручения, если хотя бы одна операция из сводного поручения не может быть исполнена, в том числе ее исполнение влечет возникновение отрицательного остатка на разделе субсчета/счета депо. В этом случае Депозитарий направляет клиринговой организации </w:t>
      </w:r>
      <w:r w:rsidR="006E2B37" w:rsidRPr="00162925">
        <w:rPr>
          <w:rFonts w:ascii="Arial" w:hAnsi="Arial" w:cs="Arial"/>
          <w:color w:val="auto"/>
          <w:sz w:val="20"/>
          <w:szCs w:val="20"/>
        </w:rPr>
        <w:t xml:space="preserve">сообщение об </w:t>
      </w:r>
      <w:r w:rsidR="007208AC" w:rsidRPr="00162925">
        <w:rPr>
          <w:rFonts w:ascii="Arial" w:hAnsi="Arial" w:cs="Arial"/>
          <w:color w:val="auto"/>
          <w:sz w:val="20"/>
          <w:szCs w:val="20"/>
        </w:rPr>
        <w:t>отказ</w:t>
      </w:r>
      <w:r w:rsidR="006E2B37" w:rsidRPr="00162925">
        <w:rPr>
          <w:rFonts w:ascii="Arial" w:hAnsi="Arial" w:cs="Arial"/>
          <w:color w:val="auto"/>
          <w:sz w:val="20"/>
          <w:szCs w:val="20"/>
        </w:rPr>
        <w:t>е</w:t>
      </w:r>
      <w:r w:rsidR="007208AC" w:rsidRPr="00162925">
        <w:rPr>
          <w:rFonts w:ascii="Arial" w:hAnsi="Arial" w:cs="Arial"/>
          <w:color w:val="auto"/>
          <w:sz w:val="20"/>
          <w:szCs w:val="20"/>
        </w:rPr>
        <w:t xml:space="preserve"> от исполнения сводного поручения по форме согласно Приложению № </w:t>
      </w:r>
      <w:r w:rsidR="003360A8" w:rsidRPr="00162925">
        <w:rPr>
          <w:rFonts w:ascii="Arial" w:hAnsi="Arial" w:cs="Arial"/>
          <w:color w:val="auto"/>
          <w:sz w:val="20"/>
          <w:szCs w:val="20"/>
        </w:rPr>
        <w:t>45</w:t>
      </w:r>
      <w:r w:rsidR="007208AC" w:rsidRPr="00162925">
        <w:rPr>
          <w:rFonts w:ascii="Arial" w:hAnsi="Arial" w:cs="Arial"/>
          <w:color w:val="auto"/>
          <w:sz w:val="20"/>
          <w:szCs w:val="20"/>
        </w:rPr>
        <w:t xml:space="preserve">к Условиям. </w:t>
      </w:r>
    </w:p>
    <w:p w:rsidR="008773F1" w:rsidRPr="00162925" w:rsidRDefault="008773F1" w:rsidP="004F3DC8">
      <w:pPr>
        <w:pStyle w:val="3"/>
        <w:numPr>
          <w:ilvl w:val="0"/>
          <w:numId w:val="0"/>
        </w:numPr>
        <w:ind w:left="1320"/>
        <w:jc w:val="both"/>
        <w:rPr>
          <w:rFonts w:ascii="Arial" w:hAnsi="Arial" w:cs="Arial"/>
          <w:b/>
          <w:sz w:val="20"/>
        </w:rPr>
      </w:pPr>
      <w:bookmarkStart w:id="115" w:name="_Toc21614307"/>
      <w:r w:rsidRPr="00162925">
        <w:rPr>
          <w:rFonts w:ascii="Arial" w:hAnsi="Arial" w:cs="Arial"/>
          <w:b/>
          <w:sz w:val="20"/>
        </w:rPr>
        <w:t>48.</w:t>
      </w:r>
      <w:r w:rsidR="00E66400" w:rsidRPr="00162925">
        <w:rPr>
          <w:rFonts w:ascii="Arial" w:hAnsi="Arial" w:cs="Arial"/>
          <w:b/>
          <w:sz w:val="20"/>
        </w:rPr>
        <w:t xml:space="preserve"> </w:t>
      </w:r>
      <w:r w:rsidR="007208AC" w:rsidRPr="00162925">
        <w:rPr>
          <w:rFonts w:ascii="Arial" w:hAnsi="Arial" w:cs="Arial"/>
          <w:b/>
          <w:sz w:val="20"/>
        </w:rPr>
        <w:t xml:space="preserve"> </w:t>
      </w:r>
      <w:r w:rsidRPr="00162925">
        <w:rPr>
          <w:rFonts w:ascii="Arial" w:hAnsi="Arial" w:cs="Arial"/>
          <w:b/>
          <w:sz w:val="20"/>
        </w:rPr>
        <w:t>Порядок проведения депозитарных операций по субсчетам депо по итогам клиринга без участия  центрального контрагента</w:t>
      </w:r>
      <w:bookmarkEnd w:id="115"/>
      <w:r w:rsidRPr="00162925">
        <w:rPr>
          <w:rFonts w:ascii="Arial" w:hAnsi="Arial" w:cs="Arial"/>
          <w:b/>
          <w:sz w:val="20"/>
        </w:rPr>
        <w:t xml:space="preserve"> </w:t>
      </w:r>
    </w:p>
    <w:p w:rsidR="004F3DC8" w:rsidRPr="00162925" w:rsidRDefault="004F3DC8" w:rsidP="006560F5">
      <w:pPr>
        <w:pStyle w:val="Default"/>
        <w:jc w:val="both"/>
        <w:rPr>
          <w:rFonts w:ascii="Arial" w:hAnsi="Arial" w:cs="Arial"/>
          <w:color w:val="auto"/>
          <w:sz w:val="20"/>
          <w:szCs w:val="20"/>
        </w:rPr>
      </w:pPr>
    </w:p>
    <w:p w:rsidR="007208AC" w:rsidRPr="00162925" w:rsidRDefault="00E66400" w:rsidP="006560F5">
      <w:pPr>
        <w:pStyle w:val="Default"/>
        <w:jc w:val="both"/>
        <w:rPr>
          <w:rFonts w:ascii="Arial" w:hAnsi="Arial" w:cs="Arial"/>
          <w:color w:val="auto"/>
          <w:sz w:val="20"/>
          <w:szCs w:val="20"/>
        </w:rPr>
      </w:pPr>
      <w:r w:rsidRPr="00162925">
        <w:rPr>
          <w:rFonts w:ascii="Arial" w:hAnsi="Arial" w:cs="Arial"/>
          <w:b/>
          <w:color w:val="auto"/>
          <w:sz w:val="20"/>
          <w:szCs w:val="20"/>
        </w:rPr>
        <w:t>4</w:t>
      </w:r>
      <w:r w:rsidR="008773F1" w:rsidRPr="00162925">
        <w:rPr>
          <w:rFonts w:ascii="Arial" w:hAnsi="Arial" w:cs="Arial"/>
          <w:b/>
          <w:color w:val="auto"/>
          <w:sz w:val="20"/>
          <w:szCs w:val="20"/>
        </w:rPr>
        <w:t>8</w:t>
      </w:r>
      <w:r w:rsidRPr="00162925">
        <w:rPr>
          <w:rFonts w:ascii="Arial" w:hAnsi="Arial" w:cs="Arial"/>
          <w:b/>
          <w:color w:val="auto"/>
          <w:sz w:val="20"/>
          <w:szCs w:val="20"/>
        </w:rPr>
        <w:t>.</w:t>
      </w:r>
      <w:r w:rsidR="008773F1" w:rsidRPr="00162925">
        <w:rPr>
          <w:rFonts w:ascii="Arial" w:hAnsi="Arial" w:cs="Arial"/>
          <w:b/>
          <w:color w:val="auto"/>
          <w:sz w:val="20"/>
          <w:szCs w:val="20"/>
        </w:rPr>
        <w:t>1</w:t>
      </w:r>
      <w:r w:rsidR="007208AC" w:rsidRPr="00162925">
        <w:rPr>
          <w:rFonts w:ascii="Arial" w:hAnsi="Arial" w:cs="Arial"/>
          <w:b/>
          <w:color w:val="auto"/>
          <w:sz w:val="20"/>
          <w:szCs w:val="20"/>
        </w:rPr>
        <w:t>.</w:t>
      </w:r>
      <w:r w:rsidR="007208AC" w:rsidRPr="00162925">
        <w:rPr>
          <w:rFonts w:ascii="Arial" w:hAnsi="Arial" w:cs="Arial"/>
          <w:color w:val="auto"/>
          <w:sz w:val="20"/>
          <w:szCs w:val="20"/>
        </w:rPr>
        <w:t xml:space="preserve"> При осуществлении операций, связанных с исполнением обязательств по передаче ценных бумаг по итогам клиринга без участия центрального контрагента, используются разделы «основной для расчетов» субсчетов депо клирингового счета депо, а также технический субсчет депо. </w:t>
      </w:r>
    </w:p>
    <w:p w:rsidR="008773F1" w:rsidRPr="00162925" w:rsidRDefault="00E66400" w:rsidP="006560F5">
      <w:pPr>
        <w:pStyle w:val="Default"/>
        <w:jc w:val="both"/>
        <w:rPr>
          <w:rFonts w:ascii="Arial" w:hAnsi="Arial" w:cs="Arial"/>
          <w:color w:val="auto"/>
          <w:sz w:val="20"/>
          <w:szCs w:val="20"/>
        </w:rPr>
      </w:pPr>
      <w:r w:rsidRPr="00162925">
        <w:rPr>
          <w:rFonts w:ascii="Arial" w:hAnsi="Arial" w:cs="Arial"/>
          <w:b/>
          <w:color w:val="auto"/>
          <w:sz w:val="20"/>
          <w:szCs w:val="20"/>
        </w:rPr>
        <w:t>4</w:t>
      </w:r>
      <w:r w:rsidR="008773F1" w:rsidRPr="00162925">
        <w:rPr>
          <w:rFonts w:ascii="Arial" w:hAnsi="Arial" w:cs="Arial"/>
          <w:b/>
          <w:color w:val="auto"/>
          <w:sz w:val="20"/>
          <w:szCs w:val="20"/>
        </w:rPr>
        <w:t>8.2</w:t>
      </w:r>
      <w:r w:rsidR="007208AC" w:rsidRPr="00162925">
        <w:rPr>
          <w:rFonts w:ascii="Arial" w:hAnsi="Arial" w:cs="Arial"/>
          <w:b/>
          <w:color w:val="auto"/>
          <w:sz w:val="20"/>
          <w:szCs w:val="20"/>
        </w:rPr>
        <w:t>.</w:t>
      </w:r>
      <w:r w:rsidR="007208AC" w:rsidRPr="00162925">
        <w:rPr>
          <w:rFonts w:ascii="Arial" w:hAnsi="Arial" w:cs="Arial"/>
          <w:color w:val="auto"/>
          <w:sz w:val="20"/>
          <w:szCs w:val="20"/>
        </w:rPr>
        <w:t xml:space="preserve"> </w:t>
      </w:r>
      <w:r w:rsidR="001259D8" w:rsidRPr="00162925">
        <w:rPr>
          <w:rFonts w:ascii="Arial" w:hAnsi="Arial" w:cs="Arial"/>
          <w:color w:val="auto"/>
          <w:sz w:val="20"/>
          <w:szCs w:val="20"/>
        </w:rPr>
        <w:t>Взаимодействие между клиринговой организацией и Депозитарием при осуществлении операций, связанных с исполнением обязательств по передаче ценных бумаг по итогам клиринга производится ежедневно по рабочим дням Депозитария в соответствии с Договором о клиринговом счете депо и настоящими Условиями</w:t>
      </w:r>
      <w:r w:rsidR="008773F1" w:rsidRPr="00162925">
        <w:rPr>
          <w:rFonts w:ascii="Arial" w:hAnsi="Arial" w:cs="Arial"/>
          <w:color w:val="auto"/>
          <w:sz w:val="20"/>
          <w:szCs w:val="20"/>
        </w:rPr>
        <w:t>.</w:t>
      </w:r>
    </w:p>
    <w:p w:rsidR="007208AC" w:rsidRPr="00162925" w:rsidRDefault="008773F1" w:rsidP="006560F5">
      <w:pPr>
        <w:pStyle w:val="Default"/>
        <w:jc w:val="both"/>
        <w:rPr>
          <w:rFonts w:ascii="Arial" w:hAnsi="Arial" w:cs="Arial"/>
          <w:color w:val="auto"/>
          <w:sz w:val="20"/>
          <w:szCs w:val="20"/>
        </w:rPr>
      </w:pPr>
      <w:r w:rsidRPr="00162925">
        <w:rPr>
          <w:rFonts w:ascii="Arial" w:hAnsi="Arial" w:cs="Arial"/>
          <w:b/>
          <w:color w:val="auto"/>
          <w:sz w:val="20"/>
          <w:szCs w:val="20"/>
        </w:rPr>
        <w:t>48</w:t>
      </w:r>
      <w:r w:rsidR="007208AC" w:rsidRPr="00162925">
        <w:rPr>
          <w:rFonts w:ascii="Arial" w:hAnsi="Arial" w:cs="Arial"/>
          <w:b/>
          <w:color w:val="auto"/>
          <w:sz w:val="20"/>
          <w:szCs w:val="20"/>
        </w:rPr>
        <w:t>.3</w:t>
      </w:r>
      <w:r w:rsidR="007208AC" w:rsidRPr="00162925">
        <w:rPr>
          <w:rFonts w:ascii="Arial" w:hAnsi="Arial" w:cs="Arial"/>
          <w:color w:val="auto"/>
          <w:sz w:val="20"/>
          <w:szCs w:val="20"/>
        </w:rPr>
        <w:t xml:space="preserve">. </w:t>
      </w:r>
      <w:proofErr w:type="gramStart"/>
      <w:r w:rsidR="007208AC" w:rsidRPr="00162925">
        <w:rPr>
          <w:rFonts w:ascii="Arial" w:hAnsi="Arial" w:cs="Arial"/>
          <w:color w:val="auto"/>
          <w:sz w:val="20"/>
          <w:szCs w:val="20"/>
        </w:rPr>
        <w:t>Операции по переводам ценных бумаг</w:t>
      </w:r>
      <w:r w:rsidR="006D25F1" w:rsidRPr="00162925">
        <w:rPr>
          <w:rFonts w:ascii="Arial" w:hAnsi="Arial" w:cs="Arial"/>
          <w:color w:val="auto"/>
          <w:sz w:val="20"/>
          <w:szCs w:val="20"/>
        </w:rPr>
        <w:t xml:space="preserve"> </w:t>
      </w:r>
      <w:r w:rsidR="007208AC" w:rsidRPr="00162925">
        <w:rPr>
          <w:rFonts w:ascii="Arial" w:hAnsi="Arial" w:cs="Arial"/>
          <w:color w:val="auto"/>
          <w:sz w:val="20"/>
          <w:szCs w:val="20"/>
        </w:rPr>
        <w:t xml:space="preserve">между разделами субсчетов депо вида «основной для расчетов», связанные с исполнением обязательств по передаче ценных бумаг по итогам клиринга, осуществляются Депозитарием на основании сводного поручения </w:t>
      </w:r>
      <w:r w:rsidR="006560F5" w:rsidRPr="00162925">
        <w:rPr>
          <w:rFonts w:ascii="Arial" w:hAnsi="Arial" w:cs="Arial"/>
          <w:color w:val="auto"/>
          <w:sz w:val="20"/>
          <w:szCs w:val="20"/>
        </w:rPr>
        <w:t>в</w:t>
      </w:r>
      <w:r w:rsidR="007208AC" w:rsidRPr="00162925">
        <w:rPr>
          <w:rFonts w:ascii="Arial" w:hAnsi="Arial" w:cs="Arial"/>
          <w:color w:val="auto"/>
          <w:sz w:val="20"/>
          <w:szCs w:val="20"/>
        </w:rPr>
        <w:t xml:space="preserve"> </w:t>
      </w:r>
      <w:r w:rsidR="006C0EBC" w:rsidRPr="00162925">
        <w:rPr>
          <w:rFonts w:ascii="Arial" w:hAnsi="Arial" w:cs="Arial"/>
          <w:color w:val="auto"/>
          <w:sz w:val="20"/>
          <w:szCs w:val="20"/>
        </w:rPr>
        <w:t xml:space="preserve">соответствии с Приложением </w:t>
      </w:r>
      <w:r w:rsidR="006560F5" w:rsidRPr="00162925">
        <w:rPr>
          <w:rFonts w:ascii="Arial" w:hAnsi="Arial" w:cs="Arial"/>
          <w:color w:val="auto"/>
          <w:sz w:val="20"/>
          <w:szCs w:val="20"/>
        </w:rPr>
        <w:t xml:space="preserve">№ </w:t>
      </w:r>
      <w:r w:rsidR="001259D8" w:rsidRPr="00162925">
        <w:rPr>
          <w:rFonts w:ascii="Arial" w:hAnsi="Arial" w:cs="Arial"/>
          <w:color w:val="auto"/>
          <w:sz w:val="20"/>
          <w:szCs w:val="20"/>
        </w:rPr>
        <w:t>42</w:t>
      </w:r>
      <w:r w:rsidR="007208AC" w:rsidRPr="00162925">
        <w:rPr>
          <w:rFonts w:ascii="Arial" w:hAnsi="Arial" w:cs="Arial"/>
          <w:color w:val="auto"/>
          <w:sz w:val="20"/>
          <w:szCs w:val="20"/>
        </w:rPr>
        <w:t xml:space="preserve"> с отметкой в нем «без участия центрального контрагента»,</w:t>
      </w:r>
      <w:r w:rsidR="001259D8" w:rsidRPr="00162925">
        <w:rPr>
          <w:rFonts w:ascii="Arial" w:hAnsi="Arial" w:cs="Arial"/>
          <w:color w:val="auto"/>
          <w:sz w:val="20"/>
          <w:szCs w:val="20"/>
        </w:rPr>
        <w:t xml:space="preserve"> или поручения по форме № 43</w:t>
      </w:r>
      <w:r w:rsidR="007208AC" w:rsidRPr="00162925">
        <w:rPr>
          <w:rFonts w:ascii="Arial" w:hAnsi="Arial" w:cs="Arial"/>
          <w:color w:val="auto"/>
          <w:sz w:val="20"/>
          <w:szCs w:val="20"/>
        </w:rPr>
        <w:t xml:space="preserve"> подаваемого клиринговой организацией в Депозитарий. </w:t>
      </w:r>
      <w:proofErr w:type="gramEnd"/>
    </w:p>
    <w:p w:rsidR="007208AC" w:rsidRPr="00162925" w:rsidRDefault="00E66400" w:rsidP="006560F5">
      <w:pPr>
        <w:pStyle w:val="Default"/>
        <w:jc w:val="both"/>
        <w:rPr>
          <w:rFonts w:ascii="Arial" w:hAnsi="Arial" w:cs="Arial"/>
          <w:color w:val="auto"/>
          <w:sz w:val="20"/>
          <w:szCs w:val="20"/>
        </w:rPr>
      </w:pPr>
      <w:r w:rsidRPr="00162925">
        <w:rPr>
          <w:rFonts w:ascii="Arial" w:hAnsi="Arial" w:cs="Arial"/>
          <w:b/>
          <w:color w:val="auto"/>
          <w:sz w:val="20"/>
          <w:szCs w:val="20"/>
        </w:rPr>
        <w:t>4</w:t>
      </w:r>
      <w:r w:rsidR="008773F1" w:rsidRPr="00162925">
        <w:rPr>
          <w:rFonts w:ascii="Arial" w:hAnsi="Arial" w:cs="Arial"/>
          <w:b/>
          <w:color w:val="auto"/>
          <w:sz w:val="20"/>
          <w:szCs w:val="20"/>
        </w:rPr>
        <w:t>8</w:t>
      </w:r>
      <w:r w:rsidR="007208AC" w:rsidRPr="00162925">
        <w:rPr>
          <w:rFonts w:ascii="Arial" w:hAnsi="Arial" w:cs="Arial"/>
          <w:b/>
          <w:color w:val="auto"/>
          <w:sz w:val="20"/>
          <w:szCs w:val="20"/>
        </w:rPr>
        <w:t>.</w:t>
      </w:r>
      <w:r w:rsidR="008773F1" w:rsidRPr="00162925">
        <w:rPr>
          <w:rFonts w:ascii="Arial" w:hAnsi="Arial" w:cs="Arial"/>
          <w:b/>
          <w:color w:val="auto"/>
          <w:sz w:val="20"/>
          <w:szCs w:val="20"/>
        </w:rPr>
        <w:t>4</w:t>
      </w:r>
      <w:r w:rsidR="007208AC" w:rsidRPr="00162925">
        <w:rPr>
          <w:rFonts w:ascii="Arial" w:hAnsi="Arial" w:cs="Arial"/>
          <w:color w:val="auto"/>
          <w:sz w:val="20"/>
          <w:szCs w:val="20"/>
        </w:rPr>
        <w:t>. В случае проведения операций по переводам ценных бумаг, связанных с исполнением обязательств по договорам, заключённым в процессе размещения ценных бумаг, Депозитарий принимает к исполнению сводное поручение, указанное в п.</w:t>
      </w:r>
      <w:r w:rsidRPr="00162925">
        <w:rPr>
          <w:rFonts w:ascii="Arial" w:hAnsi="Arial" w:cs="Arial"/>
          <w:color w:val="auto"/>
          <w:sz w:val="20"/>
          <w:szCs w:val="20"/>
        </w:rPr>
        <w:t>4</w:t>
      </w:r>
      <w:r w:rsidR="008773F1" w:rsidRPr="00162925">
        <w:rPr>
          <w:rFonts w:ascii="Arial" w:hAnsi="Arial" w:cs="Arial"/>
          <w:color w:val="auto"/>
          <w:sz w:val="20"/>
          <w:szCs w:val="20"/>
        </w:rPr>
        <w:t>8</w:t>
      </w:r>
      <w:r w:rsidR="007208AC" w:rsidRPr="00162925">
        <w:rPr>
          <w:rFonts w:ascii="Arial" w:hAnsi="Arial" w:cs="Arial"/>
          <w:color w:val="auto"/>
          <w:sz w:val="20"/>
          <w:szCs w:val="20"/>
        </w:rPr>
        <w:t xml:space="preserve">.3. Условий, при выполнении следующих условий: </w:t>
      </w:r>
    </w:p>
    <w:p w:rsidR="007208AC" w:rsidRPr="00162925" w:rsidRDefault="007208AC" w:rsidP="006560F5">
      <w:pPr>
        <w:pStyle w:val="Default"/>
        <w:spacing w:after="38"/>
        <w:jc w:val="both"/>
        <w:rPr>
          <w:rFonts w:ascii="Arial" w:hAnsi="Arial" w:cs="Arial"/>
          <w:color w:val="auto"/>
          <w:sz w:val="20"/>
          <w:szCs w:val="20"/>
        </w:rPr>
      </w:pPr>
      <w:r w:rsidRPr="00162925">
        <w:rPr>
          <w:rFonts w:ascii="Arial" w:hAnsi="Arial" w:cs="Arial"/>
          <w:color w:val="auto"/>
          <w:sz w:val="20"/>
          <w:szCs w:val="20"/>
        </w:rPr>
        <w:t xml:space="preserve"> клиринговая организация одновременно с передачей данного сводного поручения направляет Депозитарию поручение на зачисление ценных бумаг на технический субсчет депо по </w:t>
      </w:r>
      <w:r w:rsidR="001259D8" w:rsidRPr="00162925">
        <w:rPr>
          <w:rFonts w:ascii="Arial" w:hAnsi="Arial" w:cs="Arial"/>
          <w:color w:val="auto"/>
          <w:sz w:val="20"/>
          <w:szCs w:val="20"/>
        </w:rPr>
        <w:t xml:space="preserve">формам </w:t>
      </w:r>
      <w:r w:rsidRPr="00162925">
        <w:rPr>
          <w:rFonts w:ascii="Arial" w:hAnsi="Arial" w:cs="Arial"/>
          <w:color w:val="auto"/>
          <w:sz w:val="20"/>
          <w:szCs w:val="20"/>
        </w:rPr>
        <w:t>согласно Приложени</w:t>
      </w:r>
      <w:r w:rsidR="001259D8" w:rsidRPr="00162925">
        <w:rPr>
          <w:rFonts w:ascii="Arial" w:hAnsi="Arial" w:cs="Arial"/>
          <w:color w:val="auto"/>
          <w:sz w:val="20"/>
          <w:szCs w:val="20"/>
        </w:rPr>
        <w:t>ям</w:t>
      </w:r>
      <w:r w:rsidRPr="00162925">
        <w:rPr>
          <w:rFonts w:ascii="Arial" w:hAnsi="Arial" w:cs="Arial"/>
          <w:color w:val="auto"/>
          <w:sz w:val="20"/>
          <w:szCs w:val="20"/>
        </w:rPr>
        <w:t xml:space="preserve"> №</w:t>
      </w:r>
      <w:r w:rsidR="001259D8" w:rsidRPr="00162925">
        <w:rPr>
          <w:rFonts w:ascii="Arial" w:hAnsi="Arial" w:cs="Arial"/>
          <w:color w:val="auto"/>
          <w:sz w:val="20"/>
          <w:szCs w:val="20"/>
        </w:rPr>
        <w:t>42</w:t>
      </w:r>
      <w:r w:rsidR="006D25F1" w:rsidRPr="00162925">
        <w:rPr>
          <w:rFonts w:ascii="Arial" w:hAnsi="Arial" w:cs="Arial"/>
          <w:color w:val="auto"/>
          <w:sz w:val="20"/>
          <w:szCs w:val="20"/>
        </w:rPr>
        <w:t xml:space="preserve"> и </w:t>
      </w:r>
      <w:r w:rsidR="001259D8" w:rsidRPr="00162925">
        <w:rPr>
          <w:rFonts w:ascii="Arial" w:hAnsi="Arial" w:cs="Arial"/>
          <w:color w:val="auto"/>
          <w:sz w:val="20"/>
          <w:szCs w:val="20"/>
        </w:rPr>
        <w:t>43</w:t>
      </w:r>
      <w:r w:rsidR="007D0698" w:rsidRPr="00162925">
        <w:rPr>
          <w:rFonts w:ascii="Arial" w:hAnsi="Arial" w:cs="Arial"/>
          <w:color w:val="auto"/>
          <w:sz w:val="20"/>
          <w:szCs w:val="20"/>
        </w:rPr>
        <w:t xml:space="preserve"> </w:t>
      </w:r>
      <w:r w:rsidRPr="00162925">
        <w:rPr>
          <w:rFonts w:ascii="Arial" w:hAnsi="Arial" w:cs="Arial"/>
          <w:color w:val="auto"/>
          <w:sz w:val="20"/>
          <w:szCs w:val="20"/>
        </w:rPr>
        <w:t xml:space="preserve">к Условиям; </w:t>
      </w:r>
    </w:p>
    <w:p w:rsidR="007208AC" w:rsidRPr="00162925" w:rsidRDefault="007208AC" w:rsidP="006560F5">
      <w:pPr>
        <w:pStyle w:val="Default"/>
        <w:jc w:val="both"/>
        <w:rPr>
          <w:rFonts w:ascii="Arial" w:hAnsi="Arial" w:cs="Arial"/>
          <w:color w:val="auto"/>
          <w:sz w:val="20"/>
          <w:szCs w:val="20"/>
        </w:rPr>
      </w:pPr>
      <w:r w:rsidRPr="00162925">
        <w:rPr>
          <w:rFonts w:ascii="Arial" w:hAnsi="Arial" w:cs="Arial"/>
          <w:color w:val="auto"/>
          <w:sz w:val="20"/>
          <w:szCs w:val="20"/>
        </w:rPr>
        <w:t xml:space="preserve"> количество ценных бумаг, указанное в поручении на зачисление ценных бумаг на технический субсчет депо, совпадает с общим количеством ценных бумаг, подлежащих переводу </w:t>
      </w:r>
      <w:proofErr w:type="gramStart"/>
      <w:r w:rsidRPr="00162925">
        <w:rPr>
          <w:rFonts w:ascii="Arial" w:hAnsi="Arial" w:cs="Arial"/>
          <w:color w:val="auto"/>
          <w:sz w:val="20"/>
          <w:szCs w:val="20"/>
        </w:rPr>
        <w:t>на</w:t>
      </w:r>
      <w:proofErr w:type="gramEnd"/>
      <w:r w:rsidRPr="00162925">
        <w:rPr>
          <w:rFonts w:ascii="Arial" w:hAnsi="Arial" w:cs="Arial"/>
          <w:color w:val="auto"/>
          <w:sz w:val="20"/>
          <w:szCs w:val="20"/>
        </w:rPr>
        <w:t xml:space="preserve"> </w:t>
      </w:r>
      <w:proofErr w:type="gramStart"/>
      <w:r w:rsidRPr="00162925">
        <w:rPr>
          <w:rFonts w:ascii="Arial" w:hAnsi="Arial" w:cs="Arial"/>
          <w:color w:val="auto"/>
          <w:sz w:val="20"/>
          <w:szCs w:val="20"/>
        </w:rPr>
        <w:t>субсчета</w:t>
      </w:r>
      <w:proofErr w:type="gramEnd"/>
      <w:r w:rsidRPr="00162925">
        <w:rPr>
          <w:rFonts w:ascii="Arial" w:hAnsi="Arial" w:cs="Arial"/>
          <w:color w:val="auto"/>
          <w:sz w:val="20"/>
          <w:szCs w:val="20"/>
        </w:rPr>
        <w:t xml:space="preserve"> депо клирингового счета депо, на основании сводного поручения. </w:t>
      </w:r>
    </w:p>
    <w:p w:rsidR="007208AC" w:rsidRPr="00162925" w:rsidRDefault="008773F1" w:rsidP="006560F5">
      <w:pPr>
        <w:pStyle w:val="Default"/>
        <w:jc w:val="both"/>
        <w:rPr>
          <w:rFonts w:ascii="Arial" w:hAnsi="Arial" w:cs="Arial"/>
          <w:color w:val="auto"/>
          <w:sz w:val="20"/>
          <w:szCs w:val="20"/>
        </w:rPr>
      </w:pPr>
      <w:r w:rsidRPr="00162925">
        <w:rPr>
          <w:rFonts w:ascii="Arial" w:hAnsi="Arial" w:cs="Arial"/>
          <w:b/>
          <w:color w:val="auto"/>
          <w:sz w:val="20"/>
          <w:szCs w:val="20"/>
        </w:rPr>
        <w:t>48.5</w:t>
      </w:r>
      <w:r w:rsidR="007208AC" w:rsidRPr="00162925">
        <w:rPr>
          <w:rFonts w:ascii="Arial" w:hAnsi="Arial" w:cs="Arial"/>
          <w:b/>
          <w:color w:val="auto"/>
          <w:sz w:val="20"/>
          <w:szCs w:val="20"/>
        </w:rPr>
        <w:t>.</w:t>
      </w:r>
      <w:r w:rsidR="007208AC" w:rsidRPr="00162925">
        <w:rPr>
          <w:rFonts w:ascii="Arial" w:hAnsi="Arial" w:cs="Arial"/>
          <w:color w:val="auto"/>
          <w:sz w:val="20"/>
          <w:szCs w:val="20"/>
        </w:rPr>
        <w:t xml:space="preserve"> </w:t>
      </w:r>
      <w:r w:rsidR="003360A8" w:rsidRPr="00162925">
        <w:rPr>
          <w:rFonts w:ascii="Arial" w:hAnsi="Arial" w:cs="Arial"/>
          <w:color w:val="auto"/>
          <w:sz w:val="20"/>
          <w:szCs w:val="20"/>
        </w:rPr>
        <w:t xml:space="preserve">Депозитарий отказывает в исполнении сводного поручения, если хотя бы одна операция из сводного поручения не может быть исполнена, в том числе ее исполнение влечет возникновение отрицательного остатка на разделе субсчета/счета депо. В этом случае Депозитарий направляет клиринговой организации мотивированный отказ от исполнения сводного поручения по форме согласно Приложению № 45_к Условиям. </w:t>
      </w:r>
      <w:r w:rsidR="007208AC" w:rsidRPr="00162925">
        <w:rPr>
          <w:rFonts w:ascii="Arial" w:hAnsi="Arial" w:cs="Arial"/>
          <w:color w:val="auto"/>
          <w:sz w:val="20"/>
          <w:szCs w:val="20"/>
        </w:rPr>
        <w:t xml:space="preserve"> </w:t>
      </w:r>
    </w:p>
    <w:p w:rsidR="007208AC" w:rsidRPr="00162925" w:rsidRDefault="00E66400" w:rsidP="006560F5">
      <w:pPr>
        <w:pStyle w:val="Default"/>
        <w:jc w:val="both"/>
        <w:rPr>
          <w:rFonts w:ascii="Arial" w:hAnsi="Arial" w:cs="Arial"/>
          <w:color w:val="auto"/>
          <w:sz w:val="20"/>
          <w:szCs w:val="20"/>
        </w:rPr>
      </w:pPr>
      <w:r w:rsidRPr="00162925">
        <w:rPr>
          <w:rFonts w:ascii="Arial" w:hAnsi="Arial" w:cs="Arial"/>
          <w:b/>
          <w:color w:val="auto"/>
          <w:sz w:val="20"/>
          <w:szCs w:val="20"/>
        </w:rPr>
        <w:t>4</w:t>
      </w:r>
      <w:r w:rsidR="008773F1" w:rsidRPr="00162925">
        <w:rPr>
          <w:rFonts w:ascii="Arial" w:hAnsi="Arial" w:cs="Arial"/>
          <w:b/>
          <w:color w:val="auto"/>
          <w:sz w:val="20"/>
          <w:szCs w:val="20"/>
        </w:rPr>
        <w:t>8</w:t>
      </w:r>
      <w:r w:rsidR="007208AC" w:rsidRPr="00162925">
        <w:rPr>
          <w:rFonts w:ascii="Arial" w:hAnsi="Arial" w:cs="Arial"/>
          <w:b/>
          <w:color w:val="auto"/>
          <w:sz w:val="20"/>
          <w:szCs w:val="20"/>
        </w:rPr>
        <w:t>.</w:t>
      </w:r>
      <w:r w:rsidR="008773F1" w:rsidRPr="00162925">
        <w:rPr>
          <w:rFonts w:ascii="Arial" w:hAnsi="Arial" w:cs="Arial"/>
          <w:b/>
          <w:color w:val="auto"/>
          <w:sz w:val="20"/>
          <w:szCs w:val="20"/>
        </w:rPr>
        <w:t>7</w:t>
      </w:r>
      <w:r w:rsidR="007208AC" w:rsidRPr="00162925">
        <w:rPr>
          <w:rFonts w:ascii="Arial" w:hAnsi="Arial" w:cs="Arial"/>
          <w:color w:val="auto"/>
          <w:sz w:val="20"/>
          <w:szCs w:val="20"/>
        </w:rPr>
        <w:t>. В случае нарушения условий, указанных в п.</w:t>
      </w:r>
      <w:r w:rsidRPr="00162925">
        <w:rPr>
          <w:rFonts w:ascii="Arial" w:hAnsi="Arial" w:cs="Arial"/>
          <w:color w:val="auto"/>
          <w:sz w:val="20"/>
          <w:szCs w:val="20"/>
        </w:rPr>
        <w:t>4</w:t>
      </w:r>
      <w:r w:rsidR="008773F1" w:rsidRPr="00162925">
        <w:rPr>
          <w:rFonts w:ascii="Arial" w:hAnsi="Arial" w:cs="Arial"/>
          <w:color w:val="auto"/>
          <w:sz w:val="20"/>
          <w:szCs w:val="20"/>
        </w:rPr>
        <w:t>8</w:t>
      </w:r>
      <w:r w:rsidR="007208AC" w:rsidRPr="00162925">
        <w:rPr>
          <w:rFonts w:ascii="Arial" w:hAnsi="Arial" w:cs="Arial"/>
          <w:color w:val="auto"/>
          <w:sz w:val="20"/>
          <w:szCs w:val="20"/>
        </w:rPr>
        <w:t xml:space="preserve">.4. Условий, Депозитарий отказывает также в исполнении поручения на зачисление ценных бумаг на технический субсчет депо. </w:t>
      </w:r>
    </w:p>
    <w:p w:rsidR="007208AC" w:rsidRPr="00162925" w:rsidRDefault="007208AC" w:rsidP="00CA3C97">
      <w:pPr>
        <w:pStyle w:val="3"/>
        <w:numPr>
          <w:ilvl w:val="0"/>
          <w:numId w:val="0"/>
        </w:numPr>
        <w:tabs>
          <w:tab w:val="left" w:pos="1134"/>
          <w:tab w:val="left" w:pos="10065"/>
        </w:tabs>
        <w:ind w:left="360"/>
        <w:jc w:val="left"/>
        <w:rPr>
          <w:rFonts w:ascii="Arial" w:hAnsi="Arial" w:cs="Arial"/>
          <w:b/>
          <w:sz w:val="20"/>
        </w:rPr>
      </w:pPr>
    </w:p>
    <w:p w:rsidR="00C61562" w:rsidRPr="00162925" w:rsidRDefault="007208AC" w:rsidP="00CA3C97">
      <w:pPr>
        <w:pStyle w:val="3"/>
        <w:numPr>
          <w:ilvl w:val="0"/>
          <w:numId w:val="0"/>
        </w:numPr>
        <w:tabs>
          <w:tab w:val="left" w:pos="1134"/>
          <w:tab w:val="left" w:pos="10065"/>
        </w:tabs>
        <w:ind w:left="360"/>
        <w:jc w:val="left"/>
        <w:rPr>
          <w:rFonts w:ascii="Arial" w:hAnsi="Arial"/>
          <w:b/>
          <w:sz w:val="20"/>
        </w:rPr>
      </w:pPr>
      <w:r w:rsidRPr="00162925">
        <w:rPr>
          <w:rFonts w:ascii="Arial" w:hAnsi="Arial" w:cs="Arial"/>
          <w:b/>
          <w:sz w:val="20"/>
        </w:rPr>
        <w:t xml:space="preserve"> </w:t>
      </w:r>
      <w:bookmarkStart w:id="116" w:name="_Toc21614308"/>
      <w:r w:rsidR="00A04C10" w:rsidRPr="00162925">
        <w:rPr>
          <w:rFonts w:ascii="Arial" w:hAnsi="Arial" w:cs="Arial"/>
          <w:b/>
          <w:sz w:val="20"/>
        </w:rPr>
        <w:t>4</w:t>
      </w:r>
      <w:r w:rsidR="00646FF3" w:rsidRPr="00162925">
        <w:rPr>
          <w:rFonts w:ascii="Arial" w:hAnsi="Arial" w:cs="Arial"/>
          <w:b/>
          <w:sz w:val="20"/>
        </w:rPr>
        <w:t>9</w:t>
      </w:r>
      <w:r w:rsidR="00F5773A" w:rsidRPr="00162925">
        <w:rPr>
          <w:rFonts w:ascii="Arial" w:hAnsi="Arial"/>
          <w:b/>
          <w:sz w:val="20"/>
        </w:rPr>
        <w:t>.Список приложений</w:t>
      </w:r>
      <w:bookmarkEnd w:id="113"/>
      <w:bookmarkEnd w:id="116"/>
    </w:p>
    <w:p w:rsidR="00CA3C97" w:rsidRPr="00162925" w:rsidRDefault="00CA3C97" w:rsidP="00CA3C97"/>
    <w:tbl>
      <w:tblPr>
        <w:tblW w:w="0" w:type="auto"/>
        <w:tblInd w:w="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234"/>
        <w:gridCol w:w="7194"/>
      </w:tblGrid>
      <w:tr w:rsidR="005D6C2C" w:rsidRPr="00162925" w:rsidTr="004D1011">
        <w:tc>
          <w:tcPr>
            <w:tcW w:w="2234" w:type="dxa"/>
          </w:tcPr>
          <w:p w:rsidR="005D6C2C" w:rsidRPr="00162925" w:rsidRDefault="00F5773A" w:rsidP="00B259AB">
            <w:pPr>
              <w:pStyle w:val="aff7"/>
              <w:rPr>
                <w:color w:val="auto"/>
              </w:rPr>
            </w:pPr>
            <w:r w:rsidRPr="00162925">
              <w:rPr>
                <w:color w:val="auto"/>
              </w:rPr>
              <w:t>Приложение №1:</w:t>
            </w:r>
          </w:p>
        </w:tc>
        <w:tc>
          <w:tcPr>
            <w:tcW w:w="7194" w:type="dxa"/>
          </w:tcPr>
          <w:p w:rsidR="005D6C2C" w:rsidRPr="00162925" w:rsidRDefault="00F5773A" w:rsidP="00B259AB">
            <w:pPr>
              <w:pStyle w:val="aff7"/>
              <w:rPr>
                <w:color w:val="auto"/>
              </w:rPr>
            </w:pPr>
            <w:r w:rsidRPr="00162925">
              <w:rPr>
                <w:color w:val="auto"/>
              </w:rPr>
              <w:t>Анкета Депонента</w:t>
            </w:r>
            <w:r w:rsidR="009B37AA" w:rsidRPr="00162925">
              <w:rPr>
                <w:color w:val="auto"/>
              </w:rPr>
              <w:t>/Клиента Депозитария</w:t>
            </w:r>
            <w:r w:rsidRPr="00162925">
              <w:rPr>
                <w:color w:val="auto"/>
              </w:rPr>
              <w:t xml:space="preserve"> -  юридического лица</w:t>
            </w:r>
          </w:p>
        </w:tc>
      </w:tr>
      <w:tr w:rsidR="005D6C2C" w:rsidRPr="00162925" w:rsidTr="004D1011">
        <w:tc>
          <w:tcPr>
            <w:tcW w:w="2234" w:type="dxa"/>
          </w:tcPr>
          <w:p w:rsidR="005D6C2C" w:rsidRPr="00162925" w:rsidRDefault="00F5773A" w:rsidP="00B259AB">
            <w:pPr>
              <w:pStyle w:val="aff7"/>
              <w:rPr>
                <w:color w:val="auto"/>
              </w:rPr>
            </w:pPr>
            <w:r w:rsidRPr="00162925">
              <w:rPr>
                <w:color w:val="auto"/>
              </w:rPr>
              <w:t>Приложение №2:</w:t>
            </w:r>
          </w:p>
        </w:tc>
        <w:tc>
          <w:tcPr>
            <w:tcW w:w="7194" w:type="dxa"/>
          </w:tcPr>
          <w:p w:rsidR="005D6C2C" w:rsidRPr="00162925" w:rsidRDefault="00F5773A" w:rsidP="00B259AB">
            <w:pPr>
              <w:pStyle w:val="aff7"/>
              <w:rPr>
                <w:color w:val="auto"/>
              </w:rPr>
            </w:pPr>
            <w:r w:rsidRPr="00162925">
              <w:rPr>
                <w:color w:val="auto"/>
              </w:rPr>
              <w:t xml:space="preserve">Анкета Депонента </w:t>
            </w:r>
            <w:r w:rsidR="009B37AA" w:rsidRPr="00162925">
              <w:rPr>
                <w:color w:val="auto"/>
              </w:rPr>
              <w:t xml:space="preserve">/Клиента </w:t>
            </w:r>
            <w:proofErr w:type="spellStart"/>
            <w:r w:rsidR="009B37AA" w:rsidRPr="00162925">
              <w:rPr>
                <w:color w:val="auto"/>
              </w:rPr>
              <w:t>Депозитарич</w:t>
            </w:r>
            <w:proofErr w:type="spellEnd"/>
            <w:r w:rsidRPr="00162925">
              <w:rPr>
                <w:color w:val="auto"/>
              </w:rPr>
              <w:t xml:space="preserve">– </w:t>
            </w:r>
            <w:proofErr w:type="gramStart"/>
            <w:r w:rsidRPr="00162925">
              <w:rPr>
                <w:color w:val="auto"/>
              </w:rPr>
              <w:t>фи</w:t>
            </w:r>
            <w:proofErr w:type="gramEnd"/>
            <w:r w:rsidRPr="00162925">
              <w:rPr>
                <w:color w:val="auto"/>
              </w:rPr>
              <w:t>зического лица</w:t>
            </w:r>
          </w:p>
        </w:tc>
      </w:tr>
      <w:tr w:rsidR="005D6C2C" w:rsidRPr="00162925" w:rsidTr="004D1011">
        <w:tc>
          <w:tcPr>
            <w:tcW w:w="2234" w:type="dxa"/>
          </w:tcPr>
          <w:p w:rsidR="005D6C2C" w:rsidRPr="00162925" w:rsidRDefault="00F5773A" w:rsidP="00B259AB">
            <w:pPr>
              <w:pStyle w:val="aff7"/>
              <w:rPr>
                <w:color w:val="auto"/>
              </w:rPr>
            </w:pPr>
            <w:r w:rsidRPr="00162925">
              <w:rPr>
                <w:color w:val="auto"/>
              </w:rPr>
              <w:lastRenderedPageBreak/>
              <w:t>Приложение №3:</w:t>
            </w:r>
          </w:p>
        </w:tc>
        <w:tc>
          <w:tcPr>
            <w:tcW w:w="7194" w:type="dxa"/>
          </w:tcPr>
          <w:p w:rsidR="005D6C2C" w:rsidRPr="00162925" w:rsidRDefault="00F5773A" w:rsidP="00B259AB">
            <w:pPr>
              <w:pStyle w:val="aff7"/>
              <w:rPr>
                <w:color w:val="auto"/>
              </w:rPr>
            </w:pPr>
            <w:r w:rsidRPr="00162925">
              <w:rPr>
                <w:color w:val="auto"/>
              </w:rPr>
              <w:t>Анкета Попечителя счета депо</w:t>
            </w:r>
          </w:p>
        </w:tc>
      </w:tr>
      <w:tr w:rsidR="005D6C2C" w:rsidRPr="00162925" w:rsidTr="004D1011">
        <w:tc>
          <w:tcPr>
            <w:tcW w:w="2234" w:type="dxa"/>
          </w:tcPr>
          <w:p w:rsidR="005D6C2C" w:rsidRPr="00162925" w:rsidRDefault="00F5773A" w:rsidP="00B259AB">
            <w:pPr>
              <w:pStyle w:val="aff7"/>
              <w:rPr>
                <w:color w:val="auto"/>
              </w:rPr>
            </w:pPr>
            <w:r w:rsidRPr="00162925">
              <w:rPr>
                <w:color w:val="auto"/>
              </w:rPr>
              <w:t>Приложение №4:</w:t>
            </w:r>
          </w:p>
        </w:tc>
        <w:tc>
          <w:tcPr>
            <w:tcW w:w="7194" w:type="dxa"/>
          </w:tcPr>
          <w:p w:rsidR="005D6C2C" w:rsidRPr="00162925" w:rsidRDefault="00F5773A" w:rsidP="009B37AA">
            <w:pPr>
              <w:pStyle w:val="aff7"/>
              <w:rPr>
                <w:color w:val="auto"/>
              </w:rPr>
            </w:pPr>
            <w:r w:rsidRPr="00162925">
              <w:rPr>
                <w:color w:val="auto"/>
              </w:rPr>
              <w:t>Анкета Оператора счета депо</w:t>
            </w:r>
            <w:r w:rsidR="009B37AA" w:rsidRPr="00162925">
              <w:rPr>
                <w:color w:val="auto"/>
              </w:rPr>
              <w:t xml:space="preserve"> </w:t>
            </w:r>
            <w:proofErr w:type="gramStart"/>
            <w:r w:rsidR="009B37AA" w:rsidRPr="00162925">
              <w:rPr>
                <w:color w:val="auto"/>
              </w:rPr>
              <w:t xml:space="preserve">( </w:t>
            </w:r>
            <w:proofErr w:type="gramEnd"/>
            <w:r w:rsidR="009B37AA" w:rsidRPr="00162925">
              <w:rPr>
                <w:color w:val="auto"/>
              </w:rPr>
              <w:t>субсчета депо)</w:t>
            </w:r>
          </w:p>
        </w:tc>
      </w:tr>
      <w:tr w:rsidR="005D6C2C" w:rsidRPr="00162925" w:rsidTr="004D1011">
        <w:tc>
          <w:tcPr>
            <w:tcW w:w="2234" w:type="dxa"/>
          </w:tcPr>
          <w:p w:rsidR="005D6C2C" w:rsidRPr="00162925" w:rsidRDefault="00F5773A" w:rsidP="00B259AB">
            <w:pPr>
              <w:pStyle w:val="aff7"/>
              <w:rPr>
                <w:color w:val="auto"/>
              </w:rPr>
            </w:pPr>
            <w:r w:rsidRPr="00162925">
              <w:rPr>
                <w:color w:val="auto"/>
              </w:rPr>
              <w:t>Приложение №5:</w:t>
            </w:r>
          </w:p>
        </w:tc>
        <w:tc>
          <w:tcPr>
            <w:tcW w:w="7194" w:type="dxa"/>
          </w:tcPr>
          <w:p w:rsidR="005D6C2C" w:rsidRPr="00162925" w:rsidRDefault="00F5773A" w:rsidP="00B259AB">
            <w:pPr>
              <w:pStyle w:val="aff7"/>
              <w:rPr>
                <w:color w:val="auto"/>
              </w:rPr>
            </w:pPr>
            <w:r w:rsidRPr="00162925">
              <w:rPr>
                <w:color w:val="auto"/>
              </w:rPr>
              <w:t>Анкета Распорядителя счета депо</w:t>
            </w:r>
            <w:r w:rsidR="009B37AA" w:rsidRPr="00162925">
              <w:rPr>
                <w:color w:val="auto"/>
              </w:rPr>
              <w:t xml:space="preserve"> (субсчета депо)</w:t>
            </w:r>
          </w:p>
        </w:tc>
      </w:tr>
      <w:tr w:rsidR="005D6C2C" w:rsidRPr="00162925" w:rsidTr="004D1011">
        <w:tc>
          <w:tcPr>
            <w:tcW w:w="2234" w:type="dxa"/>
          </w:tcPr>
          <w:p w:rsidR="005D6C2C" w:rsidRPr="00162925" w:rsidRDefault="00F5773A" w:rsidP="00B259AB">
            <w:pPr>
              <w:pStyle w:val="aff7"/>
              <w:rPr>
                <w:color w:val="auto"/>
              </w:rPr>
            </w:pPr>
            <w:r w:rsidRPr="00162925">
              <w:rPr>
                <w:color w:val="auto"/>
              </w:rPr>
              <w:t>Приложение №6:</w:t>
            </w:r>
          </w:p>
        </w:tc>
        <w:tc>
          <w:tcPr>
            <w:tcW w:w="7194" w:type="dxa"/>
          </w:tcPr>
          <w:p w:rsidR="005D6C2C" w:rsidRPr="00162925" w:rsidRDefault="00F5773A" w:rsidP="00B259AB">
            <w:pPr>
              <w:pStyle w:val="aff7"/>
              <w:rPr>
                <w:color w:val="auto"/>
              </w:rPr>
            </w:pPr>
            <w:r w:rsidRPr="00162925">
              <w:rPr>
                <w:color w:val="auto"/>
              </w:rPr>
              <w:t xml:space="preserve">Заявление о присоединении к Условиям осуществления депозитарной деятельности ПАО «Бест </w:t>
            </w:r>
            <w:proofErr w:type="spellStart"/>
            <w:r w:rsidR="005D6C2C" w:rsidRPr="00162925">
              <w:rPr>
                <w:color w:val="auto"/>
              </w:rPr>
              <w:t>Эффорст</w:t>
            </w:r>
            <w:proofErr w:type="spellEnd"/>
            <w:r w:rsidRPr="00162925">
              <w:rPr>
                <w:color w:val="auto"/>
              </w:rPr>
              <w:t xml:space="preserve"> Банк» для физических лиц </w:t>
            </w:r>
          </w:p>
        </w:tc>
      </w:tr>
      <w:tr w:rsidR="005D6C2C" w:rsidRPr="00162925" w:rsidTr="004D1011">
        <w:tc>
          <w:tcPr>
            <w:tcW w:w="2234" w:type="dxa"/>
          </w:tcPr>
          <w:p w:rsidR="005D6C2C" w:rsidRPr="00162925" w:rsidRDefault="00F5773A" w:rsidP="00B259AB">
            <w:pPr>
              <w:pStyle w:val="aff7"/>
              <w:rPr>
                <w:color w:val="auto"/>
              </w:rPr>
            </w:pPr>
            <w:r w:rsidRPr="00162925">
              <w:rPr>
                <w:color w:val="auto"/>
              </w:rPr>
              <w:t>Приложение №7:</w:t>
            </w:r>
          </w:p>
        </w:tc>
        <w:tc>
          <w:tcPr>
            <w:tcW w:w="7194" w:type="dxa"/>
          </w:tcPr>
          <w:p w:rsidR="005D6C2C" w:rsidRPr="00162925" w:rsidRDefault="00F5773A" w:rsidP="00B259AB">
            <w:pPr>
              <w:pStyle w:val="aff7"/>
              <w:rPr>
                <w:color w:val="auto"/>
              </w:rPr>
            </w:pPr>
            <w:r w:rsidRPr="00162925">
              <w:rPr>
                <w:color w:val="auto"/>
              </w:rPr>
              <w:t xml:space="preserve">Заявление о присоединении к Условиям осуществления депозитарной деятельности ПАО «Бест </w:t>
            </w:r>
            <w:proofErr w:type="spellStart"/>
            <w:r w:rsidRPr="00162925">
              <w:rPr>
                <w:color w:val="auto"/>
              </w:rPr>
              <w:t>Эффортс</w:t>
            </w:r>
            <w:proofErr w:type="spellEnd"/>
            <w:r w:rsidRPr="00162925">
              <w:rPr>
                <w:color w:val="auto"/>
              </w:rPr>
              <w:t xml:space="preserve"> Банк» для юридических лиц</w:t>
            </w:r>
          </w:p>
        </w:tc>
      </w:tr>
      <w:tr w:rsidR="005D6C2C" w:rsidRPr="00162925" w:rsidTr="004D1011">
        <w:tc>
          <w:tcPr>
            <w:tcW w:w="2234" w:type="dxa"/>
          </w:tcPr>
          <w:p w:rsidR="005D6C2C" w:rsidRPr="00162925" w:rsidRDefault="00F5773A" w:rsidP="00B259AB">
            <w:pPr>
              <w:pStyle w:val="aff7"/>
              <w:rPr>
                <w:color w:val="auto"/>
              </w:rPr>
            </w:pPr>
            <w:r w:rsidRPr="00162925">
              <w:rPr>
                <w:color w:val="auto"/>
              </w:rPr>
              <w:t>Приложение №8:</w:t>
            </w:r>
          </w:p>
        </w:tc>
        <w:tc>
          <w:tcPr>
            <w:tcW w:w="7194" w:type="dxa"/>
          </w:tcPr>
          <w:p w:rsidR="005D6C2C" w:rsidRPr="00162925" w:rsidRDefault="00F5773A" w:rsidP="00B259AB">
            <w:pPr>
              <w:pStyle w:val="aff7"/>
              <w:rPr>
                <w:color w:val="auto"/>
              </w:rPr>
            </w:pPr>
            <w:r w:rsidRPr="00162925">
              <w:rPr>
                <w:color w:val="auto"/>
              </w:rPr>
              <w:t>Анкета счета депо</w:t>
            </w:r>
          </w:p>
        </w:tc>
      </w:tr>
      <w:tr w:rsidR="005D6C2C" w:rsidRPr="00162925" w:rsidTr="004D1011">
        <w:tc>
          <w:tcPr>
            <w:tcW w:w="2234" w:type="dxa"/>
          </w:tcPr>
          <w:p w:rsidR="005D6C2C" w:rsidRPr="00162925" w:rsidRDefault="00F5773A" w:rsidP="00B259AB">
            <w:pPr>
              <w:pStyle w:val="aff7"/>
              <w:rPr>
                <w:color w:val="auto"/>
              </w:rPr>
            </w:pPr>
            <w:r w:rsidRPr="00162925">
              <w:rPr>
                <w:color w:val="auto"/>
              </w:rPr>
              <w:t>Приложение №11:</w:t>
            </w:r>
          </w:p>
        </w:tc>
        <w:tc>
          <w:tcPr>
            <w:tcW w:w="7194" w:type="dxa"/>
          </w:tcPr>
          <w:p w:rsidR="005D6C2C" w:rsidRPr="00162925" w:rsidRDefault="00F5773A" w:rsidP="00B259AB">
            <w:pPr>
              <w:pStyle w:val="aff7"/>
              <w:rPr>
                <w:color w:val="auto"/>
              </w:rPr>
            </w:pPr>
            <w:r w:rsidRPr="00162925">
              <w:rPr>
                <w:color w:val="auto"/>
              </w:rPr>
              <w:t>Рекомендуемая форма доверенности для Распорядителя счета депо</w:t>
            </w:r>
          </w:p>
        </w:tc>
      </w:tr>
      <w:tr w:rsidR="005D6C2C" w:rsidRPr="00162925" w:rsidTr="004D1011">
        <w:tc>
          <w:tcPr>
            <w:tcW w:w="2234" w:type="dxa"/>
          </w:tcPr>
          <w:p w:rsidR="005D6C2C" w:rsidRPr="00162925" w:rsidRDefault="00F5773A" w:rsidP="00B259AB">
            <w:pPr>
              <w:pStyle w:val="aff7"/>
              <w:rPr>
                <w:color w:val="auto"/>
              </w:rPr>
            </w:pPr>
            <w:r w:rsidRPr="00162925">
              <w:rPr>
                <w:color w:val="auto"/>
              </w:rPr>
              <w:t>Приложение №12:</w:t>
            </w:r>
          </w:p>
        </w:tc>
        <w:tc>
          <w:tcPr>
            <w:tcW w:w="7194" w:type="dxa"/>
          </w:tcPr>
          <w:p w:rsidR="005D6C2C" w:rsidRPr="00162925" w:rsidRDefault="00F5773A" w:rsidP="00B259AB">
            <w:pPr>
              <w:pStyle w:val="aff7"/>
              <w:rPr>
                <w:color w:val="auto"/>
              </w:rPr>
            </w:pPr>
            <w:r w:rsidRPr="00162925">
              <w:rPr>
                <w:color w:val="auto"/>
              </w:rPr>
              <w:t>Поручение на административную/информационную операцию</w:t>
            </w:r>
          </w:p>
        </w:tc>
      </w:tr>
      <w:tr w:rsidR="005D6C2C" w:rsidRPr="00162925" w:rsidTr="004D1011">
        <w:trPr>
          <w:trHeight w:val="522"/>
        </w:trPr>
        <w:tc>
          <w:tcPr>
            <w:tcW w:w="2234" w:type="dxa"/>
          </w:tcPr>
          <w:p w:rsidR="005D6C2C" w:rsidRPr="00162925" w:rsidRDefault="00F5773A" w:rsidP="00B259AB">
            <w:pPr>
              <w:pStyle w:val="aff7"/>
              <w:rPr>
                <w:color w:val="auto"/>
              </w:rPr>
            </w:pPr>
            <w:r w:rsidRPr="00162925">
              <w:rPr>
                <w:color w:val="auto"/>
              </w:rPr>
              <w:t>Приложение №13:</w:t>
            </w:r>
          </w:p>
          <w:p w:rsidR="005D6C2C" w:rsidRPr="00162925" w:rsidRDefault="005D6C2C" w:rsidP="004D1011">
            <w:pPr>
              <w:rPr>
                <w:rFonts w:ascii="Arial" w:hAnsi="Arial"/>
              </w:rPr>
            </w:pPr>
          </w:p>
        </w:tc>
        <w:tc>
          <w:tcPr>
            <w:tcW w:w="7194" w:type="dxa"/>
          </w:tcPr>
          <w:p w:rsidR="005D6C2C" w:rsidRPr="00162925" w:rsidRDefault="00F5773A" w:rsidP="00451267">
            <w:pPr>
              <w:pStyle w:val="aff7"/>
              <w:rPr>
                <w:color w:val="auto"/>
              </w:rPr>
            </w:pPr>
            <w:r w:rsidRPr="00162925">
              <w:rPr>
                <w:color w:val="auto"/>
              </w:rPr>
              <w:t>Поручение о назначении/отмене полномочий Попечителя/</w:t>
            </w:r>
            <w:r w:rsidR="000D4C4C" w:rsidRPr="00162925">
              <w:rPr>
                <w:color w:val="auto"/>
              </w:rPr>
              <w:t>Попечителя счета НФИ/</w:t>
            </w:r>
            <w:r w:rsidRPr="00162925">
              <w:rPr>
                <w:color w:val="auto"/>
              </w:rPr>
              <w:t>Оператора</w:t>
            </w:r>
            <w:r w:rsidR="000D4C4C" w:rsidRPr="00162925">
              <w:rPr>
                <w:color w:val="auto"/>
              </w:rPr>
              <w:t xml:space="preserve"> счета </w:t>
            </w:r>
            <w:r w:rsidR="005D6C2C" w:rsidRPr="00162925">
              <w:rPr>
                <w:color w:val="auto"/>
              </w:rPr>
              <w:t>/</w:t>
            </w:r>
            <w:r w:rsidR="000D4C4C" w:rsidRPr="00162925">
              <w:rPr>
                <w:color w:val="auto"/>
              </w:rPr>
              <w:t>Оператора счета НФИ</w:t>
            </w:r>
            <w:r w:rsidRPr="00162925">
              <w:rPr>
                <w:color w:val="auto"/>
              </w:rPr>
              <w:t>/Распорядителя счета депо</w:t>
            </w:r>
            <w:r w:rsidR="000D4C4C" w:rsidRPr="00162925">
              <w:rPr>
                <w:color w:val="auto"/>
              </w:rPr>
              <w:t>/субсчета депо</w:t>
            </w:r>
          </w:p>
        </w:tc>
      </w:tr>
      <w:tr w:rsidR="005D6C2C" w:rsidRPr="00162925" w:rsidTr="004D1011">
        <w:tc>
          <w:tcPr>
            <w:tcW w:w="2234" w:type="dxa"/>
          </w:tcPr>
          <w:p w:rsidR="005D6C2C" w:rsidRPr="00162925" w:rsidRDefault="00F5773A" w:rsidP="00B259AB">
            <w:pPr>
              <w:pStyle w:val="aff7"/>
              <w:rPr>
                <w:color w:val="auto"/>
              </w:rPr>
            </w:pPr>
            <w:r w:rsidRPr="00162925">
              <w:rPr>
                <w:color w:val="auto"/>
              </w:rPr>
              <w:t>Приложение №14:</w:t>
            </w:r>
          </w:p>
        </w:tc>
        <w:tc>
          <w:tcPr>
            <w:tcW w:w="7194" w:type="dxa"/>
          </w:tcPr>
          <w:p w:rsidR="005D6C2C" w:rsidRPr="00162925" w:rsidRDefault="00F5773A" w:rsidP="00B259AB">
            <w:pPr>
              <w:pStyle w:val="aff7"/>
              <w:rPr>
                <w:color w:val="auto"/>
              </w:rPr>
            </w:pPr>
            <w:r w:rsidRPr="00162925">
              <w:rPr>
                <w:color w:val="auto"/>
              </w:rPr>
              <w:t>Поручение на депозитарную операцию</w:t>
            </w:r>
          </w:p>
        </w:tc>
      </w:tr>
      <w:tr w:rsidR="005D6C2C" w:rsidRPr="00162925" w:rsidTr="004D1011">
        <w:tc>
          <w:tcPr>
            <w:tcW w:w="2234" w:type="dxa"/>
          </w:tcPr>
          <w:p w:rsidR="005D6C2C" w:rsidRPr="00162925" w:rsidRDefault="00F5773A" w:rsidP="00B259AB">
            <w:pPr>
              <w:pStyle w:val="aff7"/>
              <w:rPr>
                <w:color w:val="auto"/>
              </w:rPr>
            </w:pPr>
            <w:r w:rsidRPr="00162925">
              <w:rPr>
                <w:color w:val="auto"/>
              </w:rPr>
              <w:t>Приложение №15:</w:t>
            </w:r>
          </w:p>
        </w:tc>
        <w:tc>
          <w:tcPr>
            <w:tcW w:w="7194" w:type="dxa"/>
          </w:tcPr>
          <w:p w:rsidR="005D6C2C" w:rsidRPr="00162925" w:rsidRDefault="00F5773A" w:rsidP="00B259AB">
            <w:pPr>
              <w:pStyle w:val="aff7"/>
              <w:rPr>
                <w:color w:val="auto"/>
              </w:rPr>
            </w:pPr>
            <w:r w:rsidRPr="00162925">
              <w:rPr>
                <w:color w:val="auto"/>
              </w:rPr>
              <w:t>Поручение на депозитарную операцию (закладная)</w:t>
            </w:r>
          </w:p>
        </w:tc>
      </w:tr>
      <w:tr w:rsidR="005D6C2C" w:rsidRPr="00162925" w:rsidTr="004D1011">
        <w:tc>
          <w:tcPr>
            <w:tcW w:w="2234" w:type="dxa"/>
          </w:tcPr>
          <w:p w:rsidR="005D6C2C" w:rsidRPr="00162925" w:rsidRDefault="00F5773A" w:rsidP="00B259AB">
            <w:pPr>
              <w:pStyle w:val="aff7"/>
              <w:rPr>
                <w:color w:val="auto"/>
              </w:rPr>
            </w:pPr>
            <w:r w:rsidRPr="00162925">
              <w:rPr>
                <w:color w:val="auto"/>
              </w:rPr>
              <w:t>Приложение №16:</w:t>
            </w:r>
          </w:p>
        </w:tc>
        <w:tc>
          <w:tcPr>
            <w:tcW w:w="7194" w:type="dxa"/>
          </w:tcPr>
          <w:p w:rsidR="005D6C2C" w:rsidRPr="00162925" w:rsidRDefault="00F5773A" w:rsidP="00B259AB">
            <w:pPr>
              <w:pStyle w:val="aff7"/>
              <w:rPr>
                <w:color w:val="auto"/>
              </w:rPr>
            </w:pPr>
            <w:r w:rsidRPr="00162925">
              <w:rPr>
                <w:color w:val="auto"/>
              </w:rPr>
              <w:t>Поручение на депозитарную операцию (залог)</w:t>
            </w:r>
          </w:p>
        </w:tc>
      </w:tr>
      <w:tr w:rsidR="005D6C2C" w:rsidRPr="00162925" w:rsidTr="004D1011">
        <w:tc>
          <w:tcPr>
            <w:tcW w:w="2234" w:type="dxa"/>
          </w:tcPr>
          <w:p w:rsidR="005D6C2C" w:rsidRPr="00162925" w:rsidRDefault="00F5773A" w:rsidP="00B259AB">
            <w:pPr>
              <w:pStyle w:val="aff7"/>
              <w:rPr>
                <w:color w:val="auto"/>
              </w:rPr>
            </w:pPr>
            <w:r w:rsidRPr="00162925">
              <w:rPr>
                <w:color w:val="auto"/>
              </w:rPr>
              <w:t>Приложение №17:</w:t>
            </w:r>
          </w:p>
        </w:tc>
        <w:tc>
          <w:tcPr>
            <w:tcW w:w="7194" w:type="dxa"/>
          </w:tcPr>
          <w:p w:rsidR="005D6C2C" w:rsidRPr="00162925" w:rsidRDefault="00F5773A" w:rsidP="00B259AB">
            <w:pPr>
              <w:pStyle w:val="aff7"/>
              <w:rPr>
                <w:color w:val="auto"/>
              </w:rPr>
            </w:pPr>
            <w:r w:rsidRPr="00162925">
              <w:rPr>
                <w:color w:val="auto"/>
              </w:rPr>
              <w:t>Поручение на осуществление операций на условиях DVP</w:t>
            </w:r>
          </w:p>
        </w:tc>
      </w:tr>
      <w:tr w:rsidR="005D6C2C" w:rsidRPr="00162925" w:rsidTr="004D1011">
        <w:tc>
          <w:tcPr>
            <w:tcW w:w="2234" w:type="dxa"/>
          </w:tcPr>
          <w:p w:rsidR="005D6C2C" w:rsidRPr="00162925" w:rsidRDefault="00F5773A" w:rsidP="00B259AB">
            <w:pPr>
              <w:pStyle w:val="aff7"/>
              <w:rPr>
                <w:color w:val="auto"/>
              </w:rPr>
            </w:pPr>
            <w:r w:rsidRPr="00162925">
              <w:rPr>
                <w:color w:val="auto"/>
              </w:rPr>
              <w:t>Приложение №18:</w:t>
            </w:r>
          </w:p>
        </w:tc>
        <w:tc>
          <w:tcPr>
            <w:tcW w:w="7194" w:type="dxa"/>
          </w:tcPr>
          <w:p w:rsidR="005D6C2C" w:rsidRPr="00162925" w:rsidRDefault="00F5773A" w:rsidP="00B259AB">
            <w:pPr>
              <w:pStyle w:val="aff7"/>
              <w:rPr>
                <w:color w:val="auto"/>
              </w:rPr>
            </w:pPr>
            <w:r w:rsidRPr="00162925">
              <w:rPr>
                <w:color w:val="auto"/>
              </w:rPr>
              <w:t>Сводное  поручение на проведение операций по счету депо</w:t>
            </w:r>
          </w:p>
        </w:tc>
      </w:tr>
      <w:tr w:rsidR="005D6C2C" w:rsidRPr="00162925" w:rsidTr="004D1011">
        <w:tc>
          <w:tcPr>
            <w:tcW w:w="2234" w:type="dxa"/>
          </w:tcPr>
          <w:p w:rsidR="005D6C2C" w:rsidRPr="00162925" w:rsidRDefault="00F5773A" w:rsidP="00B259AB">
            <w:pPr>
              <w:pStyle w:val="aff7"/>
              <w:rPr>
                <w:color w:val="auto"/>
              </w:rPr>
            </w:pPr>
            <w:r w:rsidRPr="00162925">
              <w:rPr>
                <w:color w:val="auto"/>
              </w:rPr>
              <w:t>Приложение №19:</w:t>
            </w:r>
          </w:p>
        </w:tc>
        <w:tc>
          <w:tcPr>
            <w:tcW w:w="7194" w:type="dxa"/>
          </w:tcPr>
          <w:p w:rsidR="005D6C2C" w:rsidRPr="00162925" w:rsidRDefault="00F5773A" w:rsidP="00B259AB">
            <w:pPr>
              <w:pStyle w:val="aff7"/>
              <w:rPr>
                <w:color w:val="auto"/>
              </w:rPr>
            </w:pPr>
            <w:r w:rsidRPr="00162925">
              <w:rPr>
                <w:color w:val="auto"/>
              </w:rPr>
              <w:t xml:space="preserve">Поручение на депозитарную операцию (фиксация обременения ЦБ и/или ограничения распоряжения ЦБ) </w:t>
            </w:r>
          </w:p>
        </w:tc>
      </w:tr>
      <w:tr w:rsidR="005D6C2C" w:rsidRPr="00162925" w:rsidTr="004D1011">
        <w:tc>
          <w:tcPr>
            <w:tcW w:w="2234" w:type="dxa"/>
          </w:tcPr>
          <w:p w:rsidR="005D6C2C" w:rsidRPr="00162925" w:rsidRDefault="00F5773A" w:rsidP="00B259AB">
            <w:pPr>
              <w:pStyle w:val="aff7"/>
              <w:rPr>
                <w:color w:val="auto"/>
              </w:rPr>
            </w:pPr>
            <w:r w:rsidRPr="00162925">
              <w:rPr>
                <w:color w:val="auto"/>
              </w:rPr>
              <w:t>Приложение №20:</w:t>
            </w:r>
          </w:p>
        </w:tc>
        <w:tc>
          <w:tcPr>
            <w:tcW w:w="7194" w:type="dxa"/>
          </w:tcPr>
          <w:p w:rsidR="005D6C2C" w:rsidRPr="00162925" w:rsidRDefault="00F5773A" w:rsidP="00B259AB">
            <w:pPr>
              <w:pStyle w:val="aff7"/>
              <w:rPr>
                <w:color w:val="auto"/>
              </w:rPr>
            </w:pPr>
            <w:r w:rsidRPr="00162925">
              <w:rPr>
                <w:color w:val="auto"/>
              </w:rPr>
              <w:t>Выписка по счету депо</w:t>
            </w:r>
          </w:p>
        </w:tc>
      </w:tr>
      <w:tr w:rsidR="00B54777" w:rsidRPr="00162925" w:rsidTr="004D1011">
        <w:tc>
          <w:tcPr>
            <w:tcW w:w="2234" w:type="dxa"/>
          </w:tcPr>
          <w:p w:rsidR="00B54777" w:rsidRPr="00162925" w:rsidRDefault="00F5773A" w:rsidP="00B259AB">
            <w:pPr>
              <w:pStyle w:val="aff7"/>
              <w:rPr>
                <w:color w:val="auto"/>
              </w:rPr>
            </w:pPr>
            <w:r w:rsidRPr="00162925">
              <w:rPr>
                <w:color w:val="auto"/>
              </w:rPr>
              <w:t>Приложение №20а:</w:t>
            </w:r>
          </w:p>
        </w:tc>
        <w:tc>
          <w:tcPr>
            <w:tcW w:w="7194" w:type="dxa"/>
          </w:tcPr>
          <w:p w:rsidR="00B54777" w:rsidRPr="00162925" w:rsidRDefault="00F5773A" w:rsidP="009079B1">
            <w:pPr>
              <w:rPr>
                <w:rFonts w:ascii="Arial" w:hAnsi="Arial"/>
              </w:rPr>
            </w:pPr>
            <w:r w:rsidRPr="00162925">
              <w:rPr>
                <w:rFonts w:ascii="Arial" w:hAnsi="Arial"/>
              </w:rPr>
              <w:t>Выписка остатков для передачи через систему электронного документооборот</w:t>
            </w:r>
            <w:proofErr w:type="gramStart"/>
            <w:r w:rsidRPr="00162925">
              <w:rPr>
                <w:rFonts w:ascii="Arial" w:hAnsi="Arial"/>
              </w:rPr>
              <w:t>а ООО</w:t>
            </w:r>
            <w:proofErr w:type="gramEnd"/>
            <w:r w:rsidRPr="00162925">
              <w:rPr>
                <w:rFonts w:ascii="Arial" w:hAnsi="Arial"/>
              </w:rPr>
              <w:t xml:space="preserve"> «</w:t>
            </w:r>
            <w:proofErr w:type="spellStart"/>
            <w:r w:rsidR="005C75BA">
              <w:fldChar w:fldCharType="begin"/>
            </w:r>
            <w:r w:rsidR="00F45A81">
              <w:instrText>HYPERLINK "http://www.dabsystems.ru/maincontent/backoffice.html"</w:instrText>
            </w:r>
            <w:r w:rsidR="005C75BA">
              <w:fldChar w:fldCharType="separate"/>
            </w:r>
            <w:r w:rsidRPr="00162925">
              <w:rPr>
                <w:rFonts w:ascii="Arial" w:hAnsi="Arial"/>
              </w:rPr>
              <w:t>ДиБ</w:t>
            </w:r>
            <w:proofErr w:type="spellEnd"/>
            <w:r w:rsidRPr="00162925">
              <w:rPr>
                <w:rFonts w:ascii="Arial" w:hAnsi="Arial"/>
              </w:rPr>
              <w:t xml:space="preserve"> </w:t>
            </w:r>
            <w:proofErr w:type="spellStart"/>
            <w:r w:rsidRPr="00162925">
              <w:rPr>
                <w:rFonts w:ascii="Arial" w:hAnsi="Arial"/>
              </w:rPr>
              <w:t>Системс</w:t>
            </w:r>
            <w:proofErr w:type="spellEnd"/>
            <w:r w:rsidR="005C75BA">
              <w:fldChar w:fldCharType="end"/>
            </w:r>
            <w:r w:rsidRPr="00162925">
              <w:rPr>
                <w:rFonts w:ascii="Arial" w:hAnsi="Arial"/>
              </w:rPr>
              <w:t>»</w:t>
            </w:r>
          </w:p>
        </w:tc>
      </w:tr>
      <w:tr w:rsidR="00356264" w:rsidRPr="00162925" w:rsidTr="00356264">
        <w:tc>
          <w:tcPr>
            <w:tcW w:w="2234" w:type="dxa"/>
          </w:tcPr>
          <w:p w:rsidR="00356264" w:rsidRPr="00162925" w:rsidRDefault="00F5773A" w:rsidP="00B259AB">
            <w:pPr>
              <w:pStyle w:val="aff7"/>
              <w:rPr>
                <w:color w:val="auto"/>
              </w:rPr>
            </w:pPr>
            <w:r w:rsidRPr="00162925">
              <w:rPr>
                <w:color w:val="auto"/>
              </w:rPr>
              <w:t>Приложение №21:</w:t>
            </w:r>
          </w:p>
        </w:tc>
        <w:tc>
          <w:tcPr>
            <w:tcW w:w="7194" w:type="dxa"/>
          </w:tcPr>
          <w:p w:rsidR="00356264" w:rsidRPr="00162925" w:rsidRDefault="00F5773A" w:rsidP="00B259AB">
            <w:pPr>
              <w:pStyle w:val="aff7"/>
              <w:rPr>
                <w:color w:val="auto"/>
              </w:rPr>
            </w:pPr>
            <w:r w:rsidRPr="00162925">
              <w:rPr>
                <w:color w:val="auto"/>
              </w:rPr>
              <w:t>Отчет о совершении депозитарных операциях</w:t>
            </w:r>
          </w:p>
        </w:tc>
      </w:tr>
      <w:tr w:rsidR="005D6C2C" w:rsidRPr="00162925" w:rsidTr="004D1011">
        <w:tc>
          <w:tcPr>
            <w:tcW w:w="2234" w:type="dxa"/>
          </w:tcPr>
          <w:p w:rsidR="005D6C2C" w:rsidRPr="00162925" w:rsidRDefault="00F5773A" w:rsidP="00B259AB">
            <w:pPr>
              <w:pStyle w:val="aff7"/>
              <w:rPr>
                <w:color w:val="auto"/>
              </w:rPr>
            </w:pPr>
            <w:r w:rsidRPr="00162925">
              <w:rPr>
                <w:color w:val="auto"/>
              </w:rPr>
              <w:t>Приложение №22:</w:t>
            </w:r>
          </w:p>
        </w:tc>
        <w:tc>
          <w:tcPr>
            <w:tcW w:w="7194" w:type="dxa"/>
          </w:tcPr>
          <w:p w:rsidR="005D6C2C" w:rsidRPr="00162925" w:rsidRDefault="00F5773A" w:rsidP="00B259AB">
            <w:pPr>
              <w:pStyle w:val="aff7"/>
              <w:rPr>
                <w:color w:val="auto"/>
              </w:rPr>
            </w:pPr>
            <w:r w:rsidRPr="00162925">
              <w:rPr>
                <w:color w:val="auto"/>
              </w:rPr>
              <w:t>Отчет об административной операции</w:t>
            </w:r>
          </w:p>
        </w:tc>
      </w:tr>
      <w:tr w:rsidR="00356264" w:rsidRPr="00162925" w:rsidTr="00356264">
        <w:tc>
          <w:tcPr>
            <w:tcW w:w="2234" w:type="dxa"/>
          </w:tcPr>
          <w:p w:rsidR="00356264" w:rsidRPr="00162925" w:rsidRDefault="00F5773A" w:rsidP="00B259AB">
            <w:pPr>
              <w:pStyle w:val="aff7"/>
              <w:rPr>
                <w:color w:val="auto"/>
              </w:rPr>
            </w:pPr>
            <w:r w:rsidRPr="00162925">
              <w:rPr>
                <w:color w:val="auto"/>
              </w:rPr>
              <w:t>Приложение №23:</w:t>
            </w:r>
          </w:p>
        </w:tc>
        <w:tc>
          <w:tcPr>
            <w:tcW w:w="7194" w:type="dxa"/>
          </w:tcPr>
          <w:p w:rsidR="00356264" w:rsidRPr="00162925" w:rsidRDefault="00F5773A" w:rsidP="00B259AB">
            <w:pPr>
              <w:pStyle w:val="aff7"/>
              <w:rPr>
                <w:color w:val="auto"/>
              </w:rPr>
            </w:pPr>
            <w:r w:rsidRPr="00162925">
              <w:rPr>
                <w:color w:val="auto"/>
              </w:rPr>
              <w:t>Выписка по счету депо за период</w:t>
            </w:r>
          </w:p>
        </w:tc>
      </w:tr>
      <w:tr w:rsidR="00905E0F" w:rsidRPr="00162925" w:rsidTr="00905E0F">
        <w:tc>
          <w:tcPr>
            <w:tcW w:w="2234" w:type="dxa"/>
          </w:tcPr>
          <w:p w:rsidR="00905E0F" w:rsidRPr="00162925" w:rsidRDefault="00F5773A" w:rsidP="00B259AB">
            <w:pPr>
              <w:pStyle w:val="aff7"/>
              <w:rPr>
                <w:color w:val="auto"/>
              </w:rPr>
            </w:pPr>
            <w:r w:rsidRPr="00162925">
              <w:rPr>
                <w:color w:val="auto"/>
              </w:rPr>
              <w:t>Приложение №24:</w:t>
            </w:r>
          </w:p>
        </w:tc>
        <w:tc>
          <w:tcPr>
            <w:tcW w:w="7194" w:type="dxa"/>
          </w:tcPr>
          <w:p w:rsidR="00905E0F" w:rsidRPr="00162925" w:rsidRDefault="00F5773A" w:rsidP="00B259AB">
            <w:pPr>
              <w:pStyle w:val="aff7"/>
              <w:rPr>
                <w:color w:val="auto"/>
              </w:rPr>
            </w:pPr>
            <w:r w:rsidRPr="00162925">
              <w:rPr>
                <w:color w:val="auto"/>
              </w:rPr>
              <w:t>Отчет об исполнении инвентарной операции</w:t>
            </w:r>
          </w:p>
        </w:tc>
      </w:tr>
      <w:tr w:rsidR="00905E0F" w:rsidRPr="00162925" w:rsidTr="00905E0F">
        <w:tc>
          <w:tcPr>
            <w:tcW w:w="2234" w:type="dxa"/>
          </w:tcPr>
          <w:p w:rsidR="00905E0F" w:rsidRPr="00162925" w:rsidRDefault="00F5773A" w:rsidP="00B259AB">
            <w:pPr>
              <w:pStyle w:val="aff7"/>
              <w:rPr>
                <w:color w:val="auto"/>
              </w:rPr>
            </w:pPr>
            <w:r w:rsidRPr="00162925">
              <w:rPr>
                <w:color w:val="auto"/>
              </w:rPr>
              <w:t>Приложение №25:</w:t>
            </w:r>
          </w:p>
        </w:tc>
        <w:tc>
          <w:tcPr>
            <w:tcW w:w="7194" w:type="dxa"/>
          </w:tcPr>
          <w:p w:rsidR="00905E0F" w:rsidRPr="00162925" w:rsidRDefault="00F5773A" w:rsidP="00B259AB">
            <w:pPr>
              <w:pStyle w:val="aff7"/>
              <w:rPr>
                <w:color w:val="auto"/>
              </w:rPr>
            </w:pPr>
            <w:r w:rsidRPr="00162925">
              <w:rPr>
                <w:color w:val="auto"/>
              </w:rPr>
              <w:t>Уведомление о корпоративном действии</w:t>
            </w:r>
          </w:p>
        </w:tc>
      </w:tr>
      <w:tr w:rsidR="005D6C2C" w:rsidRPr="00162925" w:rsidTr="004D1011">
        <w:tc>
          <w:tcPr>
            <w:tcW w:w="2234" w:type="dxa"/>
          </w:tcPr>
          <w:p w:rsidR="005D6C2C" w:rsidRPr="00162925" w:rsidRDefault="00F5773A" w:rsidP="00B259AB">
            <w:pPr>
              <w:pStyle w:val="aff7"/>
              <w:rPr>
                <w:color w:val="auto"/>
              </w:rPr>
            </w:pPr>
            <w:r w:rsidRPr="00162925">
              <w:rPr>
                <w:color w:val="auto"/>
              </w:rPr>
              <w:t>Приложение №26:</w:t>
            </w:r>
          </w:p>
        </w:tc>
        <w:tc>
          <w:tcPr>
            <w:tcW w:w="7194" w:type="dxa"/>
          </w:tcPr>
          <w:p w:rsidR="005D6C2C" w:rsidRPr="00162925" w:rsidRDefault="00F5773A" w:rsidP="00B259AB">
            <w:pPr>
              <w:pStyle w:val="aff7"/>
              <w:rPr>
                <w:color w:val="auto"/>
              </w:rPr>
            </w:pPr>
            <w:r w:rsidRPr="00162925">
              <w:rPr>
                <w:color w:val="auto"/>
              </w:rPr>
              <w:t>Акт приема-передачи ценных бумаг (закладные)</w:t>
            </w:r>
          </w:p>
        </w:tc>
      </w:tr>
      <w:tr w:rsidR="005D6C2C" w:rsidRPr="00162925" w:rsidTr="00C61562">
        <w:trPr>
          <w:trHeight w:val="65"/>
        </w:trPr>
        <w:tc>
          <w:tcPr>
            <w:tcW w:w="2234" w:type="dxa"/>
          </w:tcPr>
          <w:p w:rsidR="005D6C2C" w:rsidRPr="00162925" w:rsidRDefault="00F5773A" w:rsidP="00B259AB">
            <w:pPr>
              <w:pStyle w:val="aff7"/>
              <w:rPr>
                <w:color w:val="auto"/>
              </w:rPr>
            </w:pPr>
            <w:r w:rsidRPr="00162925">
              <w:rPr>
                <w:color w:val="auto"/>
              </w:rPr>
              <w:t>Приложение №27а:</w:t>
            </w:r>
          </w:p>
        </w:tc>
        <w:tc>
          <w:tcPr>
            <w:tcW w:w="7194" w:type="dxa"/>
          </w:tcPr>
          <w:p w:rsidR="005D6C2C" w:rsidRPr="00162925" w:rsidRDefault="00F5773A" w:rsidP="00B259AB">
            <w:pPr>
              <w:pStyle w:val="aff7"/>
              <w:rPr>
                <w:color w:val="auto"/>
              </w:rPr>
            </w:pPr>
            <w:r w:rsidRPr="00162925">
              <w:rPr>
                <w:color w:val="auto"/>
              </w:rPr>
              <w:t xml:space="preserve">Тарифы ПАО «Бест </w:t>
            </w:r>
            <w:proofErr w:type="spellStart"/>
            <w:r w:rsidRPr="00162925">
              <w:rPr>
                <w:color w:val="auto"/>
              </w:rPr>
              <w:t>Эффортс</w:t>
            </w:r>
            <w:proofErr w:type="spellEnd"/>
            <w:r w:rsidRPr="00162925">
              <w:rPr>
                <w:color w:val="auto"/>
              </w:rPr>
              <w:t xml:space="preserve"> Банк» за оказание депозитарных услуг</w:t>
            </w:r>
          </w:p>
        </w:tc>
      </w:tr>
      <w:tr w:rsidR="0018145A" w:rsidRPr="00162925" w:rsidTr="00C61562">
        <w:trPr>
          <w:trHeight w:val="65"/>
        </w:trPr>
        <w:tc>
          <w:tcPr>
            <w:tcW w:w="2234" w:type="dxa"/>
          </w:tcPr>
          <w:p w:rsidR="0018145A" w:rsidRPr="00162925" w:rsidRDefault="00F5773A" w:rsidP="00B259AB">
            <w:pPr>
              <w:pStyle w:val="aff7"/>
              <w:rPr>
                <w:color w:val="auto"/>
              </w:rPr>
            </w:pPr>
            <w:r w:rsidRPr="00162925">
              <w:rPr>
                <w:color w:val="auto"/>
              </w:rPr>
              <w:t>Приложение №27б:</w:t>
            </w:r>
          </w:p>
        </w:tc>
        <w:tc>
          <w:tcPr>
            <w:tcW w:w="7194" w:type="dxa"/>
          </w:tcPr>
          <w:p w:rsidR="0018145A" w:rsidRPr="00162925" w:rsidRDefault="00F5773A" w:rsidP="00B259AB">
            <w:pPr>
              <w:pStyle w:val="aff7"/>
              <w:rPr>
                <w:color w:val="auto"/>
              </w:rPr>
            </w:pPr>
            <w:r w:rsidRPr="00162925">
              <w:rPr>
                <w:color w:val="auto"/>
              </w:rPr>
              <w:t xml:space="preserve">Тарифы ПАО «Бест </w:t>
            </w:r>
            <w:proofErr w:type="spellStart"/>
            <w:r w:rsidRPr="00162925">
              <w:rPr>
                <w:color w:val="auto"/>
              </w:rPr>
              <w:t>Эффортс</w:t>
            </w:r>
            <w:proofErr w:type="spellEnd"/>
            <w:r w:rsidRPr="00162925">
              <w:rPr>
                <w:color w:val="auto"/>
              </w:rPr>
              <w:t xml:space="preserve"> Банк» за оказание депозитарных услуг для клиентов (Депонентов) Партнера</w:t>
            </w:r>
          </w:p>
        </w:tc>
      </w:tr>
      <w:tr w:rsidR="00356264" w:rsidRPr="00162925" w:rsidTr="00356264">
        <w:tc>
          <w:tcPr>
            <w:tcW w:w="2234" w:type="dxa"/>
            <w:tcBorders>
              <w:top w:val="single" w:sz="6" w:space="0" w:color="auto"/>
              <w:left w:val="single" w:sz="4" w:space="0" w:color="auto"/>
              <w:bottom w:val="single" w:sz="4" w:space="0" w:color="auto"/>
              <w:right w:val="single" w:sz="6" w:space="0" w:color="auto"/>
            </w:tcBorders>
          </w:tcPr>
          <w:p w:rsidR="00356264" w:rsidRPr="00162925" w:rsidRDefault="00F5773A" w:rsidP="00B259AB">
            <w:pPr>
              <w:pStyle w:val="aff7"/>
              <w:rPr>
                <w:color w:val="auto"/>
              </w:rPr>
            </w:pPr>
            <w:r w:rsidRPr="00162925">
              <w:rPr>
                <w:color w:val="auto"/>
              </w:rPr>
              <w:t>Приложение №28:</w:t>
            </w:r>
          </w:p>
        </w:tc>
        <w:tc>
          <w:tcPr>
            <w:tcW w:w="7194" w:type="dxa"/>
            <w:tcBorders>
              <w:top w:val="single" w:sz="6" w:space="0" w:color="auto"/>
              <w:left w:val="single" w:sz="6" w:space="0" w:color="auto"/>
              <w:bottom w:val="single" w:sz="4" w:space="0" w:color="auto"/>
              <w:right w:val="single" w:sz="4" w:space="0" w:color="auto"/>
            </w:tcBorders>
          </w:tcPr>
          <w:p w:rsidR="00356264" w:rsidRPr="00162925" w:rsidRDefault="00F5773A" w:rsidP="00B259AB">
            <w:pPr>
              <w:pStyle w:val="aff7"/>
              <w:rPr>
                <w:color w:val="auto"/>
              </w:rPr>
            </w:pPr>
            <w:r w:rsidRPr="00162925">
              <w:rPr>
                <w:color w:val="auto"/>
              </w:rPr>
              <w:t xml:space="preserve">Перечень документов, необходимый для заключения депозитарного договора/договора с Попечителем счета депо/назначения Оператора счета депо </w:t>
            </w:r>
          </w:p>
        </w:tc>
      </w:tr>
      <w:tr w:rsidR="00356264" w:rsidRPr="00162925" w:rsidTr="00356264">
        <w:tc>
          <w:tcPr>
            <w:tcW w:w="2234" w:type="dxa"/>
            <w:tcBorders>
              <w:top w:val="single" w:sz="6" w:space="0" w:color="auto"/>
              <w:left w:val="single" w:sz="4" w:space="0" w:color="auto"/>
              <w:bottom w:val="single" w:sz="4" w:space="0" w:color="auto"/>
              <w:right w:val="single" w:sz="6" w:space="0" w:color="auto"/>
            </w:tcBorders>
          </w:tcPr>
          <w:p w:rsidR="00356264" w:rsidRPr="00162925" w:rsidRDefault="00F5773A" w:rsidP="00B259AB">
            <w:pPr>
              <w:pStyle w:val="aff7"/>
              <w:rPr>
                <w:color w:val="auto"/>
              </w:rPr>
            </w:pPr>
            <w:r w:rsidRPr="00162925">
              <w:rPr>
                <w:color w:val="auto"/>
              </w:rPr>
              <w:t>Приложение №29:</w:t>
            </w:r>
          </w:p>
        </w:tc>
        <w:tc>
          <w:tcPr>
            <w:tcW w:w="7194" w:type="dxa"/>
            <w:tcBorders>
              <w:top w:val="single" w:sz="6" w:space="0" w:color="auto"/>
              <w:left w:val="single" w:sz="6" w:space="0" w:color="auto"/>
              <w:bottom w:val="single" w:sz="4" w:space="0" w:color="auto"/>
              <w:right w:val="single" w:sz="4" w:space="0" w:color="auto"/>
            </w:tcBorders>
          </w:tcPr>
          <w:p w:rsidR="00356264" w:rsidRPr="00162925" w:rsidRDefault="00F5773A" w:rsidP="00B259AB">
            <w:pPr>
              <w:pStyle w:val="aff7"/>
              <w:rPr>
                <w:color w:val="auto"/>
              </w:rPr>
            </w:pPr>
            <w:r w:rsidRPr="00162925">
              <w:rPr>
                <w:color w:val="auto"/>
              </w:rPr>
              <w:t>Согласие на обработку персональных данных</w:t>
            </w:r>
          </w:p>
        </w:tc>
      </w:tr>
      <w:tr w:rsidR="00905E0F" w:rsidRPr="00162925" w:rsidTr="00F17E4F">
        <w:tc>
          <w:tcPr>
            <w:tcW w:w="2234" w:type="dxa"/>
            <w:tcBorders>
              <w:top w:val="single" w:sz="6" w:space="0" w:color="auto"/>
              <w:left w:val="single" w:sz="4" w:space="0" w:color="auto"/>
              <w:bottom w:val="single" w:sz="6" w:space="0" w:color="auto"/>
              <w:right w:val="single" w:sz="6" w:space="0" w:color="auto"/>
            </w:tcBorders>
          </w:tcPr>
          <w:p w:rsidR="00905E0F" w:rsidRPr="00162925" w:rsidRDefault="00F5773A" w:rsidP="00B259AB">
            <w:pPr>
              <w:pStyle w:val="aff7"/>
              <w:rPr>
                <w:color w:val="auto"/>
              </w:rPr>
            </w:pPr>
            <w:r w:rsidRPr="00162925">
              <w:rPr>
                <w:color w:val="auto"/>
              </w:rPr>
              <w:t>Приложение №30:</w:t>
            </w:r>
          </w:p>
        </w:tc>
        <w:tc>
          <w:tcPr>
            <w:tcW w:w="7194" w:type="dxa"/>
            <w:tcBorders>
              <w:top w:val="single" w:sz="6" w:space="0" w:color="auto"/>
              <w:left w:val="single" w:sz="6" w:space="0" w:color="auto"/>
              <w:bottom w:val="single" w:sz="6" w:space="0" w:color="auto"/>
              <w:right w:val="single" w:sz="4" w:space="0" w:color="auto"/>
            </w:tcBorders>
          </w:tcPr>
          <w:p w:rsidR="00905E0F" w:rsidRPr="00162925" w:rsidRDefault="00F5773A" w:rsidP="00B259AB">
            <w:pPr>
              <w:pStyle w:val="aff7"/>
              <w:rPr>
                <w:color w:val="auto"/>
              </w:rPr>
            </w:pPr>
            <w:r w:rsidRPr="00162925">
              <w:rPr>
                <w:color w:val="auto"/>
              </w:rPr>
              <w:t>Договор с Попечителем счета депо</w:t>
            </w:r>
          </w:p>
        </w:tc>
      </w:tr>
      <w:tr w:rsidR="00F17E4F" w:rsidRPr="00162925" w:rsidTr="00980275">
        <w:trPr>
          <w:trHeight w:val="236"/>
        </w:trPr>
        <w:tc>
          <w:tcPr>
            <w:tcW w:w="2234" w:type="dxa"/>
            <w:tcBorders>
              <w:top w:val="single" w:sz="6" w:space="0" w:color="auto"/>
              <w:left w:val="single" w:sz="4" w:space="0" w:color="auto"/>
              <w:bottom w:val="single" w:sz="4" w:space="0" w:color="auto"/>
              <w:right w:val="single" w:sz="6" w:space="0" w:color="auto"/>
            </w:tcBorders>
          </w:tcPr>
          <w:p w:rsidR="00F17E4F" w:rsidRPr="00162925" w:rsidRDefault="00F5773A" w:rsidP="00B259AB">
            <w:pPr>
              <w:pStyle w:val="aff7"/>
              <w:rPr>
                <w:color w:val="auto"/>
              </w:rPr>
            </w:pPr>
            <w:r w:rsidRPr="00162925">
              <w:rPr>
                <w:color w:val="auto"/>
              </w:rPr>
              <w:t>Приложение №31:</w:t>
            </w:r>
          </w:p>
        </w:tc>
        <w:tc>
          <w:tcPr>
            <w:tcW w:w="7194" w:type="dxa"/>
            <w:tcBorders>
              <w:top w:val="single" w:sz="6" w:space="0" w:color="auto"/>
              <w:left w:val="single" w:sz="6" w:space="0" w:color="auto"/>
              <w:bottom w:val="single" w:sz="4" w:space="0" w:color="auto"/>
              <w:right w:val="single" w:sz="4" w:space="0" w:color="auto"/>
            </w:tcBorders>
          </w:tcPr>
          <w:p w:rsidR="00F17E4F" w:rsidRPr="00162925" w:rsidRDefault="00F5773A" w:rsidP="00B259AB">
            <w:pPr>
              <w:pStyle w:val="aff7"/>
              <w:rPr>
                <w:color w:val="auto"/>
              </w:rPr>
            </w:pPr>
            <w:r w:rsidRPr="00162925">
              <w:rPr>
                <w:color w:val="auto"/>
              </w:rPr>
              <w:t>Электронный документ, получаемый Депозитарием</w:t>
            </w:r>
          </w:p>
        </w:tc>
      </w:tr>
      <w:tr w:rsidR="00573DEA" w:rsidRPr="00162925"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573DEA" w:rsidRPr="00162925" w:rsidRDefault="00F5773A" w:rsidP="00B259AB">
            <w:pPr>
              <w:pStyle w:val="aff7"/>
              <w:rPr>
                <w:color w:val="auto"/>
                <w:lang w:val="en-US"/>
              </w:rPr>
            </w:pPr>
            <w:r w:rsidRPr="00162925">
              <w:rPr>
                <w:color w:val="auto"/>
              </w:rPr>
              <w:t>Приложение №3</w:t>
            </w:r>
            <w:r w:rsidRPr="00162925">
              <w:rPr>
                <w:color w:val="auto"/>
                <w:lang w:val="en-US"/>
              </w:rPr>
              <w:t>2</w:t>
            </w:r>
            <w:r w:rsidRPr="00162925">
              <w:rPr>
                <w:color w:val="auto"/>
              </w:rPr>
              <w:t>:</w:t>
            </w:r>
          </w:p>
        </w:tc>
        <w:tc>
          <w:tcPr>
            <w:tcW w:w="7194" w:type="dxa"/>
            <w:tcBorders>
              <w:top w:val="single" w:sz="6" w:space="0" w:color="auto"/>
              <w:left w:val="single" w:sz="6" w:space="0" w:color="auto"/>
              <w:bottom w:val="single" w:sz="6" w:space="0" w:color="auto"/>
              <w:right w:val="single" w:sz="4" w:space="0" w:color="auto"/>
            </w:tcBorders>
          </w:tcPr>
          <w:p w:rsidR="00573DEA" w:rsidRPr="00162925" w:rsidRDefault="00F5773A" w:rsidP="00B259AB">
            <w:pPr>
              <w:pStyle w:val="aff7"/>
              <w:rPr>
                <w:color w:val="auto"/>
              </w:rPr>
            </w:pPr>
            <w:r w:rsidRPr="00162925">
              <w:rPr>
                <w:color w:val="auto"/>
              </w:rPr>
              <w:t xml:space="preserve">Заявление на открытие отдельного счета НД в Депозитарии места хранения, уполномоченного открывать Индивидуальные счета в  </w:t>
            </w:r>
            <w:proofErr w:type="spellStart"/>
            <w:r w:rsidRPr="00162925">
              <w:rPr>
                <w:color w:val="auto"/>
                <w:lang w:val="en-US"/>
              </w:rPr>
              <w:t>Euroclear</w:t>
            </w:r>
            <w:proofErr w:type="spellEnd"/>
            <w:r w:rsidRPr="00162925">
              <w:rPr>
                <w:color w:val="auto"/>
              </w:rPr>
              <w:t xml:space="preserve"> </w:t>
            </w:r>
            <w:r w:rsidRPr="00162925">
              <w:rPr>
                <w:color w:val="auto"/>
                <w:lang w:val="en-US"/>
              </w:rPr>
              <w:t>Bank</w:t>
            </w:r>
            <w:r w:rsidRPr="00162925">
              <w:rPr>
                <w:color w:val="auto"/>
              </w:rPr>
              <w:t xml:space="preserve"> </w:t>
            </w:r>
            <w:r w:rsidRPr="00162925">
              <w:rPr>
                <w:color w:val="auto"/>
                <w:lang w:val="en-US"/>
              </w:rPr>
              <w:t>SA</w:t>
            </w:r>
            <w:r w:rsidRPr="00162925">
              <w:rPr>
                <w:color w:val="auto"/>
              </w:rPr>
              <w:t>/</w:t>
            </w:r>
            <w:r w:rsidRPr="00162925">
              <w:rPr>
                <w:color w:val="auto"/>
                <w:lang w:val="en-US"/>
              </w:rPr>
              <w:t>NV</w:t>
            </w:r>
          </w:p>
        </w:tc>
      </w:tr>
      <w:tr w:rsidR="004E6440" w:rsidRPr="00162925"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162925" w:rsidRDefault="00F5773A" w:rsidP="00B259AB">
            <w:pPr>
              <w:pStyle w:val="aff7"/>
              <w:rPr>
                <w:color w:val="auto"/>
              </w:rPr>
            </w:pPr>
            <w:r w:rsidRPr="00162925">
              <w:rPr>
                <w:color w:val="auto"/>
              </w:rPr>
              <w:t>Приложение №33а:</w:t>
            </w:r>
          </w:p>
        </w:tc>
        <w:tc>
          <w:tcPr>
            <w:tcW w:w="7194" w:type="dxa"/>
            <w:tcBorders>
              <w:top w:val="single" w:sz="6" w:space="0" w:color="auto"/>
              <w:left w:val="single" w:sz="6" w:space="0" w:color="auto"/>
              <w:bottom w:val="single" w:sz="6" w:space="0" w:color="auto"/>
              <w:right w:val="single" w:sz="4" w:space="0" w:color="auto"/>
            </w:tcBorders>
          </w:tcPr>
          <w:p w:rsidR="004E6440" w:rsidRPr="00162925" w:rsidRDefault="00F5773A" w:rsidP="00B259AB">
            <w:pPr>
              <w:pStyle w:val="aff7"/>
              <w:rPr>
                <w:color w:val="auto"/>
              </w:rPr>
            </w:pPr>
            <w:r w:rsidRPr="00162925">
              <w:rPr>
                <w:color w:val="auto"/>
              </w:rPr>
              <w:t>Договор об оказании услуг по учету иностранных финансовых инструментов, не квалифицированных в качестве ценных бумаг с Депонентом</w:t>
            </w:r>
          </w:p>
        </w:tc>
      </w:tr>
      <w:tr w:rsidR="004E6440" w:rsidRPr="00162925"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162925" w:rsidRDefault="00F5773A" w:rsidP="00B259AB">
            <w:pPr>
              <w:pStyle w:val="aff7"/>
              <w:rPr>
                <w:color w:val="auto"/>
              </w:rPr>
            </w:pPr>
            <w:r w:rsidRPr="00162925">
              <w:rPr>
                <w:color w:val="auto"/>
              </w:rPr>
              <w:t>Приложение №33б:</w:t>
            </w:r>
          </w:p>
        </w:tc>
        <w:tc>
          <w:tcPr>
            <w:tcW w:w="7194" w:type="dxa"/>
            <w:tcBorders>
              <w:top w:val="single" w:sz="6" w:space="0" w:color="auto"/>
              <w:left w:val="single" w:sz="6" w:space="0" w:color="auto"/>
              <w:bottom w:val="single" w:sz="6" w:space="0" w:color="auto"/>
              <w:right w:val="single" w:sz="4" w:space="0" w:color="auto"/>
            </w:tcBorders>
          </w:tcPr>
          <w:p w:rsidR="004E6440" w:rsidRPr="00162925" w:rsidRDefault="00F5773A" w:rsidP="00B259AB">
            <w:pPr>
              <w:pStyle w:val="aff7"/>
              <w:rPr>
                <w:color w:val="auto"/>
              </w:rPr>
            </w:pPr>
            <w:r w:rsidRPr="00162925">
              <w:rPr>
                <w:color w:val="auto"/>
              </w:rPr>
              <w:t>Договор об оказании услуг по учету иностранных финансовых инструментов, не квалифицированных в качестве ценных бумаг с Доверительным управляющим</w:t>
            </w:r>
          </w:p>
        </w:tc>
      </w:tr>
      <w:tr w:rsidR="004E6440" w:rsidRPr="00162925"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162925" w:rsidRDefault="00F5773A" w:rsidP="00B259AB">
            <w:pPr>
              <w:pStyle w:val="aff7"/>
              <w:rPr>
                <w:color w:val="auto"/>
              </w:rPr>
            </w:pPr>
            <w:r w:rsidRPr="00162925">
              <w:rPr>
                <w:color w:val="auto"/>
              </w:rPr>
              <w:t>Приложение №33в:</w:t>
            </w:r>
          </w:p>
        </w:tc>
        <w:tc>
          <w:tcPr>
            <w:tcW w:w="7194" w:type="dxa"/>
            <w:tcBorders>
              <w:top w:val="single" w:sz="6" w:space="0" w:color="auto"/>
              <w:left w:val="single" w:sz="6" w:space="0" w:color="auto"/>
              <w:bottom w:val="single" w:sz="6" w:space="0" w:color="auto"/>
              <w:right w:val="single" w:sz="4" w:space="0" w:color="auto"/>
            </w:tcBorders>
          </w:tcPr>
          <w:p w:rsidR="004E6440" w:rsidRPr="00162925" w:rsidRDefault="00F5773A" w:rsidP="00B259AB">
            <w:pPr>
              <w:pStyle w:val="aff7"/>
              <w:rPr>
                <w:color w:val="auto"/>
              </w:rPr>
            </w:pPr>
            <w:r w:rsidRPr="00162925">
              <w:rPr>
                <w:color w:val="auto"/>
              </w:rPr>
              <w:t>Договор об оказании услуг по учету иностранных финансовых инструментов, не квалифицированных в качестве ценных бумаг с Номинальным держателем</w:t>
            </w:r>
          </w:p>
        </w:tc>
      </w:tr>
      <w:tr w:rsidR="004E6440" w:rsidRPr="00162925"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162925" w:rsidRDefault="00F5773A" w:rsidP="00B259AB">
            <w:pPr>
              <w:pStyle w:val="aff7"/>
              <w:rPr>
                <w:color w:val="auto"/>
              </w:rPr>
            </w:pPr>
            <w:r w:rsidRPr="00162925">
              <w:rPr>
                <w:color w:val="auto"/>
              </w:rPr>
              <w:t>Приложение №33г:</w:t>
            </w:r>
          </w:p>
        </w:tc>
        <w:tc>
          <w:tcPr>
            <w:tcW w:w="7194" w:type="dxa"/>
            <w:tcBorders>
              <w:top w:val="single" w:sz="6" w:space="0" w:color="auto"/>
              <w:left w:val="single" w:sz="6" w:space="0" w:color="auto"/>
              <w:bottom w:val="single" w:sz="6" w:space="0" w:color="auto"/>
              <w:right w:val="single" w:sz="4" w:space="0" w:color="auto"/>
            </w:tcBorders>
          </w:tcPr>
          <w:p w:rsidR="004E6440" w:rsidRPr="00162925" w:rsidRDefault="00F5773A" w:rsidP="00B259AB">
            <w:pPr>
              <w:pStyle w:val="aff7"/>
              <w:rPr>
                <w:color w:val="auto"/>
              </w:rPr>
            </w:pPr>
            <w:r w:rsidRPr="00162925">
              <w:rPr>
                <w:color w:val="auto"/>
              </w:rPr>
              <w:t>Договор об оказании услуг по учету иностранных финансовых инструментов, не квалифицированных в качестве ценных бумаг с Иностранным номинальным держателем</w:t>
            </w:r>
          </w:p>
        </w:tc>
      </w:tr>
      <w:tr w:rsidR="004E6440" w:rsidRPr="00162925"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162925" w:rsidRDefault="00F5773A" w:rsidP="00B259AB">
            <w:pPr>
              <w:pStyle w:val="aff7"/>
              <w:rPr>
                <w:color w:val="auto"/>
              </w:rPr>
            </w:pPr>
            <w:r w:rsidRPr="00162925">
              <w:rPr>
                <w:color w:val="auto"/>
              </w:rPr>
              <w:t>Приложение №34:</w:t>
            </w:r>
          </w:p>
        </w:tc>
        <w:tc>
          <w:tcPr>
            <w:tcW w:w="7194" w:type="dxa"/>
            <w:tcBorders>
              <w:top w:val="single" w:sz="6" w:space="0" w:color="auto"/>
              <w:left w:val="single" w:sz="6" w:space="0" w:color="auto"/>
              <w:bottom w:val="single" w:sz="6" w:space="0" w:color="auto"/>
              <w:right w:val="single" w:sz="4" w:space="0" w:color="auto"/>
            </w:tcBorders>
          </w:tcPr>
          <w:p w:rsidR="004E6440" w:rsidRPr="00162925" w:rsidRDefault="00F5773A" w:rsidP="00B259AB">
            <w:pPr>
              <w:pStyle w:val="aff7"/>
              <w:rPr>
                <w:color w:val="auto"/>
              </w:rPr>
            </w:pPr>
            <w:r w:rsidRPr="00162925">
              <w:rPr>
                <w:color w:val="auto"/>
              </w:rPr>
              <w:t>Поручение на операцию с НФИ</w:t>
            </w:r>
          </w:p>
        </w:tc>
      </w:tr>
      <w:tr w:rsidR="004E6440" w:rsidRPr="00162925"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162925" w:rsidRDefault="00F5773A" w:rsidP="00B259AB">
            <w:pPr>
              <w:pStyle w:val="aff7"/>
              <w:rPr>
                <w:color w:val="auto"/>
              </w:rPr>
            </w:pPr>
            <w:r w:rsidRPr="00162925">
              <w:rPr>
                <w:color w:val="auto"/>
              </w:rPr>
              <w:t>Приложение №35:</w:t>
            </w:r>
          </w:p>
        </w:tc>
        <w:tc>
          <w:tcPr>
            <w:tcW w:w="7194" w:type="dxa"/>
            <w:tcBorders>
              <w:top w:val="single" w:sz="6" w:space="0" w:color="auto"/>
              <w:left w:val="single" w:sz="6" w:space="0" w:color="auto"/>
              <w:bottom w:val="single" w:sz="6" w:space="0" w:color="auto"/>
              <w:right w:val="single" w:sz="4" w:space="0" w:color="auto"/>
            </w:tcBorders>
          </w:tcPr>
          <w:p w:rsidR="004E6440" w:rsidRPr="00162925" w:rsidRDefault="00F5773A" w:rsidP="00B259AB">
            <w:pPr>
              <w:pStyle w:val="aff7"/>
              <w:rPr>
                <w:color w:val="auto"/>
              </w:rPr>
            </w:pPr>
            <w:r w:rsidRPr="00162925">
              <w:rPr>
                <w:color w:val="auto"/>
              </w:rPr>
              <w:t xml:space="preserve">Отчет об исполнении операции с НФИ </w:t>
            </w:r>
          </w:p>
        </w:tc>
      </w:tr>
      <w:tr w:rsidR="004E6440" w:rsidRPr="00162925"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162925" w:rsidRDefault="00F5773A" w:rsidP="00B259AB">
            <w:pPr>
              <w:pStyle w:val="aff7"/>
              <w:rPr>
                <w:color w:val="auto"/>
              </w:rPr>
            </w:pPr>
            <w:r w:rsidRPr="00162925">
              <w:rPr>
                <w:color w:val="auto"/>
              </w:rPr>
              <w:t>Приложение №36:</w:t>
            </w:r>
          </w:p>
        </w:tc>
        <w:tc>
          <w:tcPr>
            <w:tcW w:w="7194" w:type="dxa"/>
            <w:tcBorders>
              <w:top w:val="single" w:sz="6" w:space="0" w:color="auto"/>
              <w:left w:val="single" w:sz="6" w:space="0" w:color="auto"/>
              <w:bottom w:val="single" w:sz="6" w:space="0" w:color="auto"/>
              <w:right w:val="single" w:sz="4" w:space="0" w:color="auto"/>
            </w:tcBorders>
          </w:tcPr>
          <w:p w:rsidR="004E6440" w:rsidRPr="00162925" w:rsidRDefault="00F5773A" w:rsidP="00B259AB">
            <w:pPr>
              <w:pStyle w:val="aff7"/>
              <w:rPr>
                <w:color w:val="auto"/>
              </w:rPr>
            </w:pPr>
            <w:r w:rsidRPr="00162925">
              <w:rPr>
                <w:color w:val="auto"/>
              </w:rPr>
              <w:t>Договор с Попечителем счета учета НФИ</w:t>
            </w:r>
          </w:p>
        </w:tc>
      </w:tr>
      <w:tr w:rsidR="004E6440" w:rsidRPr="00162925"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162925" w:rsidRDefault="00F5773A" w:rsidP="00B259AB">
            <w:pPr>
              <w:pStyle w:val="aff7"/>
              <w:rPr>
                <w:color w:val="auto"/>
              </w:rPr>
            </w:pPr>
            <w:r w:rsidRPr="00162925">
              <w:rPr>
                <w:color w:val="auto"/>
              </w:rPr>
              <w:lastRenderedPageBreak/>
              <w:t>Приложение №37:</w:t>
            </w:r>
          </w:p>
        </w:tc>
        <w:tc>
          <w:tcPr>
            <w:tcW w:w="7194" w:type="dxa"/>
            <w:tcBorders>
              <w:top w:val="single" w:sz="6" w:space="0" w:color="auto"/>
              <w:left w:val="single" w:sz="6" w:space="0" w:color="auto"/>
              <w:bottom w:val="single" w:sz="6" w:space="0" w:color="auto"/>
              <w:right w:val="single" w:sz="4" w:space="0" w:color="auto"/>
            </w:tcBorders>
          </w:tcPr>
          <w:p w:rsidR="004E6440" w:rsidRPr="00162925" w:rsidRDefault="00F5773A" w:rsidP="00B259AB">
            <w:pPr>
              <w:pStyle w:val="aff7"/>
              <w:rPr>
                <w:color w:val="auto"/>
              </w:rPr>
            </w:pPr>
            <w:r w:rsidRPr="00162925">
              <w:rPr>
                <w:color w:val="auto"/>
              </w:rPr>
              <w:t>Отчет об исполнении административной операции с НФИ</w:t>
            </w:r>
          </w:p>
        </w:tc>
      </w:tr>
      <w:tr w:rsidR="003E5DDF" w:rsidRPr="00162925"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3E5DDF" w:rsidRPr="00162925" w:rsidRDefault="00F5773A" w:rsidP="00B259AB">
            <w:pPr>
              <w:pStyle w:val="aff7"/>
              <w:rPr>
                <w:color w:val="auto"/>
              </w:rPr>
            </w:pPr>
            <w:r w:rsidRPr="00162925">
              <w:rPr>
                <w:color w:val="auto"/>
              </w:rPr>
              <w:t>Приложение №38:</w:t>
            </w:r>
          </w:p>
        </w:tc>
        <w:tc>
          <w:tcPr>
            <w:tcW w:w="7194" w:type="dxa"/>
            <w:tcBorders>
              <w:top w:val="single" w:sz="6" w:space="0" w:color="auto"/>
              <w:left w:val="single" w:sz="6" w:space="0" w:color="auto"/>
              <w:bottom w:val="single" w:sz="6" w:space="0" w:color="auto"/>
              <w:right w:val="single" w:sz="4" w:space="0" w:color="auto"/>
            </w:tcBorders>
          </w:tcPr>
          <w:p w:rsidR="003E5DDF" w:rsidRPr="00162925" w:rsidRDefault="00F5773A" w:rsidP="00B259AB">
            <w:pPr>
              <w:pStyle w:val="aff7"/>
              <w:rPr>
                <w:color w:val="auto"/>
              </w:rPr>
            </w:pPr>
            <w:r w:rsidRPr="00162925">
              <w:rPr>
                <w:color w:val="auto"/>
              </w:rPr>
              <w:t>Заявление – Анкета</w:t>
            </w:r>
          </w:p>
        </w:tc>
      </w:tr>
      <w:tr w:rsidR="00BF55C7" w:rsidRPr="00162925"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BF55C7" w:rsidRPr="00162925" w:rsidRDefault="00F5773A" w:rsidP="00B259AB">
            <w:pPr>
              <w:pStyle w:val="aff7"/>
              <w:rPr>
                <w:color w:val="auto"/>
              </w:rPr>
            </w:pPr>
            <w:r w:rsidRPr="00162925">
              <w:rPr>
                <w:color w:val="auto"/>
              </w:rPr>
              <w:t>Приложение №39:</w:t>
            </w:r>
          </w:p>
        </w:tc>
        <w:tc>
          <w:tcPr>
            <w:tcW w:w="7194" w:type="dxa"/>
            <w:tcBorders>
              <w:top w:val="single" w:sz="6" w:space="0" w:color="auto"/>
              <w:left w:val="single" w:sz="6" w:space="0" w:color="auto"/>
              <w:bottom w:val="single" w:sz="6" w:space="0" w:color="auto"/>
              <w:right w:val="single" w:sz="4" w:space="0" w:color="auto"/>
            </w:tcBorders>
          </w:tcPr>
          <w:p w:rsidR="00BF55C7" w:rsidRPr="00162925" w:rsidRDefault="00F5773A" w:rsidP="00B259AB">
            <w:pPr>
              <w:pStyle w:val="aff7"/>
              <w:rPr>
                <w:color w:val="auto"/>
              </w:rPr>
            </w:pPr>
            <w:r w:rsidRPr="00162925">
              <w:rPr>
                <w:color w:val="auto"/>
              </w:rPr>
              <w:t>Таблица файлов технической спецификации, используемой при обмене электронными документами в формате XML</w:t>
            </w:r>
          </w:p>
        </w:tc>
      </w:tr>
      <w:tr w:rsidR="00844DD8" w:rsidRPr="00162925"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844DD8" w:rsidRPr="00162925" w:rsidRDefault="00844DD8" w:rsidP="00B259AB">
            <w:pPr>
              <w:pStyle w:val="aff7"/>
              <w:rPr>
                <w:color w:val="auto"/>
              </w:rPr>
            </w:pPr>
            <w:r w:rsidRPr="00162925">
              <w:rPr>
                <w:color w:val="auto"/>
              </w:rPr>
              <w:t>Приложение №40</w:t>
            </w:r>
          </w:p>
        </w:tc>
        <w:tc>
          <w:tcPr>
            <w:tcW w:w="7194" w:type="dxa"/>
            <w:tcBorders>
              <w:top w:val="single" w:sz="6" w:space="0" w:color="auto"/>
              <w:left w:val="single" w:sz="6" w:space="0" w:color="auto"/>
              <w:bottom w:val="single" w:sz="6" w:space="0" w:color="auto"/>
              <w:right w:val="single" w:sz="4" w:space="0" w:color="auto"/>
            </w:tcBorders>
          </w:tcPr>
          <w:p w:rsidR="00844DD8" w:rsidRPr="00162925" w:rsidRDefault="00844DD8" w:rsidP="00944037">
            <w:pPr>
              <w:pStyle w:val="aff7"/>
              <w:rPr>
                <w:color w:val="auto"/>
              </w:rPr>
            </w:pPr>
            <w:r w:rsidRPr="00162925">
              <w:rPr>
                <w:color w:val="auto"/>
              </w:rPr>
              <w:t xml:space="preserve">Заявление о присоединении к Условиям осуществления депозитарной деятельности ПАО «Бест </w:t>
            </w:r>
            <w:proofErr w:type="spellStart"/>
            <w:r w:rsidRPr="00162925">
              <w:rPr>
                <w:color w:val="auto"/>
              </w:rPr>
              <w:t>Эффорст</w:t>
            </w:r>
            <w:proofErr w:type="spellEnd"/>
            <w:r w:rsidRPr="00162925">
              <w:rPr>
                <w:color w:val="auto"/>
              </w:rPr>
              <w:t xml:space="preserve"> Банк» (</w:t>
            </w:r>
            <w:r w:rsidR="000D4C4C" w:rsidRPr="00162925">
              <w:rPr>
                <w:color w:val="auto"/>
              </w:rPr>
              <w:t xml:space="preserve">для целей </w:t>
            </w:r>
            <w:r w:rsidRPr="00162925">
              <w:rPr>
                <w:color w:val="auto"/>
              </w:rPr>
              <w:t>открыти</w:t>
            </w:r>
            <w:r w:rsidR="000D4C4C" w:rsidRPr="00162925">
              <w:rPr>
                <w:color w:val="auto"/>
              </w:rPr>
              <w:t>я</w:t>
            </w:r>
            <w:r w:rsidRPr="00162925">
              <w:rPr>
                <w:color w:val="auto"/>
              </w:rPr>
              <w:t xml:space="preserve"> субсчета депо клирингового счета депо)</w:t>
            </w:r>
          </w:p>
        </w:tc>
      </w:tr>
      <w:tr w:rsidR="00CF3264" w:rsidRPr="00162925"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CF3264" w:rsidRPr="00162925" w:rsidRDefault="000D4C4C" w:rsidP="00944037">
            <w:pPr>
              <w:pStyle w:val="aff7"/>
              <w:rPr>
                <w:color w:val="auto"/>
              </w:rPr>
            </w:pPr>
            <w:r w:rsidRPr="00162925">
              <w:rPr>
                <w:color w:val="auto"/>
              </w:rPr>
              <w:t>Приложение № 4</w:t>
            </w:r>
            <w:r w:rsidR="00944037" w:rsidRPr="00162925">
              <w:rPr>
                <w:color w:val="auto"/>
              </w:rPr>
              <w:t>1</w:t>
            </w:r>
          </w:p>
        </w:tc>
        <w:tc>
          <w:tcPr>
            <w:tcW w:w="7194" w:type="dxa"/>
            <w:tcBorders>
              <w:top w:val="single" w:sz="6" w:space="0" w:color="auto"/>
              <w:left w:val="single" w:sz="6" w:space="0" w:color="auto"/>
              <w:bottom w:val="single" w:sz="6" w:space="0" w:color="auto"/>
              <w:right w:val="single" w:sz="4" w:space="0" w:color="auto"/>
            </w:tcBorders>
          </w:tcPr>
          <w:p w:rsidR="00CF3264" w:rsidRPr="00162925" w:rsidRDefault="000D4C4C" w:rsidP="000D4C4C">
            <w:pPr>
              <w:pStyle w:val="aff7"/>
              <w:rPr>
                <w:color w:val="auto"/>
              </w:rPr>
            </w:pPr>
            <w:r w:rsidRPr="00162925">
              <w:rPr>
                <w:color w:val="auto"/>
              </w:rPr>
              <w:t>Поручение на депозитарную операцию по субсчету клирингового счета Клиринговой организации  (внешнее списание/зачисление)</w:t>
            </w:r>
          </w:p>
        </w:tc>
      </w:tr>
      <w:tr w:rsidR="00CF3264" w:rsidRPr="00162925"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CF3264" w:rsidRPr="00162925" w:rsidRDefault="000D4C4C" w:rsidP="00944037">
            <w:pPr>
              <w:pStyle w:val="aff7"/>
              <w:rPr>
                <w:color w:val="auto"/>
              </w:rPr>
            </w:pPr>
            <w:r w:rsidRPr="00162925">
              <w:rPr>
                <w:color w:val="auto"/>
              </w:rPr>
              <w:t>Приложение № 4</w:t>
            </w:r>
            <w:r w:rsidR="00944037" w:rsidRPr="00162925">
              <w:rPr>
                <w:color w:val="auto"/>
              </w:rPr>
              <w:t>2</w:t>
            </w:r>
          </w:p>
        </w:tc>
        <w:tc>
          <w:tcPr>
            <w:tcW w:w="7194" w:type="dxa"/>
            <w:tcBorders>
              <w:top w:val="single" w:sz="6" w:space="0" w:color="auto"/>
              <w:left w:val="single" w:sz="6" w:space="0" w:color="auto"/>
              <w:bottom w:val="single" w:sz="6" w:space="0" w:color="auto"/>
              <w:right w:val="single" w:sz="4" w:space="0" w:color="auto"/>
            </w:tcBorders>
          </w:tcPr>
          <w:p w:rsidR="00CF3264" w:rsidRPr="00162925" w:rsidRDefault="00715BF0" w:rsidP="00715BF0">
            <w:pPr>
              <w:pStyle w:val="aff7"/>
              <w:rPr>
                <w:color w:val="auto"/>
              </w:rPr>
            </w:pPr>
            <w:r w:rsidRPr="00162925">
              <w:rPr>
                <w:color w:val="auto"/>
              </w:rPr>
              <w:t>Сводное п</w:t>
            </w:r>
            <w:r w:rsidR="000D4C4C" w:rsidRPr="00162925">
              <w:rPr>
                <w:color w:val="auto"/>
              </w:rPr>
              <w:t>оручение на депозитарную операцию по субсчету клирингового счета Клиринговой организации (внутренний перевод)</w:t>
            </w:r>
          </w:p>
        </w:tc>
      </w:tr>
      <w:tr w:rsidR="00715BF0" w:rsidRPr="00162925"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715BF0" w:rsidRPr="00162925" w:rsidRDefault="00715BF0" w:rsidP="00B259AB">
            <w:pPr>
              <w:pStyle w:val="aff7"/>
              <w:rPr>
                <w:color w:val="auto"/>
              </w:rPr>
            </w:pPr>
            <w:r w:rsidRPr="00162925">
              <w:rPr>
                <w:color w:val="auto"/>
              </w:rPr>
              <w:t>Приложение № 43</w:t>
            </w:r>
          </w:p>
        </w:tc>
        <w:tc>
          <w:tcPr>
            <w:tcW w:w="7194" w:type="dxa"/>
            <w:tcBorders>
              <w:top w:val="single" w:sz="6" w:space="0" w:color="auto"/>
              <w:left w:val="single" w:sz="6" w:space="0" w:color="auto"/>
              <w:bottom w:val="single" w:sz="6" w:space="0" w:color="auto"/>
              <w:right w:val="single" w:sz="4" w:space="0" w:color="auto"/>
            </w:tcBorders>
          </w:tcPr>
          <w:p w:rsidR="00715BF0" w:rsidRPr="00162925" w:rsidRDefault="00715BF0" w:rsidP="00B259AB">
            <w:pPr>
              <w:pStyle w:val="aff7"/>
              <w:rPr>
                <w:color w:val="auto"/>
              </w:rPr>
            </w:pPr>
            <w:r w:rsidRPr="00162925">
              <w:rPr>
                <w:color w:val="auto"/>
              </w:rPr>
              <w:t>Поручение на депозитарную операцию по субсчету клирингового счета Клиринговой организации (внутренний перевод)</w:t>
            </w:r>
          </w:p>
        </w:tc>
      </w:tr>
      <w:tr w:rsidR="00715BF0" w:rsidRPr="00162925"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715BF0" w:rsidRPr="00162925" w:rsidRDefault="00715BF0" w:rsidP="00B259AB">
            <w:pPr>
              <w:pStyle w:val="aff7"/>
              <w:rPr>
                <w:color w:val="auto"/>
              </w:rPr>
            </w:pPr>
            <w:r w:rsidRPr="00162925">
              <w:rPr>
                <w:color w:val="auto"/>
              </w:rPr>
              <w:t>Приложение № 44</w:t>
            </w:r>
          </w:p>
        </w:tc>
        <w:tc>
          <w:tcPr>
            <w:tcW w:w="7194" w:type="dxa"/>
            <w:tcBorders>
              <w:top w:val="single" w:sz="6" w:space="0" w:color="auto"/>
              <w:left w:val="single" w:sz="6" w:space="0" w:color="auto"/>
              <w:bottom w:val="single" w:sz="6" w:space="0" w:color="auto"/>
              <w:right w:val="single" w:sz="4" w:space="0" w:color="auto"/>
            </w:tcBorders>
          </w:tcPr>
          <w:p w:rsidR="00715BF0" w:rsidRPr="00162925" w:rsidRDefault="00715BF0" w:rsidP="00B259AB">
            <w:pPr>
              <w:pStyle w:val="aff7"/>
              <w:rPr>
                <w:color w:val="auto"/>
              </w:rPr>
            </w:pPr>
            <w:r w:rsidRPr="00162925">
              <w:rPr>
                <w:color w:val="auto"/>
              </w:rPr>
              <w:t xml:space="preserve">Поручение на отмену поручения </w:t>
            </w:r>
          </w:p>
        </w:tc>
      </w:tr>
      <w:tr w:rsidR="00715BF0" w:rsidRPr="00B53A78"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715BF0" w:rsidRPr="00162925" w:rsidRDefault="00715BF0" w:rsidP="00B259AB">
            <w:pPr>
              <w:pStyle w:val="aff7"/>
              <w:rPr>
                <w:color w:val="auto"/>
              </w:rPr>
            </w:pPr>
            <w:r w:rsidRPr="00162925">
              <w:rPr>
                <w:color w:val="auto"/>
              </w:rPr>
              <w:t>Приложение № 45</w:t>
            </w:r>
          </w:p>
        </w:tc>
        <w:tc>
          <w:tcPr>
            <w:tcW w:w="7194" w:type="dxa"/>
            <w:tcBorders>
              <w:top w:val="single" w:sz="6" w:space="0" w:color="auto"/>
              <w:left w:val="single" w:sz="6" w:space="0" w:color="auto"/>
              <w:bottom w:val="single" w:sz="6" w:space="0" w:color="auto"/>
              <w:right w:val="single" w:sz="4" w:space="0" w:color="auto"/>
            </w:tcBorders>
          </w:tcPr>
          <w:p w:rsidR="00715BF0" w:rsidRPr="00B53A78" w:rsidRDefault="00715BF0" w:rsidP="00B259AB">
            <w:pPr>
              <w:pStyle w:val="aff7"/>
              <w:rPr>
                <w:color w:val="auto"/>
              </w:rPr>
            </w:pPr>
            <w:r w:rsidRPr="00162925">
              <w:rPr>
                <w:color w:val="auto"/>
              </w:rPr>
              <w:t>Отчет об отказе от исполнения поручения</w:t>
            </w:r>
          </w:p>
        </w:tc>
      </w:tr>
    </w:tbl>
    <w:p w:rsidR="00CF3264" w:rsidRPr="00B53A78" w:rsidRDefault="00CF3264" w:rsidP="006E211D">
      <w:pPr>
        <w:tabs>
          <w:tab w:val="left" w:pos="1134"/>
          <w:tab w:val="left" w:pos="1780"/>
        </w:tabs>
        <w:rPr>
          <w:rFonts w:ascii="Arial" w:hAnsi="Arial"/>
        </w:rPr>
      </w:pPr>
    </w:p>
    <w:sectPr w:rsidR="00CF3264" w:rsidRPr="00B53A78" w:rsidSect="007E6313">
      <w:footerReference w:type="even" r:id="rId31"/>
      <w:footerReference w:type="default" r:id="rId32"/>
      <w:pgSz w:w="12240" w:h="15840" w:code="1"/>
      <w:pgMar w:top="851" w:right="900" w:bottom="851" w:left="851" w:header="397" w:footer="39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C59" w:rsidRDefault="00FA3C59">
      <w:r>
        <w:separator/>
      </w:r>
    </w:p>
  </w:endnote>
  <w:endnote w:type="continuationSeparator" w:id="0">
    <w:p w:rsidR="00FA3C59" w:rsidRDefault="00FA3C59">
      <w:r>
        <w:continuationSeparator/>
      </w:r>
    </w:p>
  </w:endnote>
  <w:endnote w:type="continuationNotice" w:id="1">
    <w:p w:rsidR="00FA3C59" w:rsidRDefault="00FA3C5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CYR">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C59" w:rsidRDefault="005C75BA">
    <w:pPr>
      <w:pStyle w:val="a4"/>
      <w:framePr w:wrap="around" w:vAnchor="text" w:hAnchor="margin" w:xAlign="right" w:y="1"/>
      <w:rPr>
        <w:rStyle w:val="a6"/>
      </w:rPr>
    </w:pPr>
    <w:r>
      <w:rPr>
        <w:rStyle w:val="a6"/>
      </w:rPr>
      <w:fldChar w:fldCharType="begin"/>
    </w:r>
    <w:r w:rsidR="00FA3C59">
      <w:rPr>
        <w:rStyle w:val="a6"/>
      </w:rPr>
      <w:instrText xml:space="preserve">PAGE  </w:instrText>
    </w:r>
    <w:r>
      <w:rPr>
        <w:rStyle w:val="a6"/>
      </w:rPr>
      <w:fldChar w:fldCharType="end"/>
    </w:r>
  </w:p>
  <w:p w:rsidR="00FA3C59" w:rsidRDefault="00FA3C59">
    <w:pPr>
      <w:pStyle w:val="a4"/>
      <w:ind w:right="360"/>
    </w:pPr>
  </w:p>
  <w:p w:rsidR="00FA3C59" w:rsidRDefault="00FA3C59"/>
  <w:p w:rsidR="00FA3C59" w:rsidRDefault="00FA3C59"/>
  <w:p w:rsidR="00FA3C59" w:rsidRDefault="00FA3C5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C59" w:rsidRDefault="005C75BA">
    <w:pPr>
      <w:pStyle w:val="a4"/>
      <w:framePr w:wrap="around" w:vAnchor="text" w:hAnchor="margin" w:xAlign="right" w:y="1"/>
      <w:rPr>
        <w:rStyle w:val="a6"/>
      </w:rPr>
    </w:pPr>
    <w:r>
      <w:rPr>
        <w:rStyle w:val="a6"/>
      </w:rPr>
      <w:fldChar w:fldCharType="begin"/>
    </w:r>
    <w:r w:rsidR="00FA3C59">
      <w:rPr>
        <w:rStyle w:val="a6"/>
      </w:rPr>
      <w:instrText xml:space="preserve">PAGE  </w:instrText>
    </w:r>
    <w:r>
      <w:rPr>
        <w:rStyle w:val="a6"/>
      </w:rPr>
      <w:fldChar w:fldCharType="separate"/>
    </w:r>
    <w:r w:rsidR="004A7C4A">
      <w:rPr>
        <w:rStyle w:val="a6"/>
        <w:noProof/>
      </w:rPr>
      <w:t>2</w:t>
    </w:r>
    <w:r>
      <w:rPr>
        <w:rStyle w:val="a6"/>
      </w:rPr>
      <w:fldChar w:fldCharType="end"/>
    </w:r>
  </w:p>
  <w:p w:rsidR="00FA3C59" w:rsidRDefault="00FA3C59">
    <w:pPr>
      <w:pStyle w:val="a4"/>
      <w:ind w:right="360"/>
      <w:jc w:val="center"/>
    </w:pPr>
    <w:r>
      <w:t>___________________________________________________________________________________</w:t>
    </w:r>
  </w:p>
  <w:p w:rsidR="00FA3C59" w:rsidRDefault="00FA3C59"/>
  <w:p w:rsidR="00FA3C59" w:rsidRDefault="00FA3C59"/>
  <w:p w:rsidR="00FA3C59" w:rsidRDefault="00FA3C5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C59" w:rsidRDefault="00FA3C59">
      <w:r>
        <w:separator/>
      </w:r>
    </w:p>
  </w:footnote>
  <w:footnote w:type="continuationSeparator" w:id="0">
    <w:p w:rsidR="00FA3C59" w:rsidRDefault="00FA3C59">
      <w:r>
        <w:continuationSeparator/>
      </w:r>
    </w:p>
  </w:footnote>
  <w:footnote w:type="continuationNotice" w:id="1">
    <w:p w:rsidR="00FA3C59" w:rsidRDefault="00FA3C5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368"/>
    <w:multiLevelType w:val="multilevel"/>
    <w:tmpl w:val="9154A8E0"/>
    <w:lvl w:ilvl="0">
      <w:start w:val="27"/>
      <w:numFmt w:val="decimal"/>
      <w:lvlText w:val="%1."/>
      <w:lvlJc w:val="left"/>
      <w:pPr>
        <w:ind w:left="435" w:hanging="435"/>
      </w:pPr>
      <w:rPr>
        <w:rFonts w:hint="default"/>
        <w:b/>
        <w:i/>
      </w:rPr>
    </w:lvl>
    <w:lvl w:ilvl="1">
      <w:start w:val="1"/>
      <w:numFmt w:val="decimal"/>
      <w:lvlText w:val="%1.%2."/>
      <w:lvlJc w:val="left"/>
      <w:pPr>
        <w:ind w:left="577" w:hanging="435"/>
      </w:pPr>
      <w:rPr>
        <w:rFonts w:ascii="Arial" w:hAnsi="Arial" w:cs="Arial"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CF09D7"/>
    <w:multiLevelType w:val="multilevel"/>
    <w:tmpl w:val="2CFC2280"/>
    <w:lvl w:ilvl="0">
      <w:start w:val="34"/>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A050A0"/>
    <w:multiLevelType w:val="multilevel"/>
    <w:tmpl w:val="59DCA046"/>
    <w:lvl w:ilvl="0">
      <w:start w:val="4"/>
      <w:numFmt w:val="decimal"/>
      <w:lvlText w:val="%1."/>
      <w:lvlJc w:val="left"/>
      <w:pPr>
        <w:ind w:left="786" w:hanging="360"/>
      </w:pPr>
      <w:rPr>
        <w:rFonts w:hint="default"/>
        <w:b/>
      </w:rPr>
    </w:lvl>
    <w:lvl w:ilvl="1">
      <w:start w:val="1"/>
      <w:numFmt w:val="decimal"/>
      <w:isLgl/>
      <w:lvlText w:val="%1.%2."/>
      <w:lvlJc w:val="left"/>
      <w:pPr>
        <w:ind w:left="958" w:hanging="390"/>
      </w:pPr>
      <w:rPr>
        <w:rFonts w:ascii="Arial" w:hAnsi="Arial" w:cs="Arial" w:hint="default"/>
        <w:b/>
        <w:sz w:val="20"/>
        <w:szCs w:val="20"/>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3">
    <w:nsid w:val="03C70E63"/>
    <w:multiLevelType w:val="multilevel"/>
    <w:tmpl w:val="D3FE69B4"/>
    <w:lvl w:ilvl="0">
      <w:start w:val="35"/>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67D0D2B"/>
    <w:multiLevelType w:val="multilevel"/>
    <w:tmpl w:val="21CCE774"/>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pStyle w:val="6"/>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AD25207"/>
    <w:multiLevelType w:val="multilevel"/>
    <w:tmpl w:val="59941D96"/>
    <w:lvl w:ilvl="0">
      <w:start w:val="3"/>
      <w:numFmt w:val="decimal"/>
      <w:lvlText w:val="%1."/>
      <w:lvlJc w:val="left"/>
      <w:pPr>
        <w:ind w:left="786" w:hanging="360"/>
      </w:pPr>
      <w:rPr>
        <w:rFonts w:hint="default"/>
        <w:b/>
      </w:rPr>
    </w:lvl>
    <w:lvl w:ilvl="1">
      <w:start w:val="13"/>
      <w:numFmt w:val="decimal"/>
      <w:isLgl/>
      <w:lvlText w:val="%1.%2."/>
      <w:lvlJc w:val="left"/>
      <w:pPr>
        <w:ind w:left="1100" w:hanging="390"/>
      </w:pPr>
      <w:rPr>
        <w:rFonts w:ascii="Arial" w:hAnsi="Arial" w:cs="Arial" w:hint="default"/>
        <w:b/>
        <w:sz w:val="20"/>
        <w:szCs w:val="20"/>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6">
    <w:nsid w:val="0DFD47E2"/>
    <w:multiLevelType w:val="multilevel"/>
    <w:tmpl w:val="486E3666"/>
    <w:lvl w:ilvl="0">
      <w:start w:val="25"/>
      <w:numFmt w:val="decimal"/>
      <w:lvlText w:val="%1."/>
      <w:lvlJc w:val="left"/>
      <w:pPr>
        <w:ind w:left="1003" w:hanging="435"/>
      </w:pPr>
      <w:rPr>
        <w:rFonts w:hint="default"/>
      </w:rPr>
    </w:lvl>
    <w:lvl w:ilvl="1">
      <w:start w:val="6"/>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08B58AB"/>
    <w:multiLevelType w:val="hybridMultilevel"/>
    <w:tmpl w:val="C6FC67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B471E7"/>
    <w:multiLevelType w:val="multilevel"/>
    <w:tmpl w:val="E468F1DC"/>
    <w:lvl w:ilvl="0">
      <w:start w:val="36"/>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10.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23365C7"/>
    <w:multiLevelType w:val="multilevel"/>
    <w:tmpl w:val="E834BFCA"/>
    <w:lvl w:ilvl="0">
      <w:start w:val="18"/>
      <w:numFmt w:val="decimal"/>
      <w:lvlText w:val="%1."/>
      <w:lvlJc w:val="left"/>
      <w:pPr>
        <w:ind w:left="435" w:hanging="435"/>
      </w:pPr>
      <w:rPr>
        <w:rFonts w:hint="default"/>
      </w:rPr>
    </w:lvl>
    <w:lvl w:ilvl="1">
      <w:start w:val="3"/>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50109E4"/>
    <w:multiLevelType w:val="multilevel"/>
    <w:tmpl w:val="F496A088"/>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420"/>
      </w:pPr>
      <w:rPr>
        <w:rFonts w:hint="default"/>
      </w:rPr>
    </w:lvl>
    <w:lvl w:ilvl="2">
      <w:start w:val="1"/>
      <w:numFmt w:val="decimal"/>
      <w:pStyle w:val="3"/>
      <w:lvlText w:val="%1.%2.%3."/>
      <w:lvlJc w:val="left"/>
      <w:pPr>
        <w:tabs>
          <w:tab w:val="num" w:pos="1320"/>
        </w:tabs>
        <w:ind w:left="1320" w:hanging="720"/>
      </w:pPr>
      <w:rPr>
        <w:rFonts w:hint="default"/>
        <w:lang w:val="ru-RU"/>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abstractNum w:abstractNumId="11">
    <w:nsid w:val="15A21A6F"/>
    <w:multiLevelType w:val="multilevel"/>
    <w:tmpl w:val="0CCE8CEA"/>
    <w:lvl w:ilvl="0">
      <w:start w:val="1"/>
      <w:numFmt w:val="decimal"/>
      <w:lvlText w:val="%1."/>
      <w:lvlJc w:val="left"/>
      <w:pPr>
        <w:ind w:left="786" w:hanging="360"/>
      </w:pPr>
      <w:rPr>
        <w:b/>
      </w:rPr>
    </w:lvl>
    <w:lvl w:ilvl="1">
      <w:start w:val="1"/>
      <w:numFmt w:val="decimal"/>
      <w:isLgl/>
      <w:lvlText w:val="%1.%2."/>
      <w:lvlJc w:val="left"/>
      <w:pPr>
        <w:ind w:left="1100" w:hanging="390"/>
      </w:pPr>
      <w:rPr>
        <w:rFonts w:ascii="Arial" w:hAnsi="Arial" w:cs="Arial" w:hint="default"/>
        <w:b/>
        <w:sz w:val="20"/>
        <w:szCs w:val="20"/>
      </w:rPr>
    </w:lvl>
    <w:lvl w:ilvl="2">
      <w:start w:val="1"/>
      <w:numFmt w:val="decimal"/>
      <w:isLgl/>
      <w:lvlText w:val="%1.%2.%3."/>
      <w:lvlJc w:val="left"/>
      <w:pPr>
        <w:ind w:left="1681" w:hanging="720"/>
      </w:pPr>
      <w:rPr>
        <w:rFonts w:hint="default"/>
        <w:b/>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12">
    <w:nsid w:val="189D6EC4"/>
    <w:multiLevelType w:val="hybridMultilevel"/>
    <w:tmpl w:val="5EFC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E40CB6"/>
    <w:multiLevelType w:val="hybridMultilevel"/>
    <w:tmpl w:val="C5A039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A3A5C00"/>
    <w:multiLevelType w:val="hybridMultilevel"/>
    <w:tmpl w:val="5E2051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1F603AC"/>
    <w:multiLevelType w:val="multilevel"/>
    <w:tmpl w:val="E7649D9C"/>
    <w:lvl w:ilvl="0">
      <w:start w:val="18"/>
      <w:numFmt w:val="decimal"/>
      <w:lvlText w:val="%1."/>
      <w:lvlJc w:val="left"/>
      <w:pPr>
        <w:ind w:left="435" w:hanging="435"/>
      </w:pPr>
      <w:rPr>
        <w:rFonts w:hint="default"/>
      </w:rPr>
    </w:lvl>
    <w:lvl w:ilvl="1">
      <w:start w:val="1"/>
      <w:numFmt w:val="decimal"/>
      <w:lvlText w:val="%1.%2."/>
      <w:lvlJc w:val="left"/>
      <w:pPr>
        <w:ind w:left="719"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3036196"/>
    <w:multiLevelType w:val="multilevel"/>
    <w:tmpl w:val="66A678D0"/>
    <w:lvl w:ilvl="0">
      <w:start w:val="25"/>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232E6560"/>
    <w:multiLevelType w:val="multilevel"/>
    <w:tmpl w:val="A226106E"/>
    <w:lvl w:ilvl="0">
      <w:start w:val="17"/>
      <w:numFmt w:val="decimal"/>
      <w:lvlText w:val="%1."/>
      <w:lvlJc w:val="left"/>
      <w:pPr>
        <w:ind w:left="1070" w:hanging="360"/>
      </w:pPr>
      <w:rPr>
        <w:rFonts w:hint="default"/>
        <w:b/>
      </w:rPr>
    </w:lvl>
    <w:lvl w:ilvl="1">
      <w:start w:val="1"/>
      <w:numFmt w:val="decimal"/>
      <w:isLgl/>
      <w:lvlText w:val="%1.%2."/>
      <w:lvlJc w:val="left"/>
      <w:pPr>
        <w:ind w:left="1667" w:hanging="390"/>
      </w:pPr>
      <w:rPr>
        <w:rFonts w:ascii="Arial" w:hAnsi="Arial" w:cs="Arial" w:hint="default"/>
        <w:b/>
        <w:sz w:val="20"/>
        <w:szCs w:val="20"/>
      </w:rPr>
    </w:lvl>
    <w:lvl w:ilvl="2">
      <w:start w:val="1"/>
      <w:numFmt w:val="decimal"/>
      <w:isLgl/>
      <w:lvlText w:val="%1.%2.%3."/>
      <w:lvlJc w:val="left"/>
      <w:pPr>
        <w:ind w:left="1571" w:hanging="720"/>
      </w:pPr>
      <w:rPr>
        <w:rFonts w:hint="default"/>
        <w:b/>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18">
    <w:nsid w:val="23E23BBE"/>
    <w:multiLevelType w:val="multilevel"/>
    <w:tmpl w:val="6BE226B0"/>
    <w:lvl w:ilvl="0">
      <w:start w:val="17"/>
      <w:numFmt w:val="decimal"/>
      <w:lvlText w:val="%1."/>
      <w:lvlJc w:val="left"/>
      <w:pPr>
        <w:ind w:left="705" w:hanging="705"/>
      </w:pPr>
      <w:rPr>
        <w:rFonts w:hint="default"/>
      </w:rPr>
    </w:lvl>
    <w:lvl w:ilvl="1">
      <w:start w:val="15"/>
      <w:numFmt w:val="decimal"/>
      <w:lvlText w:val="%1.%2."/>
      <w:lvlJc w:val="left"/>
      <w:pPr>
        <w:ind w:left="1065" w:hanging="70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4896801"/>
    <w:multiLevelType w:val="multilevel"/>
    <w:tmpl w:val="5A62ED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5CE0678"/>
    <w:multiLevelType w:val="hybridMultilevel"/>
    <w:tmpl w:val="D5EA1C0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1">
    <w:nsid w:val="2DBC3F4A"/>
    <w:multiLevelType w:val="multilevel"/>
    <w:tmpl w:val="0D92E318"/>
    <w:lvl w:ilvl="0">
      <w:start w:val="2"/>
      <w:numFmt w:val="decimal"/>
      <w:lvlText w:val="%1."/>
      <w:lvlJc w:val="left"/>
      <w:pPr>
        <w:ind w:left="660" w:hanging="660"/>
      </w:pPr>
      <w:rPr>
        <w:rFonts w:hint="default"/>
      </w:rPr>
    </w:lvl>
    <w:lvl w:ilvl="1">
      <w:start w:val="10"/>
      <w:numFmt w:val="decimal"/>
      <w:lvlText w:val="%1.%2."/>
      <w:lvlJc w:val="left"/>
      <w:pPr>
        <w:ind w:left="1380" w:hanging="6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30141AAE"/>
    <w:multiLevelType w:val="hybridMultilevel"/>
    <w:tmpl w:val="F1DAE7BE"/>
    <w:lvl w:ilvl="0" w:tplc="E44481FA">
      <w:start w:val="2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2D244E"/>
    <w:multiLevelType w:val="hybridMultilevel"/>
    <w:tmpl w:val="11E4B1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4B302C4"/>
    <w:multiLevelType w:val="multilevel"/>
    <w:tmpl w:val="0B668C42"/>
    <w:lvl w:ilvl="0">
      <w:start w:val="36"/>
      <w:numFmt w:val="decimal"/>
      <w:lvlText w:val="%1."/>
      <w:lvlJc w:val="left"/>
      <w:pPr>
        <w:ind w:left="435" w:hanging="435"/>
      </w:pPr>
      <w:rPr>
        <w:rFonts w:hint="default"/>
      </w:rPr>
    </w:lvl>
    <w:lvl w:ilvl="1">
      <w:start w:val="10"/>
      <w:numFmt w:val="decimal"/>
      <w:lvlText w:val="%1.%2.1"/>
      <w:lvlJc w:val="left"/>
      <w:pPr>
        <w:ind w:left="1002" w:hanging="435"/>
      </w:pPr>
      <w:rPr>
        <w:rFonts w:hint="default"/>
        <w:b/>
      </w:rPr>
    </w:lvl>
    <w:lvl w:ilvl="2">
      <w:start w:val="1"/>
      <w:numFmt w:val="decimal"/>
      <w:lvlText w:val="%3%1.10.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5B77C81"/>
    <w:multiLevelType w:val="multilevel"/>
    <w:tmpl w:val="DD104944"/>
    <w:lvl w:ilvl="0">
      <w:start w:val="36"/>
      <w:numFmt w:val="decimal"/>
      <w:lvlText w:val="%1."/>
      <w:lvlJc w:val="left"/>
      <w:pPr>
        <w:ind w:left="705" w:hanging="705"/>
      </w:pPr>
      <w:rPr>
        <w:rFonts w:hint="default"/>
      </w:rPr>
    </w:lvl>
    <w:lvl w:ilvl="1">
      <w:start w:val="11"/>
      <w:numFmt w:val="decimal"/>
      <w:lvlText w:val="%1.%2."/>
      <w:lvlJc w:val="left"/>
      <w:pPr>
        <w:ind w:left="1065" w:hanging="705"/>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7BA0C60"/>
    <w:multiLevelType w:val="multilevel"/>
    <w:tmpl w:val="29C83E24"/>
    <w:lvl w:ilvl="0">
      <w:start w:val="12"/>
      <w:numFmt w:val="decimal"/>
      <w:lvlText w:val="%1."/>
      <w:lvlJc w:val="left"/>
      <w:pPr>
        <w:ind w:left="870" w:hanging="870"/>
      </w:pPr>
      <w:rPr>
        <w:rFonts w:ascii="Times New Roman" w:hAnsi="Times New Roman" w:cs="Times New Roman" w:hint="default"/>
        <w:color w:val="auto"/>
        <w:sz w:val="22"/>
      </w:rPr>
    </w:lvl>
    <w:lvl w:ilvl="1">
      <w:start w:val="123"/>
      <w:numFmt w:val="decimal"/>
      <w:lvlText w:val="%1.%2."/>
      <w:lvlJc w:val="left"/>
      <w:pPr>
        <w:ind w:left="1296" w:hanging="870"/>
      </w:pPr>
      <w:rPr>
        <w:rFonts w:ascii="Times New Roman" w:hAnsi="Times New Roman" w:cs="Times New Roman" w:hint="default"/>
        <w:color w:val="auto"/>
        <w:sz w:val="22"/>
      </w:rPr>
    </w:lvl>
    <w:lvl w:ilvl="2">
      <w:start w:val="1"/>
      <w:numFmt w:val="decimal"/>
      <w:lvlText w:val="%1.%2.%3."/>
      <w:lvlJc w:val="left"/>
      <w:pPr>
        <w:ind w:left="870" w:hanging="870"/>
      </w:pPr>
      <w:rPr>
        <w:rFonts w:ascii="Times New Roman" w:hAnsi="Times New Roman" w:cs="Times New Roman" w:hint="default"/>
        <w:color w:val="auto"/>
        <w:sz w:val="22"/>
      </w:rPr>
    </w:lvl>
    <w:lvl w:ilvl="3">
      <w:start w:val="1"/>
      <w:numFmt w:val="decimal"/>
      <w:lvlText w:val="%1.%2.%3.%4."/>
      <w:lvlJc w:val="left"/>
      <w:pPr>
        <w:ind w:left="870" w:hanging="870"/>
      </w:pPr>
      <w:rPr>
        <w:rFonts w:ascii="Times New Roman" w:hAnsi="Times New Roman" w:cs="Times New Roman" w:hint="default"/>
        <w:color w:val="auto"/>
        <w:sz w:val="22"/>
      </w:rPr>
    </w:lvl>
    <w:lvl w:ilvl="4">
      <w:start w:val="1"/>
      <w:numFmt w:val="decimal"/>
      <w:lvlText w:val="%1.%2.%3.%4.%5."/>
      <w:lvlJc w:val="left"/>
      <w:pPr>
        <w:ind w:left="1080" w:hanging="1080"/>
      </w:pPr>
      <w:rPr>
        <w:rFonts w:ascii="Times New Roman" w:hAnsi="Times New Roman" w:cs="Times New Roman" w:hint="default"/>
        <w:color w:val="auto"/>
        <w:sz w:val="22"/>
      </w:rPr>
    </w:lvl>
    <w:lvl w:ilvl="5">
      <w:start w:val="1"/>
      <w:numFmt w:val="decimal"/>
      <w:lvlText w:val="%1.%2.%3.%4.%5.%6."/>
      <w:lvlJc w:val="left"/>
      <w:pPr>
        <w:ind w:left="1080" w:hanging="1080"/>
      </w:pPr>
      <w:rPr>
        <w:rFonts w:ascii="Times New Roman" w:hAnsi="Times New Roman" w:cs="Times New Roman" w:hint="default"/>
        <w:color w:val="auto"/>
        <w:sz w:val="22"/>
      </w:rPr>
    </w:lvl>
    <w:lvl w:ilvl="6">
      <w:start w:val="1"/>
      <w:numFmt w:val="decimal"/>
      <w:lvlText w:val="%1.%2.%3.%4.%5.%6.%7."/>
      <w:lvlJc w:val="left"/>
      <w:pPr>
        <w:ind w:left="1440" w:hanging="1440"/>
      </w:pPr>
      <w:rPr>
        <w:rFonts w:ascii="Times New Roman" w:hAnsi="Times New Roman" w:cs="Times New Roman" w:hint="default"/>
        <w:color w:val="auto"/>
        <w:sz w:val="22"/>
      </w:rPr>
    </w:lvl>
    <w:lvl w:ilvl="7">
      <w:start w:val="1"/>
      <w:numFmt w:val="decimal"/>
      <w:lvlText w:val="%1.%2.%3.%4.%5.%6.%7.%8."/>
      <w:lvlJc w:val="left"/>
      <w:pPr>
        <w:ind w:left="1440" w:hanging="1440"/>
      </w:pPr>
      <w:rPr>
        <w:rFonts w:ascii="Times New Roman" w:hAnsi="Times New Roman" w:cs="Times New Roman" w:hint="default"/>
        <w:color w:val="auto"/>
        <w:sz w:val="22"/>
      </w:rPr>
    </w:lvl>
    <w:lvl w:ilvl="8">
      <w:start w:val="1"/>
      <w:numFmt w:val="decimal"/>
      <w:lvlText w:val="%1.%2.%3.%4.%5.%6.%7.%8.%9."/>
      <w:lvlJc w:val="left"/>
      <w:pPr>
        <w:ind w:left="1800" w:hanging="1800"/>
      </w:pPr>
      <w:rPr>
        <w:rFonts w:ascii="Times New Roman" w:hAnsi="Times New Roman" w:cs="Times New Roman" w:hint="default"/>
        <w:color w:val="auto"/>
        <w:sz w:val="22"/>
      </w:rPr>
    </w:lvl>
  </w:abstractNum>
  <w:abstractNum w:abstractNumId="27">
    <w:nsid w:val="395B2391"/>
    <w:multiLevelType w:val="multilevel"/>
    <w:tmpl w:val="26725832"/>
    <w:lvl w:ilvl="0">
      <w:start w:val="22"/>
      <w:numFmt w:val="decimal"/>
      <w:lvlText w:val="%1."/>
      <w:lvlJc w:val="left"/>
      <w:pPr>
        <w:ind w:left="435" w:hanging="435"/>
      </w:pPr>
      <w:rPr>
        <w:rFonts w:hint="default"/>
      </w:rPr>
    </w:lvl>
    <w:lvl w:ilvl="1">
      <w:start w:val="2"/>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3B25400E"/>
    <w:multiLevelType w:val="hybridMultilevel"/>
    <w:tmpl w:val="6D7C997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9">
    <w:nsid w:val="3DCD1C7B"/>
    <w:multiLevelType w:val="multilevel"/>
    <w:tmpl w:val="70DC19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E836A55"/>
    <w:multiLevelType w:val="hybridMultilevel"/>
    <w:tmpl w:val="37D8D6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F7E09B0"/>
    <w:multiLevelType w:val="multilevel"/>
    <w:tmpl w:val="A132A43C"/>
    <w:lvl w:ilvl="0">
      <w:start w:val="36"/>
      <w:numFmt w:val="decimal"/>
      <w:lvlText w:val="%1."/>
      <w:lvlJc w:val="left"/>
      <w:pPr>
        <w:ind w:left="705" w:hanging="705"/>
      </w:pPr>
      <w:rPr>
        <w:rFonts w:hint="default"/>
      </w:rPr>
    </w:lvl>
    <w:lvl w:ilvl="1">
      <w:start w:val="11"/>
      <w:numFmt w:val="decimal"/>
      <w:lvlText w:val="%1.%2."/>
      <w:lvlJc w:val="left"/>
      <w:pPr>
        <w:ind w:left="1065" w:hanging="705"/>
      </w:pPr>
      <w:rPr>
        <w:rFonts w:hint="default"/>
      </w:rPr>
    </w:lvl>
    <w:lvl w:ilvl="2">
      <w:start w:val="1"/>
      <w:numFmt w:val="decimal"/>
      <w:lvlText w:val="%1.%2.%3."/>
      <w:lvlJc w:val="left"/>
      <w:pPr>
        <w:ind w:left="1288" w:hanging="720"/>
      </w:pPr>
      <w:rPr>
        <w:rFonts w:hint="default"/>
        <w:b/>
        <w: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43E43DDD"/>
    <w:multiLevelType w:val="hybridMultilevel"/>
    <w:tmpl w:val="3A809A42"/>
    <w:lvl w:ilvl="0" w:tplc="F0DA8C64">
      <w:start w:val="1"/>
      <w:numFmt w:val="decimal"/>
      <w:lvlText w:val="%1)"/>
      <w:lvlJc w:val="left"/>
      <w:pPr>
        <w:ind w:left="2574" w:hanging="360"/>
      </w:pPr>
      <w:rPr>
        <w:rFonts w:hint="default"/>
      </w:rPr>
    </w:lvl>
    <w:lvl w:ilvl="1" w:tplc="04190019" w:tentative="1">
      <w:start w:val="1"/>
      <w:numFmt w:val="lowerLetter"/>
      <w:lvlText w:val="%2."/>
      <w:lvlJc w:val="left"/>
      <w:pPr>
        <w:ind w:left="3294" w:hanging="360"/>
      </w:pPr>
    </w:lvl>
    <w:lvl w:ilvl="2" w:tplc="0419001B" w:tentative="1">
      <w:start w:val="1"/>
      <w:numFmt w:val="lowerRoman"/>
      <w:lvlText w:val="%3."/>
      <w:lvlJc w:val="right"/>
      <w:pPr>
        <w:ind w:left="4014" w:hanging="180"/>
      </w:pPr>
    </w:lvl>
    <w:lvl w:ilvl="3" w:tplc="0419000F" w:tentative="1">
      <w:start w:val="1"/>
      <w:numFmt w:val="decimal"/>
      <w:lvlText w:val="%4."/>
      <w:lvlJc w:val="left"/>
      <w:pPr>
        <w:ind w:left="4734" w:hanging="360"/>
      </w:pPr>
    </w:lvl>
    <w:lvl w:ilvl="4" w:tplc="04190019" w:tentative="1">
      <w:start w:val="1"/>
      <w:numFmt w:val="lowerLetter"/>
      <w:lvlText w:val="%5."/>
      <w:lvlJc w:val="left"/>
      <w:pPr>
        <w:ind w:left="5454" w:hanging="360"/>
      </w:pPr>
    </w:lvl>
    <w:lvl w:ilvl="5" w:tplc="0419001B" w:tentative="1">
      <w:start w:val="1"/>
      <w:numFmt w:val="lowerRoman"/>
      <w:lvlText w:val="%6."/>
      <w:lvlJc w:val="right"/>
      <w:pPr>
        <w:ind w:left="6174" w:hanging="180"/>
      </w:pPr>
    </w:lvl>
    <w:lvl w:ilvl="6" w:tplc="0419000F" w:tentative="1">
      <w:start w:val="1"/>
      <w:numFmt w:val="decimal"/>
      <w:lvlText w:val="%7."/>
      <w:lvlJc w:val="left"/>
      <w:pPr>
        <w:ind w:left="6894" w:hanging="360"/>
      </w:pPr>
    </w:lvl>
    <w:lvl w:ilvl="7" w:tplc="04190019" w:tentative="1">
      <w:start w:val="1"/>
      <w:numFmt w:val="lowerLetter"/>
      <w:lvlText w:val="%8."/>
      <w:lvlJc w:val="left"/>
      <w:pPr>
        <w:ind w:left="7614" w:hanging="360"/>
      </w:pPr>
    </w:lvl>
    <w:lvl w:ilvl="8" w:tplc="0419001B" w:tentative="1">
      <w:start w:val="1"/>
      <w:numFmt w:val="lowerRoman"/>
      <w:lvlText w:val="%9."/>
      <w:lvlJc w:val="right"/>
      <w:pPr>
        <w:ind w:left="8334" w:hanging="180"/>
      </w:pPr>
    </w:lvl>
  </w:abstractNum>
  <w:abstractNum w:abstractNumId="33">
    <w:nsid w:val="45187071"/>
    <w:multiLevelType w:val="hybridMultilevel"/>
    <w:tmpl w:val="E29057A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nsid w:val="499B012E"/>
    <w:multiLevelType w:val="hybridMultilevel"/>
    <w:tmpl w:val="6FB63560"/>
    <w:lvl w:ilvl="0" w:tplc="E618DAD8">
      <w:start w:val="1"/>
      <w:numFmt w:val="bullet"/>
      <w:lvlText w:val="-"/>
      <w:lvlJc w:val="left"/>
      <w:pPr>
        <w:tabs>
          <w:tab w:val="num" w:pos="360"/>
        </w:tabs>
        <w:ind w:left="360" w:hanging="360"/>
      </w:pPr>
      <w:rPr>
        <w:rFonts w:ascii="Times New Roman" w:hAnsi="Times New Roman" w:cs="Times New Roman" w:hint="default"/>
      </w:rPr>
    </w:lvl>
    <w:lvl w:ilvl="1" w:tplc="F04E9CA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A2B0EBE"/>
    <w:multiLevelType w:val="hybridMultilevel"/>
    <w:tmpl w:val="F6281E7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BBF24E8"/>
    <w:multiLevelType w:val="hybridMultilevel"/>
    <w:tmpl w:val="3E6059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CEB2349"/>
    <w:multiLevelType w:val="multilevel"/>
    <w:tmpl w:val="A0EAC494"/>
    <w:lvl w:ilvl="0">
      <w:start w:val="17"/>
      <w:numFmt w:val="decimal"/>
      <w:lvlText w:val="%1."/>
      <w:lvlJc w:val="left"/>
      <w:pPr>
        <w:ind w:left="705" w:hanging="705"/>
      </w:pPr>
      <w:rPr>
        <w:rFonts w:hint="default"/>
      </w:rPr>
    </w:lvl>
    <w:lvl w:ilvl="1">
      <w:start w:val="15"/>
      <w:numFmt w:val="decimal"/>
      <w:lvlText w:val="%1.%2."/>
      <w:lvlJc w:val="left"/>
      <w:pPr>
        <w:ind w:left="1343" w:hanging="705"/>
      </w:pPr>
      <w:rPr>
        <w:rFonts w:hint="default"/>
      </w:rPr>
    </w:lvl>
    <w:lvl w:ilvl="2">
      <w:start w:val="4"/>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8">
    <w:nsid w:val="4EEF65A3"/>
    <w:multiLevelType w:val="hybridMultilevel"/>
    <w:tmpl w:val="E5383690"/>
    <w:lvl w:ilvl="0" w:tplc="BC1629B8">
      <w:start w:val="1"/>
      <w:numFmt w:val="decimal"/>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39">
    <w:nsid w:val="4FDC697F"/>
    <w:multiLevelType w:val="multilevel"/>
    <w:tmpl w:val="99AE4DD4"/>
    <w:lvl w:ilvl="0">
      <w:start w:val="37"/>
      <w:numFmt w:val="decimal"/>
      <w:lvlText w:val="%1."/>
      <w:lvlJc w:val="left"/>
      <w:pPr>
        <w:ind w:left="1286" w:hanging="435"/>
      </w:pPr>
      <w:rPr>
        <w:rFonts w:hint="default"/>
        <w:lang w:val="ru-RU"/>
      </w:rPr>
    </w:lvl>
    <w:lvl w:ilvl="1">
      <w:start w:val="1"/>
      <w:numFmt w:val="decimal"/>
      <w:lvlText w:val="%1.%2."/>
      <w:lvlJc w:val="left"/>
      <w:pPr>
        <w:ind w:left="861" w:hanging="435"/>
      </w:pPr>
      <w:rPr>
        <w:rFonts w:hint="default"/>
        <w:b/>
      </w:rPr>
    </w:lvl>
    <w:lvl w:ilvl="2">
      <w:start w:val="1"/>
      <w:numFmt w:val="decimal"/>
      <w:lvlText w:val="%1.%2.%3."/>
      <w:lvlJc w:val="left"/>
      <w:pPr>
        <w:ind w:left="228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774"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835" w:hanging="1440"/>
      </w:pPr>
      <w:rPr>
        <w:rFonts w:hint="default"/>
      </w:rPr>
    </w:lvl>
    <w:lvl w:ilvl="8">
      <w:start w:val="1"/>
      <w:numFmt w:val="decimal"/>
      <w:lvlText w:val="%1.%2.%3.%4.%5.%6.%7.%8.%9."/>
      <w:lvlJc w:val="left"/>
      <w:pPr>
        <w:ind w:left="6762" w:hanging="1800"/>
      </w:pPr>
      <w:rPr>
        <w:rFonts w:hint="default"/>
      </w:rPr>
    </w:lvl>
  </w:abstractNum>
  <w:abstractNum w:abstractNumId="40">
    <w:nsid w:val="58AF69D1"/>
    <w:multiLevelType w:val="multilevel"/>
    <w:tmpl w:val="77C2EC42"/>
    <w:lvl w:ilvl="0">
      <w:start w:val="4"/>
      <w:numFmt w:val="decimal"/>
      <w:lvlText w:val="%1."/>
      <w:lvlJc w:val="left"/>
      <w:pPr>
        <w:ind w:left="360" w:hanging="360"/>
      </w:pPr>
      <w:rPr>
        <w:rFonts w:hint="default"/>
      </w:rPr>
    </w:lvl>
    <w:lvl w:ilvl="1">
      <w:start w:val="8"/>
      <w:numFmt w:val="decimal"/>
      <w:lvlText w:val="%1.%2."/>
      <w:lvlJc w:val="left"/>
      <w:pPr>
        <w:ind w:left="1318" w:hanging="360"/>
      </w:pPr>
      <w:rPr>
        <w:rFonts w:hint="default"/>
      </w:rPr>
    </w:lvl>
    <w:lvl w:ilvl="2">
      <w:start w:val="1"/>
      <w:numFmt w:val="decimal"/>
      <w:lvlText w:val="%1.%2.%3."/>
      <w:lvlJc w:val="left"/>
      <w:pPr>
        <w:ind w:left="2636" w:hanging="720"/>
      </w:pPr>
      <w:rPr>
        <w:rFonts w:hint="default"/>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41">
    <w:nsid w:val="5C242DDA"/>
    <w:multiLevelType w:val="multilevel"/>
    <w:tmpl w:val="B5E47F9C"/>
    <w:lvl w:ilvl="0">
      <w:start w:val="36"/>
      <w:numFmt w:val="decimal"/>
      <w:lvlText w:val="%1."/>
      <w:lvlJc w:val="left"/>
      <w:pPr>
        <w:ind w:left="435" w:hanging="435"/>
      </w:pPr>
      <w:rPr>
        <w:rFonts w:hint="default"/>
      </w:rPr>
    </w:lvl>
    <w:lvl w:ilvl="1">
      <w:start w:val="10"/>
      <w:numFmt w:val="none"/>
      <w:lvlText w:val="36.10.2."/>
      <w:lvlJc w:val="left"/>
      <w:pPr>
        <w:ind w:left="1002" w:hanging="435"/>
      </w:pPr>
      <w:rPr>
        <w:rFonts w:hint="default"/>
        <w:b/>
      </w:rPr>
    </w:lvl>
    <w:lvl w:ilvl="2">
      <w:start w:val="1"/>
      <w:numFmt w:val="decimal"/>
      <w:lvlText w:val="%3%1.10.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5C934E05"/>
    <w:multiLevelType w:val="multilevel"/>
    <w:tmpl w:val="03229804"/>
    <w:lvl w:ilvl="0">
      <w:start w:val="19"/>
      <w:numFmt w:val="decimal"/>
      <w:lvlText w:val="%1."/>
      <w:lvlJc w:val="left"/>
      <w:pPr>
        <w:ind w:left="435" w:hanging="435"/>
      </w:pPr>
      <w:rPr>
        <w:rFonts w:hint="default"/>
        <w:lang w:val="ru-RU"/>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5CF32D18"/>
    <w:multiLevelType w:val="multilevel"/>
    <w:tmpl w:val="D8863502"/>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nsid w:val="5E5D5D79"/>
    <w:multiLevelType w:val="hybridMultilevel"/>
    <w:tmpl w:val="58F62C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0EE5206"/>
    <w:multiLevelType w:val="multilevel"/>
    <w:tmpl w:val="C4FEE982"/>
    <w:lvl w:ilvl="0">
      <w:start w:val="23"/>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nsid w:val="636975FD"/>
    <w:multiLevelType w:val="multilevel"/>
    <w:tmpl w:val="16D66670"/>
    <w:lvl w:ilvl="0">
      <w:start w:val="17"/>
      <w:numFmt w:val="decimal"/>
      <w:lvlText w:val="%1."/>
      <w:lvlJc w:val="left"/>
      <w:pPr>
        <w:ind w:left="1070" w:hanging="360"/>
      </w:pPr>
      <w:rPr>
        <w:rFonts w:hint="default"/>
        <w:b/>
      </w:rPr>
    </w:lvl>
    <w:lvl w:ilvl="1">
      <w:start w:val="1"/>
      <w:numFmt w:val="decimal"/>
      <w:isLgl/>
      <w:lvlText w:val="%1.%2."/>
      <w:lvlJc w:val="left"/>
      <w:pPr>
        <w:ind w:left="1667" w:hanging="390"/>
      </w:pPr>
      <w:rPr>
        <w:rFonts w:ascii="Arial" w:hAnsi="Arial" w:cs="Arial" w:hint="default"/>
        <w:b/>
        <w:sz w:val="20"/>
        <w:szCs w:val="20"/>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47">
    <w:nsid w:val="6AEB7B68"/>
    <w:multiLevelType w:val="multilevel"/>
    <w:tmpl w:val="09F444C2"/>
    <w:lvl w:ilvl="0">
      <w:start w:val="36"/>
      <w:numFmt w:val="decimal"/>
      <w:lvlText w:val="%1."/>
      <w:lvlJc w:val="left"/>
      <w:pPr>
        <w:ind w:left="435" w:hanging="435"/>
      </w:pPr>
      <w:rPr>
        <w:rFonts w:hint="default"/>
      </w:rPr>
    </w:lvl>
    <w:lvl w:ilvl="1">
      <w:start w:val="10"/>
      <w:numFmt w:val="none"/>
      <w:lvlText w:val="36.10.3."/>
      <w:lvlJc w:val="left"/>
      <w:pPr>
        <w:ind w:left="1002" w:hanging="435"/>
      </w:pPr>
      <w:rPr>
        <w:rFonts w:hint="default"/>
        <w:b/>
      </w:rPr>
    </w:lvl>
    <w:lvl w:ilvl="2">
      <w:start w:val="1"/>
      <w:numFmt w:val="decimal"/>
      <w:lvlText w:val="%3%1.10.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nsid w:val="6B851F5F"/>
    <w:multiLevelType w:val="hybridMultilevel"/>
    <w:tmpl w:val="18BAE27C"/>
    <w:lvl w:ilvl="0" w:tplc="C90699C2">
      <w:start w:val="1"/>
      <w:numFmt w:val="decimal"/>
      <w:lvlText w:val="33.%1"/>
      <w:lvlJc w:val="left"/>
      <w:pPr>
        <w:ind w:left="288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F37B4"/>
    <w:multiLevelType w:val="hybridMultilevel"/>
    <w:tmpl w:val="C3B0C212"/>
    <w:lvl w:ilvl="0" w:tplc="F522C5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0">
    <w:nsid w:val="6DAF1D3C"/>
    <w:multiLevelType w:val="multilevel"/>
    <w:tmpl w:val="16F8AEB0"/>
    <w:lvl w:ilvl="0">
      <w:start w:val="14"/>
      <w:numFmt w:val="decimal"/>
      <w:lvlText w:val="%1."/>
      <w:lvlJc w:val="left"/>
      <w:pPr>
        <w:ind w:left="435" w:hanging="435"/>
      </w:pPr>
      <w:rPr>
        <w:rFonts w:hint="default"/>
      </w:rPr>
    </w:lvl>
    <w:lvl w:ilvl="1">
      <w:start w:val="1"/>
      <w:numFmt w:val="decimal"/>
      <w:lvlText w:val="%1.%2."/>
      <w:lvlJc w:val="left"/>
      <w:pPr>
        <w:ind w:left="1145" w:hanging="435"/>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1">
    <w:nsid w:val="6E160479"/>
    <w:multiLevelType w:val="multilevel"/>
    <w:tmpl w:val="D8F82A30"/>
    <w:lvl w:ilvl="0">
      <w:start w:val="10"/>
      <w:numFmt w:val="decimal"/>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6EBB3EB8"/>
    <w:multiLevelType w:val="hybridMultilevel"/>
    <w:tmpl w:val="A14A33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nsid w:val="700D76AB"/>
    <w:multiLevelType w:val="hybridMultilevel"/>
    <w:tmpl w:val="93A234B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70EE2DC5"/>
    <w:multiLevelType w:val="multilevel"/>
    <w:tmpl w:val="B4CA4298"/>
    <w:lvl w:ilvl="0">
      <w:start w:val="13"/>
      <w:numFmt w:val="decimal"/>
      <w:lvlText w:val="%1."/>
      <w:lvlJc w:val="left"/>
      <w:pPr>
        <w:ind w:left="540" w:hanging="540"/>
      </w:pPr>
      <w:rPr>
        <w:rFonts w:hint="default"/>
      </w:rPr>
    </w:lvl>
    <w:lvl w:ilvl="1">
      <w:start w:val="11"/>
      <w:numFmt w:val="decimal"/>
      <w:lvlText w:val="%1.%2."/>
      <w:lvlJc w:val="left"/>
      <w:pPr>
        <w:ind w:left="1108" w:hanging="54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5">
    <w:nsid w:val="715F09B3"/>
    <w:multiLevelType w:val="hybridMultilevel"/>
    <w:tmpl w:val="7578F4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1645B22"/>
    <w:multiLevelType w:val="hybridMultilevel"/>
    <w:tmpl w:val="BBDA4132"/>
    <w:lvl w:ilvl="0" w:tplc="04190001">
      <w:start w:val="1"/>
      <w:numFmt w:val="bullet"/>
      <w:lvlText w:val=""/>
      <w:lvlJc w:val="left"/>
      <w:pPr>
        <w:ind w:left="1287" w:hanging="360"/>
      </w:pPr>
      <w:rPr>
        <w:rFonts w:ascii="Symbol" w:hAnsi="Symbol" w:hint="default"/>
      </w:rPr>
    </w:lvl>
    <w:lvl w:ilvl="1" w:tplc="62302E7C" w:tentative="1">
      <w:start w:val="1"/>
      <w:numFmt w:val="bullet"/>
      <w:lvlText w:val="o"/>
      <w:lvlJc w:val="left"/>
      <w:pPr>
        <w:ind w:left="2007" w:hanging="360"/>
      </w:pPr>
      <w:rPr>
        <w:rFonts w:ascii="Courier New" w:hAnsi="Courier New" w:cs="Courier New" w:hint="default"/>
      </w:rPr>
    </w:lvl>
    <w:lvl w:ilvl="2" w:tplc="B148C0A2" w:tentative="1">
      <w:start w:val="1"/>
      <w:numFmt w:val="bullet"/>
      <w:lvlText w:val=""/>
      <w:lvlJc w:val="left"/>
      <w:pPr>
        <w:ind w:left="2727" w:hanging="360"/>
      </w:pPr>
      <w:rPr>
        <w:rFonts w:ascii="Wingdings" w:hAnsi="Wingdings" w:hint="default"/>
      </w:rPr>
    </w:lvl>
    <w:lvl w:ilvl="3" w:tplc="82C8AF30" w:tentative="1">
      <w:start w:val="1"/>
      <w:numFmt w:val="bullet"/>
      <w:lvlText w:val=""/>
      <w:lvlJc w:val="left"/>
      <w:pPr>
        <w:ind w:left="3447" w:hanging="360"/>
      </w:pPr>
      <w:rPr>
        <w:rFonts w:ascii="Symbol" w:hAnsi="Symbol" w:hint="default"/>
      </w:rPr>
    </w:lvl>
    <w:lvl w:ilvl="4" w:tplc="73ECB3C8" w:tentative="1">
      <w:start w:val="1"/>
      <w:numFmt w:val="bullet"/>
      <w:lvlText w:val="o"/>
      <w:lvlJc w:val="left"/>
      <w:pPr>
        <w:ind w:left="4167" w:hanging="360"/>
      </w:pPr>
      <w:rPr>
        <w:rFonts w:ascii="Courier New" w:hAnsi="Courier New" w:cs="Courier New" w:hint="default"/>
      </w:rPr>
    </w:lvl>
    <w:lvl w:ilvl="5" w:tplc="880CC4FA" w:tentative="1">
      <w:start w:val="1"/>
      <w:numFmt w:val="bullet"/>
      <w:lvlText w:val=""/>
      <w:lvlJc w:val="left"/>
      <w:pPr>
        <w:ind w:left="4887" w:hanging="360"/>
      </w:pPr>
      <w:rPr>
        <w:rFonts w:ascii="Wingdings" w:hAnsi="Wingdings" w:hint="default"/>
      </w:rPr>
    </w:lvl>
    <w:lvl w:ilvl="6" w:tplc="60E0F27A" w:tentative="1">
      <w:start w:val="1"/>
      <w:numFmt w:val="bullet"/>
      <w:lvlText w:val=""/>
      <w:lvlJc w:val="left"/>
      <w:pPr>
        <w:ind w:left="5607" w:hanging="360"/>
      </w:pPr>
      <w:rPr>
        <w:rFonts w:ascii="Symbol" w:hAnsi="Symbol" w:hint="default"/>
      </w:rPr>
    </w:lvl>
    <w:lvl w:ilvl="7" w:tplc="CE04FD92" w:tentative="1">
      <w:start w:val="1"/>
      <w:numFmt w:val="bullet"/>
      <w:lvlText w:val="o"/>
      <w:lvlJc w:val="left"/>
      <w:pPr>
        <w:ind w:left="6327" w:hanging="360"/>
      </w:pPr>
      <w:rPr>
        <w:rFonts w:ascii="Courier New" w:hAnsi="Courier New" w:cs="Courier New" w:hint="default"/>
      </w:rPr>
    </w:lvl>
    <w:lvl w:ilvl="8" w:tplc="631A7812" w:tentative="1">
      <w:start w:val="1"/>
      <w:numFmt w:val="bullet"/>
      <w:lvlText w:val=""/>
      <w:lvlJc w:val="left"/>
      <w:pPr>
        <w:ind w:left="7047" w:hanging="360"/>
      </w:pPr>
      <w:rPr>
        <w:rFonts w:ascii="Wingdings" w:hAnsi="Wingdings" w:hint="default"/>
      </w:rPr>
    </w:lvl>
  </w:abstractNum>
  <w:abstractNum w:abstractNumId="57">
    <w:nsid w:val="716F706A"/>
    <w:multiLevelType w:val="multilevel"/>
    <w:tmpl w:val="9D2E9D88"/>
    <w:styleLink w:val="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3375FC2"/>
    <w:multiLevelType w:val="multilevel"/>
    <w:tmpl w:val="D61A53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nsid w:val="7724631A"/>
    <w:multiLevelType w:val="hybridMultilevel"/>
    <w:tmpl w:val="7A9AF852"/>
    <w:lvl w:ilvl="0" w:tplc="EC562694">
      <w:start w:val="1"/>
      <w:numFmt w:val="decimal"/>
      <w:lvlText w:val="%1)"/>
      <w:lvlJc w:val="left"/>
      <w:pPr>
        <w:ind w:left="2934" w:hanging="360"/>
      </w:pPr>
      <w:rPr>
        <w:rFonts w:hint="default"/>
      </w:rPr>
    </w:lvl>
    <w:lvl w:ilvl="1" w:tplc="04190019" w:tentative="1">
      <w:start w:val="1"/>
      <w:numFmt w:val="lowerLetter"/>
      <w:lvlText w:val="%2."/>
      <w:lvlJc w:val="left"/>
      <w:pPr>
        <w:ind w:left="3654" w:hanging="360"/>
      </w:pPr>
    </w:lvl>
    <w:lvl w:ilvl="2" w:tplc="0419001B" w:tentative="1">
      <w:start w:val="1"/>
      <w:numFmt w:val="lowerRoman"/>
      <w:lvlText w:val="%3."/>
      <w:lvlJc w:val="right"/>
      <w:pPr>
        <w:ind w:left="4374" w:hanging="180"/>
      </w:pPr>
    </w:lvl>
    <w:lvl w:ilvl="3" w:tplc="0419000F" w:tentative="1">
      <w:start w:val="1"/>
      <w:numFmt w:val="decimal"/>
      <w:lvlText w:val="%4."/>
      <w:lvlJc w:val="left"/>
      <w:pPr>
        <w:ind w:left="5094" w:hanging="360"/>
      </w:pPr>
    </w:lvl>
    <w:lvl w:ilvl="4" w:tplc="04190019" w:tentative="1">
      <w:start w:val="1"/>
      <w:numFmt w:val="lowerLetter"/>
      <w:lvlText w:val="%5."/>
      <w:lvlJc w:val="left"/>
      <w:pPr>
        <w:ind w:left="5814" w:hanging="360"/>
      </w:pPr>
    </w:lvl>
    <w:lvl w:ilvl="5" w:tplc="0419001B" w:tentative="1">
      <w:start w:val="1"/>
      <w:numFmt w:val="lowerRoman"/>
      <w:lvlText w:val="%6."/>
      <w:lvlJc w:val="right"/>
      <w:pPr>
        <w:ind w:left="6534" w:hanging="180"/>
      </w:pPr>
    </w:lvl>
    <w:lvl w:ilvl="6" w:tplc="0419000F" w:tentative="1">
      <w:start w:val="1"/>
      <w:numFmt w:val="decimal"/>
      <w:lvlText w:val="%7."/>
      <w:lvlJc w:val="left"/>
      <w:pPr>
        <w:ind w:left="7254" w:hanging="360"/>
      </w:pPr>
    </w:lvl>
    <w:lvl w:ilvl="7" w:tplc="04190019" w:tentative="1">
      <w:start w:val="1"/>
      <w:numFmt w:val="lowerLetter"/>
      <w:lvlText w:val="%8."/>
      <w:lvlJc w:val="left"/>
      <w:pPr>
        <w:ind w:left="7974" w:hanging="360"/>
      </w:pPr>
    </w:lvl>
    <w:lvl w:ilvl="8" w:tplc="0419001B" w:tentative="1">
      <w:start w:val="1"/>
      <w:numFmt w:val="lowerRoman"/>
      <w:lvlText w:val="%9."/>
      <w:lvlJc w:val="right"/>
      <w:pPr>
        <w:ind w:left="8694" w:hanging="180"/>
      </w:pPr>
    </w:lvl>
  </w:abstractNum>
  <w:abstractNum w:abstractNumId="60">
    <w:nsid w:val="7A154506"/>
    <w:multiLevelType w:val="hybridMultilevel"/>
    <w:tmpl w:val="39DC2444"/>
    <w:lvl w:ilvl="0" w:tplc="101EBC96">
      <w:start w:val="34"/>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A4033B4"/>
    <w:multiLevelType w:val="hybridMultilevel"/>
    <w:tmpl w:val="83AA92D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7B4D7FDB"/>
    <w:multiLevelType w:val="hybridMultilevel"/>
    <w:tmpl w:val="AB7638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C8D0600"/>
    <w:multiLevelType w:val="hybridMultilevel"/>
    <w:tmpl w:val="96B42612"/>
    <w:lvl w:ilvl="0" w:tplc="4C584398">
      <w:start w:val="1"/>
      <w:numFmt w:val="decimal"/>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64">
    <w:nsid w:val="7C907B11"/>
    <w:multiLevelType w:val="hybridMultilevel"/>
    <w:tmpl w:val="EAC6386C"/>
    <w:lvl w:ilvl="0" w:tplc="55F6560E">
      <w:start w:val="1"/>
      <w:numFmt w:val="decimal"/>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65">
    <w:nsid w:val="7CD6783A"/>
    <w:multiLevelType w:val="multilevel"/>
    <w:tmpl w:val="45764F88"/>
    <w:lvl w:ilvl="0">
      <w:start w:val="1"/>
      <w:numFmt w:val="decimal"/>
      <w:lvlText w:val="%1."/>
      <w:lvlJc w:val="left"/>
      <w:pPr>
        <w:ind w:left="928" w:hanging="360"/>
      </w:pPr>
    </w:lvl>
    <w:lvl w:ilvl="1">
      <w:start w:val="1"/>
      <w:numFmt w:val="decimal"/>
      <w:isLgl/>
      <w:lvlText w:val="%1.%2."/>
      <w:lvlJc w:val="left"/>
      <w:pPr>
        <w:ind w:left="1002" w:hanging="435"/>
      </w:pPr>
      <w:rPr>
        <w:rFonts w:hint="default"/>
        <w:b/>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66">
    <w:nsid w:val="7CDC69F8"/>
    <w:multiLevelType w:val="multilevel"/>
    <w:tmpl w:val="39AE1CBC"/>
    <w:lvl w:ilvl="0">
      <w:start w:val="36"/>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7F71742A"/>
    <w:multiLevelType w:val="multilevel"/>
    <w:tmpl w:val="27204AEE"/>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68">
    <w:nsid w:val="7FA5304B"/>
    <w:multiLevelType w:val="multilevel"/>
    <w:tmpl w:val="8E70F754"/>
    <w:lvl w:ilvl="0">
      <w:start w:val="35"/>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9">
    <w:nsid w:val="7FD902CA"/>
    <w:multiLevelType w:val="multilevel"/>
    <w:tmpl w:val="39B8C10A"/>
    <w:lvl w:ilvl="0">
      <w:start w:val="2"/>
      <w:numFmt w:val="decimal"/>
      <w:lvlText w:val="%1."/>
      <w:lvlJc w:val="left"/>
      <w:pPr>
        <w:ind w:left="435" w:hanging="435"/>
      </w:pPr>
      <w:rPr>
        <w:rFonts w:hint="default"/>
      </w:rPr>
    </w:lvl>
    <w:lvl w:ilvl="1">
      <w:start w:val="12"/>
      <w:numFmt w:val="decimal"/>
      <w:lvlText w:val="%1.%2."/>
      <w:lvlJc w:val="left"/>
      <w:pPr>
        <w:ind w:left="861" w:hanging="435"/>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51"/>
  </w:num>
  <w:num w:numId="2">
    <w:abstractNumId w:val="10"/>
  </w:num>
  <w:num w:numId="3">
    <w:abstractNumId w:val="4"/>
  </w:num>
  <w:num w:numId="4">
    <w:abstractNumId w:val="28"/>
  </w:num>
  <w:num w:numId="5">
    <w:abstractNumId w:val="11"/>
  </w:num>
  <w:num w:numId="6">
    <w:abstractNumId w:val="61"/>
  </w:num>
  <w:num w:numId="7">
    <w:abstractNumId w:val="20"/>
  </w:num>
  <w:num w:numId="8">
    <w:abstractNumId w:val="65"/>
  </w:num>
  <w:num w:numId="9">
    <w:abstractNumId w:val="36"/>
  </w:num>
  <w:num w:numId="10">
    <w:abstractNumId w:val="35"/>
  </w:num>
  <w:num w:numId="11">
    <w:abstractNumId w:val="53"/>
  </w:num>
  <w:num w:numId="12">
    <w:abstractNumId w:val="56"/>
  </w:num>
  <w:num w:numId="13">
    <w:abstractNumId w:val="22"/>
  </w:num>
  <w:num w:numId="14">
    <w:abstractNumId w:val="69"/>
  </w:num>
  <w:num w:numId="15">
    <w:abstractNumId w:val="5"/>
  </w:num>
  <w:num w:numId="16">
    <w:abstractNumId w:val="69"/>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
  </w:num>
  <w:num w:numId="19">
    <w:abstractNumId w:val="17"/>
  </w:num>
  <w:num w:numId="20">
    <w:abstractNumId w:val="61"/>
  </w:num>
  <w:num w:numId="21">
    <w:abstractNumId w:val="13"/>
  </w:num>
  <w:num w:numId="22">
    <w:abstractNumId w:val="23"/>
  </w:num>
  <w:num w:numId="23">
    <w:abstractNumId w:val="6"/>
  </w:num>
  <w:num w:numId="24">
    <w:abstractNumId w:val="1"/>
  </w:num>
  <w:num w:numId="25">
    <w:abstractNumId w:val="3"/>
  </w:num>
  <w:num w:numId="26">
    <w:abstractNumId w:val="8"/>
  </w:num>
  <w:num w:numId="27">
    <w:abstractNumId w:val="39"/>
  </w:num>
  <w:num w:numId="28">
    <w:abstractNumId w:val="54"/>
  </w:num>
  <w:num w:numId="29">
    <w:abstractNumId w:val="50"/>
  </w:num>
  <w:num w:numId="30">
    <w:abstractNumId w:val="15"/>
  </w:num>
  <w:num w:numId="31">
    <w:abstractNumId w:val="9"/>
  </w:num>
  <w:num w:numId="32">
    <w:abstractNumId w:val="42"/>
  </w:num>
  <w:num w:numId="33">
    <w:abstractNumId w:val="7"/>
  </w:num>
  <w:num w:numId="34">
    <w:abstractNumId w:val="27"/>
  </w:num>
  <w:num w:numId="35">
    <w:abstractNumId w:val="0"/>
  </w:num>
  <w:num w:numId="36">
    <w:abstractNumId w:val="52"/>
  </w:num>
  <w:num w:numId="37">
    <w:abstractNumId w:val="14"/>
  </w:num>
  <w:num w:numId="38">
    <w:abstractNumId w:val="33"/>
  </w:num>
  <w:num w:numId="39">
    <w:abstractNumId w:val="16"/>
  </w:num>
  <w:num w:numId="40">
    <w:abstractNumId w:val="48"/>
  </w:num>
  <w:num w:numId="41">
    <w:abstractNumId w:val="60"/>
  </w:num>
  <w:num w:numId="42">
    <w:abstractNumId w:val="24"/>
  </w:num>
  <w:num w:numId="43">
    <w:abstractNumId w:val="41"/>
  </w:num>
  <w:num w:numId="44">
    <w:abstractNumId w:val="45"/>
  </w:num>
  <w:num w:numId="45">
    <w:abstractNumId w:val="47"/>
  </w:num>
  <w:num w:numId="46">
    <w:abstractNumId w:val="57"/>
  </w:num>
  <w:num w:numId="47">
    <w:abstractNumId w:val="67"/>
  </w:num>
  <w:num w:numId="48">
    <w:abstractNumId w:val="26"/>
  </w:num>
  <w:num w:numId="49">
    <w:abstractNumId w:val="43"/>
  </w:num>
  <w:num w:numId="50">
    <w:abstractNumId w:val="63"/>
  </w:num>
  <w:num w:numId="51">
    <w:abstractNumId w:val="64"/>
  </w:num>
  <w:num w:numId="52">
    <w:abstractNumId w:val="34"/>
  </w:num>
  <w:num w:numId="53">
    <w:abstractNumId w:val="25"/>
  </w:num>
  <w:num w:numId="54">
    <w:abstractNumId w:val="32"/>
  </w:num>
  <w:num w:numId="55">
    <w:abstractNumId w:val="59"/>
  </w:num>
  <w:num w:numId="56">
    <w:abstractNumId w:val="68"/>
  </w:num>
  <w:num w:numId="57">
    <w:abstractNumId w:val="38"/>
  </w:num>
  <w:num w:numId="58">
    <w:abstractNumId w:val="49"/>
  </w:num>
  <w:num w:numId="59">
    <w:abstractNumId w:val="37"/>
  </w:num>
  <w:num w:numId="60">
    <w:abstractNumId w:val="18"/>
  </w:num>
  <w:num w:numId="61">
    <w:abstractNumId w:val="19"/>
  </w:num>
  <w:num w:numId="62">
    <w:abstractNumId w:val="21"/>
  </w:num>
  <w:num w:numId="63">
    <w:abstractNumId w:val="29"/>
  </w:num>
  <w:num w:numId="64">
    <w:abstractNumId w:val="39"/>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0"/>
  </w:num>
  <w:num w:numId="66">
    <w:abstractNumId w:val="44"/>
  </w:num>
  <w:num w:numId="67">
    <w:abstractNumId w:val="62"/>
  </w:num>
  <w:num w:numId="68">
    <w:abstractNumId w:val="30"/>
  </w:num>
  <w:num w:numId="69">
    <w:abstractNumId w:val="55"/>
  </w:num>
  <w:num w:numId="70">
    <w:abstractNumId w:val="12"/>
  </w:num>
  <w:num w:numId="71">
    <w:abstractNumId w:val="58"/>
  </w:num>
  <w:num w:numId="7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6"/>
  </w:num>
  <w:num w:numId="75">
    <w:abstractNumId w:val="66"/>
  </w:num>
  <w:num w:numId="76">
    <w:abstractNumId w:val="10"/>
  </w:num>
  <w:num w:numId="77">
    <w:abstractNumId w:val="10"/>
  </w:num>
  <w:num w:numId="78">
    <w:abstractNumId w:val="31"/>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mailMerge>
    <w:mainDocumentType w:val="formLetters"/>
    <w:dataType w:val="textFile"/>
    <w:activeRecord w:val="-1"/>
    <w:odso/>
  </w:mailMerge>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rsids>
    <w:rsidRoot w:val="002E3C02"/>
    <w:rsid w:val="00000C8D"/>
    <w:rsid w:val="0000173D"/>
    <w:rsid w:val="00001752"/>
    <w:rsid w:val="00001A2A"/>
    <w:rsid w:val="00001D27"/>
    <w:rsid w:val="000022D4"/>
    <w:rsid w:val="00002763"/>
    <w:rsid w:val="00002787"/>
    <w:rsid w:val="00002FAF"/>
    <w:rsid w:val="0000338F"/>
    <w:rsid w:val="00003F27"/>
    <w:rsid w:val="00004576"/>
    <w:rsid w:val="00004BC6"/>
    <w:rsid w:val="00005BDF"/>
    <w:rsid w:val="0000617F"/>
    <w:rsid w:val="0000641B"/>
    <w:rsid w:val="00006767"/>
    <w:rsid w:val="00006F17"/>
    <w:rsid w:val="00006F49"/>
    <w:rsid w:val="00007906"/>
    <w:rsid w:val="0001054B"/>
    <w:rsid w:val="00011724"/>
    <w:rsid w:val="000122F0"/>
    <w:rsid w:val="0001409B"/>
    <w:rsid w:val="000140D5"/>
    <w:rsid w:val="000148F3"/>
    <w:rsid w:val="00014F36"/>
    <w:rsid w:val="00014F56"/>
    <w:rsid w:val="00015068"/>
    <w:rsid w:val="00015ACA"/>
    <w:rsid w:val="00016251"/>
    <w:rsid w:val="000162BE"/>
    <w:rsid w:val="00016A2E"/>
    <w:rsid w:val="0001756E"/>
    <w:rsid w:val="000178DD"/>
    <w:rsid w:val="00017A11"/>
    <w:rsid w:val="00020303"/>
    <w:rsid w:val="000203B3"/>
    <w:rsid w:val="0002156B"/>
    <w:rsid w:val="0002218C"/>
    <w:rsid w:val="000223E3"/>
    <w:rsid w:val="00022B41"/>
    <w:rsid w:val="00023715"/>
    <w:rsid w:val="00024393"/>
    <w:rsid w:val="00025540"/>
    <w:rsid w:val="0002638A"/>
    <w:rsid w:val="0002691F"/>
    <w:rsid w:val="00030523"/>
    <w:rsid w:val="00030F1F"/>
    <w:rsid w:val="00031D3F"/>
    <w:rsid w:val="0003249D"/>
    <w:rsid w:val="00033421"/>
    <w:rsid w:val="0003492B"/>
    <w:rsid w:val="000352E7"/>
    <w:rsid w:val="000357DD"/>
    <w:rsid w:val="000365AA"/>
    <w:rsid w:val="00036EF5"/>
    <w:rsid w:val="00037133"/>
    <w:rsid w:val="000378EE"/>
    <w:rsid w:val="0003792A"/>
    <w:rsid w:val="00037A61"/>
    <w:rsid w:val="00042244"/>
    <w:rsid w:val="00044D14"/>
    <w:rsid w:val="000452A9"/>
    <w:rsid w:val="0004547D"/>
    <w:rsid w:val="00047420"/>
    <w:rsid w:val="00047573"/>
    <w:rsid w:val="00050077"/>
    <w:rsid w:val="00050B2C"/>
    <w:rsid w:val="0005115C"/>
    <w:rsid w:val="00051A63"/>
    <w:rsid w:val="00051A73"/>
    <w:rsid w:val="00051AF6"/>
    <w:rsid w:val="00051CA7"/>
    <w:rsid w:val="00051CF9"/>
    <w:rsid w:val="00051F9C"/>
    <w:rsid w:val="00052A46"/>
    <w:rsid w:val="00052D0B"/>
    <w:rsid w:val="000534EA"/>
    <w:rsid w:val="00053B0D"/>
    <w:rsid w:val="00053D72"/>
    <w:rsid w:val="00053FAD"/>
    <w:rsid w:val="000541C0"/>
    <w:rsid w:val="0005431C"/>
    <w:rsid w:val="000544FA"/>
    <w:rsid w:val="00054E70"/>
    <w:rsid w:val="00054FDF"/>
    <w:rsid w:val="00055156"/>
    <w:rsid w:val="000553DF"/>
    <w:rsid w:val="00055C93"/>
    <w:rsid w:val="00056A61"/>
    <w:rsid w:val="00057AE5"/>
    <w:rsid w:val="00060940"/>
    <w:rsid w:val="00060B0A"/>
    <w:rsid w:val="00061160"/>
    <w:rsid w:val="0006124A"/>
    <w:rsid w:val="00061BA9"/>
    <w:rsid w:val="00061C9B"/>
    <w:rsid w:val="00062CB7"/>
    <w:rsid w:val="00062FBF"/>
    <w:rsid w:val="00063028"/>
    <w:rsid w:val="0006390B"/>
    <w:rsid w:val="00064076"/>
    <w:rsid w:val="00064BEE"/>
    <w:rsid w:val="0006591F"/>
    <w:rsid w:val="0006702F"/>
    <w:rsid w:val="00070DA2"/>
    <w:rsid w:val="00070FC0"/>
    <w:rsid w:val="0007148E"/>
    <w:rsid w:val="00071C4C"/>
    <w:rsid w:val="00072541"/>
    <w:rsid w:val="000730A1"/>
    <w:rsid w:val="00073C27"/>
    <w:rsid w:val="00074746"/>
    <w:rsid w:val="00074ED6"/>
    <w:rsid w:val="0007530F"/>
    <w:rsid w:val="000753EB"/>
    <w:rsid w:val="00080973"/>
    <w:rsid w:val="00081432"/>
    <w:rsid w:val="00082164"/>
    <w:rsid w:val="000821D8"/>
    <w:rsid w:val="000825F7"/>
    <w:rsid w:val="00082989"/>
    <w:rsid w:val="000829EA"/>
    <w:rsid w:val="00082CFF"/>
    <w:rsid w:val="0008348A"/>
    <w:rsid w:val="00086076"/>
    <w:rsid w:val="000867CA"/>
    <w:rsid w:val="000869E8"/>
    <w:rsid w:val="000906FC"/>
    <w:rsid w:val="000919BB"/>
    <w:rsid w:val="000923E3"/>
    <w:rsid w:val="00092499"/>
    <w:rsid w:val="00092507"/>
    <w:rsid w:val="000927F0"/>
    <w:rsid w:val="00093ABB"/>
    <w:rsid w:val="00094619"/>
    <w:rsid w:val="000947BD"/>
    <w:rsid w:val="00095487"/>
    <w:rsid w:val="00095890"/>
    <w:rsid w:val="000968F1"/>
    <w:rsid w:val="00096C8C"/>
    <w:rsid w:val="00096F2D"/>
    <w:rsid w:val="00097242"/>
    <w:rsid w:val="00097651"/>
    <w:rsid w:val="00097FC3"/>
    <w:rsid w:val="000A08D5"/>
    <w:rsid w:val="000A1391"/>
    <w:rsid w:val="000A1F28"/>
    <w:rsid w:val="000A225D"/>
    <w:rsid w:val="000A28BC"/>
    <w:rsid w:val="000A28ED"/>
    <w:rsid w:val="000A2C67"/>
    <w:rsid w:val="000A2C99"/>
    <w:rsid w:val="000A5467"/>
    <w:rsid w:val="000A581A"/>
    <w:rsid w:val="000A5CFF"/>
    <w:rsid w:val="000A631A"/>
    <w:rsid w:val="000A6C13"/>
    <w:rsid w:val="000A6C63"/>
    <w:rsid w:val="000A7151"/>
    <w:rsid w:val="000A765A"/>
    <w:rsid w:val="000B148E"/>
    <w:rsid w:val="000B1CEF"/>
    <w:rsid w:val="000B2154"/>
    <w:rsid w:val="000B2F65"/>
    <w:rsid w:val="000B320D"/>
    <w:rsid w:val="000B45D7"/>
    <w:rsid w:val="000B4C49"/>
    <w:rsid w:val="000B526D"/>
    <w:rsid w:val="000B561A"/>
    <w:rsid w:val="000B68BE"/>
    <w:rsid w:val="000B692D"/>
    <w:rsid w:val="000B7844"/>
    <w:rsid w:val="000B7D56"/>
    <w:rsid w:val="000C05F4"/>
    <w:rsid w:val="000C0E7F"/>
    <w:rsid w:val="000C3913"/>
    <w:rsid w:val="000C4714"/>
    <w:rsid w:val="000C4C7B"/>
    <w:rsid w:val="000C5DCD"/>
    <w:rsid w:val="000C6412"/>
    <w:rsid w:val="000C6F51"/>
    <w:rsid w:val="000C7575"/>
    <w:rsid w:val="000C78A7"/>
    <w:rsid w:val="000C7DDD"/>
    <w:rsid w:val="000D0692"/>
    <w:rsid w:val="000D0A96"/>
    <w:rsid w:val="000D0AEB"/>
    <w:rsid w:val="000D0FCA"/>
    <w:rsid w:val="000D12B4"/>
    <w:rsid w:val="000D1FFF"/>
    <w:rsid w:val="000D239D"/>
    <w:rsid w:val="000D2408"/>
    <w:rsid w:val="000D2987"/>
    <w:rsid w:val="000D2BEC"/>
    <w:rsid w:val="000D3FD6"/>
    <w:rsid w:val="000D443C"/>
    <w:rsid w:val="000D4C4C"/>
    <w:rsid w:val="000D51BA"/>
    <w:rsid w:val="000D54AB"/>
    <w:rsid w:val="000D6BC2"/>
    <w:rsid w:val="000D6EAC"/>
    <w:rsid w:val="000D7254"/>
    <w:rsid w:val="000D7929"/>
    <w:rsid w:val="000D7B67"/>
    <w:rsid w:val="000D7F27"/>
    <w:rsid w:val="000E00DD"/>
    <w:rsid w:val="000E04B9"/>
    <w:rsid w:val="000E0DEB"/>
    <w:rsid w:val="000E1A1E"/>
    <w:rsid w:val="000E24B5"/>
    <w:rsid w:val="000E255B"/>
    <w:rsid w:val="000E294E"/>
    <w:rsid w:val="000E2BB5"/>
    <w:rsid w:val="000E3351"/>
    <w:rsid w:val="000E3778"/>
    <w:rsid w:val="000E40F3"/>
    <w:rsid w:val="000E42C2"/>
    <w:rsid w:val="000E5AC6"/>
    <w:rsid w:val="000E5D66"/>
    <w:rsid w:val="000E5EA8"/>
    <w:rsid w:val="000E62E5"/>
    <w:rsid w:val="000E6360"/>
    <w:rsid w:val="000E6635"/>
    <w:rsid w:val="000E664C"/>
    <w:rsid w:val="000E7C71"/>
    <w:rsid w:val="000F2530"/>
    <w:rsid w:val="000F2ABC"/>
    <w:rsid w:val="000F2AD0"/>
    <w:rsid w:val="000F4C1C"/>
    <w:rsid w:val="000F4C97"/>
    <w:rsid w:val="000F58E4"/>
    <w:rsid w:val="000F5E05"/>
    <w:rsid w:val="000F5E4D"/>
    <w:rsid w:val="000F5F70"/>
    <w:rsid w:val="000F61E2"/>
    <w:rsid w:val="000F7279"/>
    <w:rsid w:val="00100D9C"/>
    <w:rsid w:val="00100ED9"/>
    <w:rsid w:val="00101728"/>
    <w:rsid w:val="00101FD2"/>
    <w:rsid w:val="00103D2F"/>
    <w:rsid w:val="0010411D"/>
    <w:rsid w:val="001042B3"/>
    <w:rsid w:val="0010465E"/>
    <w:rsid w:val="00104885"/>
    <w:rsid w:val="00105833"/>
    <w:rsid w:val="00105F52"/>
    <w:rsid w:val="00105FCC"/>
    <w:rsid w:val="001060CA"/>
    <w:rsid w:val="00106586"/>
    <w:rsid w:val="00106899"/>
    <w:rsid w:val="00106BF2"/>
    <w:rsid w:val="00106C01"/>
    <w:rsid w:val="00110342"/>
    <w:rsid w:val="00110666"/>
    <w:rsid w:val="00110937"/>
    <w:rsid w:val="00112377"/>
    <w:rsid w:val="00112DB2"/>
    <w:rsid w:val="00113ABE"/>
    <w:rsid w:val="00113F71"/>
    <w:rsid w:val="00115729"/>
    <w:rsid w:val="00115898"/>
    <w:rsid w:val="00115B1A"/>
    <w:rsid w:val="00115F20"/>
    <w:rsid w:val="001169FE"/>
    <w:rsid w:val="00116B6B"/>
    <w:rsid w:val="0011717A"/>
    <w:rsid w:val="00120064"/>
    <w:rsid w:val="00120F00"/>
    <w:rsid w:val="00122653"/>
    <w:rsid w:val="00122A78"/>
    <w:rsid w:val="00123A84"/>
    <w:rsid w:val="0012545B"/>
    <w:rsid w:val="00125545"/>
    <w:rsid w:val="001258CF"/>
    <w:rsid w:val="001259D8"/>
    <w:rsid w:val="00125A1F"/>
    <w:rsid w:val="00125ED7"/>
    <w:rsid w:val="00126412"/>
    <w:rsid w:val="001268FD"/>
    <w:rsid w:val="00126C2A"/>
    <w:rsid w:val="00126E36"/>
    <w:rsid w:val="00127190"/>
    <w:rsid w:val="00127228"/>
    <w:rsid w:val="001275E7"/>
    <w:rsid w:val="00127A7F"/>
    <w:rsid w:val="00127E74"/>
    <w:rsid w:val="00130B77"/>
    <w:rsid w:val="00130DB1"/>
    <w:rsid w:val="00130DD5"/>
    <w:rsid w:val="00130DD7"/>
    <w:rsid w:val="0013112E"/>
    <w:rsid w:val="0013228E"/>
    <w:rsid w:val="00133CC3"/>
    <w:rsid w:val="00133DCF"/>
    <w:rsid w:val="0013402B"/>
    <w:rsid w:val="0013412F"/>
    <w:rsid w:val="001346A7"/>
    <w:rsid w:val="0013477A"/>
    <w:rsid w:val="00134B56"/>
    <w:rsid w:val="00134E74"/>
    <w:rsid w:val="001354D8"/>
    <w:rsid w:val="00135E0B"/>
    <w:rsid w:val="0014097C"/>
    <w:rsid w:val="001409E4"/>
    <w:rsid w:val="0014107B"/>
    <w:rsid w:val="001417C4"/>
    <w:rsid w:val="00141AEC"/>
    <w:rsid w:val="00141F49"/>
    <w:rsid w:val="001426DE"/>
    <w:rsid w:val="001432D1"/>
    <w:rsid w:val="0014391F"/>
    <w:rsid w:val="00144516"/>
    <w:rsid w:val="001447A6"/>
    <w:rsid w:val="0014487A"/>
    <w:rsid w:val="00144A41"/>
    <w:rsid w:val="00144C0E"/>
    <w:rsid w:val="00144E6B"/>
    <w:rsid w:val="00145315"/>
    <w:rsid w:val="00145709"/>
    <w:rsid w:val="00145C0C"/>
    <w:rsid w:val="00146141"/>
    <w:rsid w:val="00146A77"/>
    <w:rsid w:val="00147135"/>
    <w:rsid w:val="001475E4"/>
    <w:rsid w:val="00150335"/>
    <w:rsid w:val="001503B7"/>
    <w:rsid w:val="00150438"/>
    <w:rsid w:val="00151755"/>
    <w:rsid w:val="00151865"/>
    <w:rsid w:val="00151E3F"/>
    <w:rsid w:val="001539C9"/>
    <w:rsid w:val="001545FC"/>
    <w:rsid w:val="00154CDA"/>
    <w:rsid w:val="00155E26"/>
    <w:rsid w:val="00157932"/>
    <w:rsid w:val="00160A4E"/>
    <w:rsid w:val="00161045"/>
    <w:rsid w:val="001612A8"/>
    <w:rsid w:val="001612E7"/>
    <w:rsid w:val="00161AC1"/>
    <w:rsid w:val="00161D32"/>
    <w:rsid w:val="00162925"/>
    <w:rsid w:val="00162B3D"/>
    <w:rsid w:val="001640BA"/>
    <w:rsid w:val="001645EA"/>
    <w:rsid w:val="00164782"/>
    <w:rsid w:val="00165778"/>
    <w:rsid w:val="00165F6C"/>
    <w:rsid w:val="00166629"/>
    <w:rsid w:val="0016685F"/>
    <w:rsid w:val="0016715E"/>
    <w:rsid w:val="001677D4"/>
    <w:rsid w:val="00170402"/>
    <w:rsid w:val="001711C5"/>
    <w:rsid w:val="00171E24"/>
    <w:rsid w:val="00172FFF"/>
    <w:rsid w:val="00173803"/>
    <w:rsid w:val="00173FA7"/>
    <w:rsid w:val="00175F9F"/>
    <w:rsid w:val="00176A39"/>
    <w:rsid w:val="00180056"/>
    <w:rsid w:val="0018145A"/>
    <w:rsid w:val="0018190C"/>
    <w:rsid w:val="00182430"/>
    <w:rsid w:val="00182BEF"/>
    <w:rsid w:val="00182CB7"/>
    <w:rsid w:val="00182D33"/>
    <w:rsid w:val="001834F5"/>
    <w:rsid w:val="00184B2B"/>
    <w:rsid w:val="00184DB2"/>
    <w:rsid w:val="00184DDD"/>
    <w:rsid w:val="001855DB"/>
    <w:rsid w:val="00185610"/>
    <w:rsid w:val="0018657C"/>
    <w:rsid w:val="00186660"/>
    <w:rsid w:val="001879C0"/>
    <w:rsid w:val="00187BF3"/>
    <w:rsid w:val="0019012D"/>
    <w:rsid w:val="00192713"/>
    <w:rsid w:val="001929D4"/>
    <w:rsid w:val="0019355A"/>
    <w:rsid w:val="001937DD"/>
    <w:rsid w:val="001942D3"/>
    <w:rsid w:val="00194B2B"/>
    <w:rsid w:val="00195656"/>
    <w:rsid w:val="00195E65"/>
    <w:rsid w:val="00195F2D"/>
    <w:rsid w:val="0019662B"/>
    <w:rsid w:val="00196D69"/>
    <w:rsid w:val="00197B81"/>
    <w:rsid w:val="00197C93"/>
    <w:rsid w:val="001A0177"/>
    <w:rsid w:val="001A0C3F"/>
    <w:rsid w:val="001A1140"/>
    <w:rsid w:val="001A188F"/>
    <w:rsid w:val="001A2A43"/>
    <w:rsid w:val="001A36E4"/>
    <w:rsid w:val="001A3821"/>
    <w:rsid w:val="001A3C07"/>
    <w:rsid w:val="001A4BEA"/>
    <w:rsid w:val="001A4C65"/>
    <w:rsid w:val="001A4DC3"/>
    <w:rsid w:val="001A5919"/>
    <w:rsid w:val="001A613E"/>
    <w:rsid w:val="001A6BDF"/>
    <w:rsid w:val="001A7E32"/>
    <w:rsid w:val="001B00DF"/>
    <w:rsid w:val="001B3EFD"/>
    <w:rsid w:val="001B435D"/>
    <w:rsid w:val="001B4A6A"/>
    <w:rsid w:val="001B4B51"/>
    <w:rsid w:val="001B4CA7"/>
    <w:rsid w:val="001B6375"/>
    <w:rsid w:val="001B6802"/>
    <w:rsid w:val="001B7E52"/>
    <w:rsid w:val="001B7F13"/>
    <w:rsid w:val="001C01EC"/>
    <w:rsid w:val="001C1021"/>
    <w:rsid w:val="001C15DE"/>
    <w:rsid w:val="001C1C85"/>
    <w:rsid w:val="001C1F1F"/>
    <w:rsid w:val="001C2099"/>
    <w:rsid w:val="001C2D44"/>
    <w:rsid w:val="001C31A0"/>
    <w:rsid w:val="001C3B87"/>
    <w:rsid w:val="001C470C"/>
    <w:rsid w:val="001C4981"/>
    <w:rsid w:val="001C644F"/>
    <w:rsid w:val="001C75CA"/>
    <w:rsid w:val="001D0189"/>
    <w:rsid w:val="001D08E0"/>
    <w:rsid w:val="001D134D"/>
    <w:rsid w:val="001D13F4"/>
    <w:rsid w:val="001D1C07"/>
    <w:rsid w:val="001D3285"/>
    <w:rsid w:val="001D3D40"/>
    <w:rsid w:val="001D3D54"/>
    <w:rsid w:val="001D55AB"/>
    <w:rsid w:val="001D6045"/>
    <w:rsid w:val="001D624A"/>
    <w:rsid w:val="001D7977"/>
    <w:rsid w:val="001E0792"/>
    <w:rsid w:val="001E0998"/>
    <w:rsid w:val="001E162F"/>
    <w:rsid w:val="001E28D1"/>
    <w:rsid w:val="001E3560"/>
    <w:rsid w:val="001E5230"/>
    <w:rsid w:val="001E551A"/>
    <w:rsid w:val="001E5B23"/>
    <w:rsid w:val="001E68E3"/>
    <w:rsid w:val="001E6A24"/>
    <w:rsid w:val="001E71AA"/>
    <w:rsid w:val="001E7C9A"/>
    <w:rsid w:val="001F278B"/>
    <w:rsid w:val="001F29C0"/>
    <w:rsid w:val="001F315D"/>
    <w:rsid w:val="001F3E56"/>
    <w:rsid w:val="001F3E87"/>
    <w:rsid w:val="001F412C"/>
    <w:rsid w:val="001F41AF"/>
    <w:rsid w:val="001F41FF"/>
    <w:rsid w:val="001F457B"/>
    <w:rsid w:val="001F6D91"/>
    <w:rsid w:val="001F703E"/>
    <w:rsid w:val="001F7678"/>
    <w:rsid w:val="001F7B5B"/>
    <w:rsid w:val="00200157"/>
    <w:rsid w:val="0020019F"/>
    <w:rsid w:val="00200CDA"/>
    <w:rsid w:val="002011CD"/>
    <w:rsid w:val="00201DF0"/>
    <w:rsid w:val="00201E43"/>
    <w:rsid w:val="00202A41"/>
    <w:rsid w:val="00202F73"/>
    <w:rsid w:val="00203C2B"/>
    <w:rsid w:val="00203E80"/>
    <w:rsid w:val="00205D7F"/>
    <w:rsid w:val="002065EB"/>
    <w:rsid w:val="002066AD"/>
    <w:rsid w:val="00206B28"/>
    <w:rsid w:val="002079D0"/>
    <w:rsid w:val="0021018D"/>
    <w:rsid w:val="00210C35"/>
    <w:rsid w:val="00210CD8"/>
    <w:rsid w:val="00213133"/>
    <w:rsid w:val="00214582"/>
    <w:rsid w:val="002146CE"/>
    <w:rsid w:val="00214906"/>
    <w:rsid w:val="002152DA"/>
    <w:rsid w:val="00215383"/>
    <w:rsid w:val="00215394"/>
    <w:rsid w:val="002153F3"/>
    <w:rsid w:val="00215E81"/>
    <w:rsid w:val="00217A73"/>
    <w:rsid w:val="00217FE6"/>
    <w:rsid w:val="00220CA4"/>
    <w:rsid w:val="00221032"/>
    <w:rsid w:val="002212B8"/>
    <w:rsid w:val="0022148D"/>
    <w:rsid w:val="00221AFD"/>
    <w:rsid w:val="00222739"/>
    <w:rsid w:val="002235C6"/>
    <w:rsid w:val="00224127"/>
    <w:rsid w:val="00225B5F"/>
    <w:rsid w:val="00225DA1"/>
    <w:rsid w:val="002266F4"/>
    <w:rsid w:val="00226D89"/>
    <w:rsid w:val="00226FC5"/>
    <w:rsid w:val="00227525"/>
    <w:rsid w:val="0023019C"/>
    <w:rsid w:val="00230AC0"/>
    <w:rsid w:val="00232646"/>
    <w:rsid w:val="00232FFB"/>
    <w:rsid w:val="00234D3F"/>
    <w:rsid w:val="00235CB5"/>
    <w:rsid w:val="00235FF8"/>
    <w:rsid w:val="00240D06"/>
    <w:rsid w:val="002418BB"/>
    <w:rsid w:val="00241B0F"/>
    <w:rsid w:val="00242586"/>
    <w:rsid w:val="00242948"/>
    <w:rsid w:val="002436EA"/>
    <w:rsid w:val="00243991"/>
    <w:rsid w:val="00245D3A"/>
    <w:rsid w:val="002463DF"/>
    <w:rsid w:val="0024763D"/>
    <w:rsid w:val="00247CFA"/>
    <w:rsid w:val="00250A00"/>
    <w:rsid w:val="00250E33"/>
    <w:rsid w:val="0025102B"/>
    <w:rsid w:val="002527E9"/>
    <w:rsid w:val="00252A6B"/>
    <w:rsid w:val="00252DC8"/>
    <w:rsid w:val="00254D52"/>
    <w:rsid w:val="002560F3"/>
    <w:rsid w:val="00256AAC"/>
    <w:rsid w:val="00257286"/>
    <w:rsid w:val="00260326"/>
    <w:rsid w:val="00260F17"/>
    <w:rsid w:val="00261580"/>
    <w:rsid w:val="00261747"/>
    <w:rsid w:val="00263256"/>
    <w:rsid w:val="00263298"/>
    <w:rsid w:val="0026353B"/>
    <w:rsid w:val="002644FE"/>
    <w:rsid w:val="00265F99"/>
    <w:rsid w:val="002666E7"/>
    <w:rsid w:val="00266770"/>
    <w:rsid w:val="00266E5F"/>
    <w:rsid w:val="0026706E"/>
    <w:rsid w:val="00267352"/>
    <w:rsid w:val="00267601"/>
    <w:rsid w:val="00271351"/>
    <w:rsid w:val="0027192D"/>
    <w:rsid w:val="00271B31"/>
    <w:rsid w:val="00272984"/>
    <w:rsid w:val="00273D73"/>
    <w:rsid w:val="002740E8"/>
    <w:rsid w:val="0027436F"/>
    <w:rsid w:val="00274F24"/>
    <w:rsid w:val="0027574B"/>
    <w:rsid w:val="00276C0E"/>
    <w:rsid w:val="00277A55"/>
    <w:rsid w:val="00277D74"/>
    <w:rsid w:val="00280C8F"/>
    <w:rsid w:val="00280D24"/>
    <w:rsid w:val="0028135B"/>
    <w:rsid w:val="002822C0"/>
    <w:rsid w:val="00282AC9"/>
    <w:rsid w:val="00282B84"/>
    <w:rsid w:val="00282CE2"/>
    <w:rsid w:val="00282D7A"/>
    <w:rsid w:val="00283988"/>
    <w:rsid w:val="002839D8"/>
    <w:rsid w:val="00283D8B"/>
    <w:rsid w:val="00283DFE"/>
    <w:rsid w:val="002843E2"/>
    <w:rsid w:val="00284823"/>
    <w:rsid w:val="00286131"/>
    <w:rsid w:val="002870B5"/>
    <w:rsid w:val="002870CD"/>
    <w:rsid w:val="0028717A"/>
    <w:rsid w:val="002877E7"/>
    <w:rsid w:val="002879CE"/>
    <w:rsid w:val="00290563"/>
    <w:rsid w:val="002907CD"/>
    <w:rsid w:val="002908A1"/>
    <w:rsid w:val="00290AAA"/>
    <w:rsid w:val="002915AC"/>
    <w:rsid w:val="00291D08"/>
    <w:rsid w:val="00291D63"/>
    <w:rsid w:val="00292072"/>
    <w:rsid w:val="002926CB"/>
    <w:rsid w:val="00292FF7"/>
    <w:rsid w:val="00293942"/>
    <w:rsid w:val="00294BCE"/>
    <w:rsid w:val="00294EED"/>
    <w:rsid w:val="00294F14"/>
    <w:rsid w:val="00295DA9"/>
    <w:rsid w:val="00296327"/>
    <w:rsid w:val="00296BA4"/>
    <w:rsid w:val="00296D5B"/>
    <w:rsid w:val="00297183"/>
    <w:rsid w:val="00297518"/>
    <w:rsid w:val="002975C6"/>
    <w:rsid w:val="00297F13"/>
    <w:rsid w:val="002A0A5D"/>
    <w:rsid w:val="002A0C7D"/>
    <w:rsid w:val="002A2396"/>
    <w:rsid w:val="002A36A8"/>
    <w:rsid w:val="002A4558"/>
    <w:rsid w:val="002A4F28"/>
    <w:rsid w:val="002A5EBC"/>
    <w:rsid w:val="002A7EFF"/>
    <w:rsid w:val="002B0EAE"/>
    <w:rsid w:val="002B20D2"/>
    <w:rsid w:val="002B21BC"/>
    <w:rsid w:val="002B2840"/>
    <w:rsid w:val="002B3744"/>
    <w:rsid w:val="002B392A"/>
    <w:rsid w:val="002B4011"/>
    <w:rsid w:val="002B429C"/>
    <w:rsid w:val="002B475B"/>
    <w:rsid w:val="002B5365"/>
    <w:rsid w:val="002B5479"/>
    <w:rsid w:val="002B607A"/>
    <w:rsid w:val="002B6630"/>
    <w:rsid w:val="002B7187"/>
    <w:rsid w:val="002C123D"/>
    <w:rsid w:val="002C1FFC"/>
    <w:rsid w:val="002C2073"/>
    <w:rsid w:val="002C2DBA"/>
    <w:rsid w:val="002C2F36"/>
    <w:rsid w:val="002C34D3"/>
    <w:rsid w:val="002C4624"/>
    <w:rsid w:val="002C55E1"/>
    <w:rsid w:val="002C5AE8"/>
    <w:rsid w:val="002C5BF7"/>
    <w:rsid w:val="002C63BD"/>
    <w:rsid w:val="002C7CCF"/>
    <w:rsid w:val="002D0825"/>
    <w:rsid w:val="002D1BBB"/>
    <w:rsid w:val="002D280E"/>
    <w:rsid w:val="002D2B54"/>
    <w:rsid w:val="002D363A"/>
    <w:rsid w:val="002D3E88"/>
    <w:rsid w:val="002D4B1D"/>
    <w:rsid w:val="002D50CC"/>
    <w:rsid w:val="002D5FB8"/>
    <w:rsid w:val="002D7A39"/>
    <w:rsid w:val="002D7AB6"/>
    <w:rsid w:val="002E0614"/>
    <w:rsid w:val="002E0CFE"/>
    <w:rsid w:val="002E19A6"/>
    <w:rsid w:val="002E1C44"/>
    <w:rsid w:val="002E1D31"/>
    <w:rsid w:val="002E21F7"/>
    <w:rsid w:val="002E2507"/>
    <w:rsid w:val="002E296E"/>
    <w:rsid w:val="002E32B2"/>
    <w:rsid w:val="002E3C02"/>
    <w:rsid w:val="002E4ACB"/>
    <w:rsid w:val="002E4F30"/>
    <w:rsid w:val="002E514A"/>
    <w:rsid w:val="002E5355"/>
    <w:rsid w:val="002E6FD1"/>
    <w:rsid w:val="002E7035"/>
    <w:rsid w:val="002E787D"/>
    <w:rsid w:val="002F0B61"/>
    <w:rsid w:val="002F0CF3"/>
    <w:rsid w:val="002F0D1F"/>
    <w:rsid w:val="002F1776"/>
    <w:rsid w:val="002F1838"/>
    <w:rsid w:val="002F1878"/>
    <w:rsid w:val="002F1BA8"/>
    <w:rsid w:val="002F24C9"/>
    <w:rsid w:val="002F2794"/>
    <w:rsid w:val="002F4B22"/>
    <w:rsid w:val="002F56FB"/>
    <w:rsid w:val="002F5C46"/>
    <w:rsid w:val="002F5E0E"/>
    <w:rsid w:val="002F5E88"/>
    <w:rsid w:val="002F6042"/>
    <w:rsid w:val="003002FD"/>
    <w:rsid w:val="003004EA"/>
    <w:rsid w:val="00300873"/>
    <w:rsid w:val="00300CAA"/>
    <w:rsid w:val="00301E46"/>
    <w:rsid w:val="003022A6"/>
    <w:rsid w:val="0030242C"/>
    <w:rsid w:val="00302D1F"/>
    <w:rsid w:val="00303BAF"/>
    <w:rsid w:val="003040F3"/>
    <w:rsid w:val="00304868"/>
    <w:rsid w:val="00304E1B"/>
    <w:rsid w:val="00305BE9"/>
    <w:rsid w:val="003061A8"/>
    <w:rsid w:val="00306EBE"/>
    <w:rsid w:val="003076CA"/>
    <w:rsid w:val="00307D52"/>
    <w:rsid w:val="0031069E"/>
    <w:rsid w:val="00310D4D"/>
    <w:rsid w:val="003111F5"/>
    <w:rsid w:val="003114BB"/>
    <w:rsid w:val="003115C3"/>
    <w:rsid w:val="00311B1D"/>
    <w:rsid w:val="00311BCE"/>
    <w:rsid w:val="003123B9"/>
    <w:rsid w:val="003131F9"/>
    <w:rsid w:val="003143F2"/>
    <w:rsid w:val="00314923"/>
    <w:rsid w:val="00314ECD"/>
    <w:rsid w:val="00314ED9"/>
    <w:rsid w:val="00315E72"/>
    <w:rsid w:val="00316C88"/>
    <w:rsid w:val="00316DCA"/>
    <w:rsid w:val="0031757C"/>
    <w:rsid w:val="003177EF"/>
    <w:rsid w:val="003205B6"/>
    <w:rsid w:val="003206B5"/>
    <w:rsid w:val="00320E50"/>
    <w:rsid w:val="00321478"/>
    <w:rsid w:val="0032183D"/>
    <w:rsid w:val="00321F04"/>
    <w:rsid w:val="003228A9"/>
    <w:rsid w:val="0032316D"/>
    <w:rsid w:val="003231D7"/>
    <w:rsid w:val="00323BCB"/>
    <w:rsid w:val="00324BFE"/>
    <w:rsid w:val="0032552B"/>
    <w:rsid w:val="00325C47"/>
    <w:rsid w:val="00325D20"/>
    <w:rsid w:val="00325F54"/>
    <w:rsid w:val="0032612E"/>
    <w:rsid w:val="0032682D"/>
    <w:rsid w:val="0032696C"/>
    <w:rsid w:val="00326B8C"/>
    <w:rsid w:val="003270C7"/>
    <w:rsid w:val="003305F5"/>
    <w:rsid w:val="003306B4"/>
    <w:rsid w:val="003308C6"/>
    <w:rsid w:val="003308FF"/>
    <w:rsid w:val="0033137F"/>
    <w:rsid w:val="00332A8A"/>
    <w:rsid w:val="00333BFA"/>
    <w:rsid w:val="003348EC"/>
    <w:rsid w:val="00335107"/>
    <w:rsid w:val="00335214"/>
    <w:rsid w:val="003360A8"/>
    <w:rsid w:val="003364F8"/>
    <w:rsid w:val="00337FCB"/>
    <w:rsid w:val="003402D9"/>
    <w:rsid w:val="00340321"/>
    <w:rsid w:val="00342A96"/>
    <w:rsid w:val="00342E1D"/>
    <w:rsid w:val="003439E9"/>
    <w:rsid w:val="00343FC9"/>
    <w:rsid w:val="003461AE"/>
    <w:rsid w:val="00346527"/>
    <w:rsid w:val="0034692F"/>
    <w:rsid w:val="0034698C"/>
    <w:rsid w:val="003478FA"/>
    <w:rsid w:val="00347B74"/>
    <w:rsid w:val="00347F22"/>
    <w:rsid w:val="003502B7"/>
    <w:rsid w:val="00350B6F"/>
    <w:rsid w:val="00351C17"/>
    <w:rsid w:val="003526F7"/>
    <w:rsid w:val="00353343"/>
    <w:rsid w:val="00353CB2"/>
    <w:rsid w:val="00353DF4"/>
    <w:rsid w:val="003554DD"/>
    <w:rsid w:val="00356264"/>
    <w:rsid w:val="00356EF7"/>
    <w:rsid w:val="00357582"/>
    <w:rsid w:val="00360EC0"/>
    <w:rsid w:val="0036114D"/>
    <w:rsid w:val="003613F8"/>
    <w:rsid w:val="0036174C"/>
    <w:rsid w:val="003638BD"/>
    <w:rsid w:val="00365E20"/>
    <w:rsid w:val="00365E99"/>
    <w:rsid w:val="00366782"/>
    <w:rsid w:val="003667A1"/>
    <w:rsid w:val="00367322"/>
    <w:rsid w:val="00367A5E"/>
    <w:rsid w:val="00367B80"/>
    <w:rsid w:val="00370548"/>
    <w:rsid w:val="003707CC"/>
    <w:rsid w:val="00370920"/>
    <w:rsid w:val="00370FFC"/>
    <w:rsid w:val="0037135F"/>
    <w:rsid w:val="0037215D"/>
    <w:rsid w:val="00373934"/>
    <w:rsid w:val="00373CA0"/>
    <w:rsid w:val="003745BE"/>
    <w:rsid w:val="00374D4D"/>
    <w:rsid w:val="00374EEB"/>
    <w:rsid w:val="00375623"/>
    <w:rsid w:val="003756D8"/>
    <w:rsid w:val="0037662A"/>
    <w:rsid w:val="00376DB0"/>
    <w:rsid w:val="0037739E"/>
    <w:rsid w:val="0037777B"/>
    <w:rsid w:val="00380F35"/>
    <w:rsid w:val="0038188C"/>
    <w:rsid w:val="003819C5"/>
    <w:rsid w:val="0038226A"/>
    <w:rsid w:val="003822DE"/>
    <w:rsid w:val="0038280D"/>
    <w:rsid w:val="00383004"/>
    <w:rsid w:val="00383574"/>
    <w:rsid w:val="00383C14"/>
    <w:rsid w:val="00384904"/>
    <w:rsid w:val="003849C1"/>
    <w:rsid w:val="00385981"/>
    <w:rsid w:val="003859AF"/>
    <w:rsid w:val="0038648C"/>
    <w:rsid w:val="00390C3E"/>
    <w:rsid w:val="00390EA1"/>
    <w:rsid w:val="00392653"/>
    <w:rsid w:val="0039272C"/>
    <w:rsid w:val="00392787"/>
    <w:rsid w:val="00392897"/>
    <w:rsid w:val="00392AC7"/>
    <w:rsid w:val="00392C19"/>
    <w:rsid w:val="003933B5"/>
    <w:rsid w:val="00393D12"/>
    <w:rsid w:val="00394537"/>
    <w:rsid w:val="003949CE"/>
    <w:rsid w:val="00396CBC"/>
    <w:rsid w:val="00397B18"/>
    <w:rsid w:val="00397D8C"/>
    <w:rsid w:val="00397DD2"/>
    <w:rsid w:val="00397F5A"/>
    <w:rsid w:val="003A0C28"/>
    <w:rsid w:val="003A12B5"/>
    <w:rsid w:val="003A14DC"/>
    <w:rsid w:val="003A2351"/>
    <w:rsid w:val="003A2756"/>
    <w:rsid w:val="003A2FD7"/>
    <w:rsid w:val="003A332D"/>
    <w:rsid w:val="003A3AC7"/>
    <w:rsid w:val="003A3DB9"/>
    <w:rsid w:val="003A4037"/>
    <w:rsid w:val="003A4851"/>
    <w:rsid w:val="003A5516"/>
    <w:rsid w:val="003A5819"/>
    <w:rsid w:val="003A73A0"/>
    <w:rsid w:val="003A73AF"/>
    <w:rsid w:val="003A7CC7"/>
    <w:rsid w:val="003B1D3A"/>
    <w:rsid w:val="003B1D42"/>
    <w:rsid w:val="003B1E59"/>
    <w:rsid w:val="003B265C"/>
    <w:rsid w:val="003B294A"/>
    <w:rsid w:val="003B2B48"/>
    <w:rsid w:val="003B3708"/>
    <w:rsid w:val="003B3D56"/>
    <w:rsid w:val="003B3E80"/>
    <w:rsid w:val="003B41A2"/>
    <w:rsid w:val="003B42D7"/>
    <w:rsid w:val="003B4B69"/>
    <w:rsid w:val="003B5205"/>
    <w:rsid w:val="003B5319"/>
    <w:rsid w:val="003B5444"/>
    <w:rsid w:val="003B679F"/>
    <w:rsid w:val="003B7A89"/>
    <w:rsid w:val="003C0287"/>
    <w:rsid w:val="003C04E4"/>
    <w:rsid w:val="003C0615"/>
    <w:rsid w:val="003C1394"/>
    <w:rsid w:val="003C16DE"/>
    <w:rsid w:val="003C2238"/>
    <w:rsid w:val="003C2A2D"/>
    <w:rsid w:val="003C2B20"/>
    <w:rsid w:val="003C4704"/>
    <w:rsid w:val="003C5017"/>
    <w:rsid w:val="003C5478"/>
    <w:rsid w:val="003C5DF8"/>
    <w:rsid w:val="003C646E"/>
    <w:rsid w:val="003C69D4"/>
    <w:rsid w:val="003C6DD3"/>
    <w:rsid w:val="003C7A83"/>
    <w:rsid w:val="003D1C82"/>
    <w:rsid w:val="003D3636"/>
    <w:rsid w:val="003D3700"/>
    <w:rsid w:val="003D3DF8"/>
    <w:rsid w:val="003D4053"/>
    <w:rsid w:val="003D532D"/>
    <w:rsid w:val="003D580D"/>
    <w:rsid w:val="003D5A8C"/>
    <w:rsid w:val="003D60B5"/>
    <w:rsid w:val="003D6C7D"/>
    <w:rsid w:val="003D6F56"/>
    <w:rsid w:val="003D78EC"/>
    <w:rsid w:val="003D7A5E"/>
    <w:rsid w:val="003E0496"/>
    <w:rsid w:val="003E1538"/>
    <w:rsid w:val="003E1849"/>
    <w:rsid w:val="003E1EEE"/>
    <w:rsid w:val="003E1F18"/>
    <w:rsid w:val="003E2269"/>
    <w:rsid w:val="003E2D9E"/>
    <w:rsid w:val="003E3C87"/>
    <w:rsid w:val="003E4B49"/>
    <w:rsid w:val="003E4E89"/>
    <w:rsid w:val="003E5381"/>
    <w:rsid w:val="003E569C"/>
    <w:rsid w:val="003E5DDF"/>
    <w:rsid w:val="003E5E03"/>
    <w:rsid w:val="003E603E"/>
    <w:rsid w:val="003E6452"/>
    <w:rsid w:val="003E76E7"/>
    <w:rsid w:val="003F00DE"/>
    <w:rsid w:val="003F128C"/>
    <w:rsid w:val="003F323A"/>
    <w:rsid w:val="003F33BF"/>
    <w:rsid w:val="003F3DDE"/>
    <w:rsid w:val="003F4069"/>
    <w:rsid w:val="003F6181"/>
    <w:rsid w:val="003F6BFD"/>
    <w:rsid w:val="003F728B"/>
    <w:rsid w:val="003F72DA"/>
    <w:rsid w:val="003F7A38"/>
    <w:rsid w:val="00400D49"/>
    <w:rsid w:val="004011B6"/>
    <w:rsid w:val="004019AA"/>
    <w:rsid w:val="00401BD5"/>
    <w:rsid w:val="00402ABC"/>
    <w:rsid w:val="00402D25"/>
    <w:rsid w:val="00403281"/>
    <w:rsid w:val="00403457"/>
    <w:rsid w:val="004039F9"/>
    <w:rsid w:val="004045CF"/>
    <w:rsid w:val="00404F4A"/>
    <w:rsid w:val="00404F8A"/>
    <w:rsid w:val="004065F0"/>
    <w:rsid w:val="00406993"/>
    <w:rsid w:val="00407234"/>
    <w:rsid w:val="00411A58"/>
    <w:rsid w:val="00411F37"/>
    <w:rsid w:val="0041254C"/>
    <w:rsid w:val="00412961"/>
    <w:rsid w:val="00412A52"/>
    <w:rsid w:val="00412B1F"/>
    <w:rsid w:val="00412C17"/>
    <w:rsid w:val="004130C7"/>
    <w:rsid w:val="00414432"/>
    <w:rsid w:val="004150DA"/>
    <w:rsid w:val="004152A1"/>
    <w:rsid w:val="004157CC"/>
    <w:rsid w:val="004170F6"/>
    <w:rsid w:val="004177A6"/>
    <w:rsid w:val="004205A0"/>
    <w:rsid w:val="00420FA9"/>
    <w:rsid w:val="0042188D"/>
    <w:rsid w:val="00421A0A"/>
    <w:rsid w:val="00422086"/>
    <w:rsid w:val="00422A1D"/>
    <w:rsid w:val="00424855"/>
    <w:rsid w:val="00424CDE"/>
    <w:rsid w:val="00424F09"/>
    <w:rsid w:val="00425227"/>
    <w:rsid w:val="004260A3"/>
    <w:rsid w:val="004267A0"/>
    <w:rsid w:val="00426B30"/>
    <w:rsid w:val="0043007B"/>
    <w:rsid w:val="00430844"/>
    <w:rsid w:val="00430F98"/>
    <w:rsid w:val="00431C33"/>
    <w:rsid w:val="0043248A"/>
    <w:rsid w:val="0043257E"/>
    <w:rsid w:val="00434109"/>
    <w:rsid w:val="0043539D"/>
    <w:rsid w:val="004362A7"/>
    <w:rsid w:val="0043649E"/>
    <w:rsid w:val="004371BD"/>
    <w:rsid w:val="00437405"/>
    <w:rsid w:val="00437790"/>
    <w:rsid w:val="00437AA7"/>
    <w:rsid w:val="00440BA0"/>
    <w:rsid w:val="004421C0"/>
    <w:rsid w:val="004425C6"/>
    <w:rsid w:val="004428D4"/>
    <w:rsid w:val="00443D6E"/>
    <w:rsid w:val="00444739"/>
    <w:rsid w:val="00444C0F"/>
    <w:rsid w:val="00446887"/>
    <w:rsid w:val="00446E06"/>
    <w:rsid w:val="004476E6"/>
    <w:rsid w:val="0045004E"/>
    <w:rsid w:val="00451267"/>
    <w:rsid w:val="00451FB0"/>
    <w:rsid w:val="004529F8"/>
    <w:rsid w:val="00454844"/>
    <w:rsid w:val="004567AE"/>
    <w:rsid w:val="00456951"/>
    <w:rsid w:val="00456A2F"/>
    <w:rsid w:val="00460597"/>
    <w:rsid w:val="00460B45"/>
    <w:rsid w:val="00460BC2"/>
    <w:rsid w:val="004610EC"/>
    <w:rsid w:val="0046209A"/>
    <w:rsid w:val="004629B7"/>
    <w:rsid w:val="004632D4"/>
    <w:rsid w:val="0046355A"/>
    <w:rsid w:val="00463584"/>
    <w:rsid w:val="00463AB8"/>
    <w:rsid w:val="00463F55"/>
    <w:rsid w:val="004657D5"/>
    <w:rsid w:val="00465B85"/>
    <w:rsid w:val="00465E0B"/>
    <w:rsid w:val="00465E89"/>
    <w:rsid w:val="0046682C"/>
    <w:rsid w:val="004669F3"/>
    <w:rsid w:val="00466D34"/>
    <w:rsid w:val="00466ED0"/>
    <w:rsid w:val="00467217"/>
    <w:rsid w:val="00467B53"/>
    <w:rsid w:val="00467E46"/>
    <w:rsid w:val="0047018A"/>
    <w:rsid w:val="0047025B"/>
    <w:rsid w:val="0047094D"/>
    <w:rsid w:val="004710E6"/>
    <w:rsid w:val="00471B00"/>
    <w:rsid w:val="004722F5"/>
    <w:rsid w:val="004727AE"/>
    <w:rsid w:val="004728D7"/>
    <w:rsid w:val="004742AD"/>
    <w:rsid w:val="004744CA"/>
    <w:rsid w:val="00474FA3"/>
    <w:rsid w:val="0047509C"/>
    <w:rsid w:val="00475C28"/>
    <w:rsid w:val="00475DDA"/>
    <w:rsid w:val="00475FB7"/>
    <w:rsid w:val="0047633E"/>
    <w:rsid w:val="00477165"/>
    <w:rsid w:val="004773E4"/>
    <w:rsid w:val="00480EBC"/>
    <w:rsid w:val="0048103D"/>
    <w:rsid w:val="00481D1C"/>
    <w:rsid w:val="004820B2"/>
    <w:rsid w:val="00483BC5"/>
    <w:rsid w:val="00483D53"/>
    <w:rsid w:val="00483D80"/>
    <w:rsid w:val="00484DDF"/>
    <w:rsid w:val="00485065"/>
    <w:rsid w:val="004866ED"/>
    <w:rsid w:val="00486BA6"/>
    <w:rsid w:val="0048785E"/>
    <w:rsid w:val="00487CF4"/>
    <w:rsid w:val="004906FD"/>
    <w:rsid w:val="00490B00"/>
    <w:rsid w:val="00490EAB"/>
    <w:rsid w:val="004923A4"/>
    <w:rsid w:val="00492469"/>
    <w:rsid w:val="00492916"/>
    <w:rsid w:val="004930D7"/>
    <w:rsid w:val="00493CCD"/>
    <w:rsid w:val="004943B9"/>
    <w:rsid w:val="00494672"/>
    <w:rsid w:val="004952AE"/>
    <w:rsid w:val="0049582C"/>
    <w:rsid w:val="0049587E"/>
    <w:rsid w:val="00495A29"/>
    <w:rsid w:val="00496436"/>
    <w:rsid w:val="00496551"/>
    <w:rsid w:val="004968B8"/>
    <w:rsid w:val="0049796E"/>
    <w:rsid w:val="004A024C"/>
    <w:rsid w:val="004A11A6"/>
    <w:rsid w:val="004A13DB"/>
    <w:rsid w:val="004A250E"/>
    <w:rsid w:val="004A36AE"/>
    <w:rsid w:val="004A3AAA"/>
    <w:rsid w:val="004A3D77"/>
    <w:rsid w:val="004A3DF0"/>
    <w:rsid w:val="004A4516"/>
    <w:rsid w:val="004A4945"/>
    <w:rsid w:val="004A51E6"/>
    <w:rsid w:val="004A552D"/>
    <w:rsid w:val="004A6B30"/>
    <w:rsid w:val="004A6B6E"/>
    <w:rsid w:val="004A7C4A"/>
    <w:rsid w:val="004B01C7"/>
    <w:rsid w:val="004B0E02"/>
    <w:rsid w:val="004B197C"/>
    <w:rsid w:val="004B1D30"/>
    <w:rsid w:val="004B2C74"/>
    <w:rsid w:val="004B32B1"/>
    <w:rsid w:val="004B3C13"/>
    <w:rsid w:val="004B457F"/>
    <w:rsid w:val="004B50C3"/>
    <w:rsid w:val="004B5E01"/>
    <w:rsid w:val="004B787C"/>
    <w:rsid w:val="004C05A4"/>
    <w:rsid w:val="004C14D7"/>
    <w:rsid w:val="004C1F84"/>
    <w:rsid w:val="004C26FD"/>
    <w:rsid w:val="004C2733"/>
    <w:rsid w:val="004C2A20"/>
    <w:rsid w:val="004C2B3D"/>
    <w:rsid w:val="004C2BF0"/>
    <w:rsid w:val="004C3E71"/>
    <w:rsid w:val="004C4B69"/>
    <w:rsid w:val="004C522B"/>
    <w:rsid w:val="004C640E"/>
    <w:rsid w:val="004C6C96"/>
    <w:rsid w:val="004D09D4"/>
    <w:rsid w:val="004D0BD8"/>
    <w:rsid w:val="004D0D4A"/>
    <w:rsid w:val="004D1011"/>
    <w:rsid w:val="004D1147"/>
    <w:rsid w:val="004D183B"/>
    <w:rsid w:val="004D1F5E"/>
    <w:rsid w:val="004D3621"/>
    <w:rsid w:val="004D40EE"/>
    <w:rsid w:val="004D4AD2"/>
    <w:rsid w:val="004D5478"/>
    <w:rsid w:val="004D67DC"/>
    <w:rsid w:val="004D764D"/>
    <w:rsid w:val="004D7E81"/>
    <w:rsid w:val="004E134D"/>
    <w:rsid w:val="004E196A"/>
    <w:rsid w:val="004E1EE7"/>
    <w:rsid w:val="004E1F1C"/>
    <w:rsid w:val="004E25D2"/>
    <w:rsid w:val="004E2A11"/>
    <w:rsid w:val="004E2E56"/>
    <w:rsid w:val="004E3242"/>
    <w:rsid w:val="004E3450"/>
    <w:rsid w:val="004E3671"/>
    <w:rsid w:val="004E41DE"/>
    <w:rsid w:val="004E49AD"/>
    <w:rsid w:val="004E584E"/>
    <w:rsid w:val="004E5FD6"/>
    <w:rsid w:val="004E6440"/>
    <w:rsid w:val="004E7964"/>
    <w:rsid w:val="004E7C9D"/>
    <w:rsid w:val="004E7DEF"/>
    <w:rsid w:val="004F0234"/>
    <w:rsid w:val="004F05AC"/>
    <w:rsid w:val="004F14F9"/>
    <w:rsid w:val="004F2742"/>
    <w:rsid w:val="004F2BE8"/>
    <w:rsid w:val="004F2D49"/>
    <w:rsid w:val="004F2EC6"/>
    <w:rsid w:val="004F3065"/>
    <w:rsid w:val="004F367C"/>
    <w:rsid w:val="004F3DC8"/>
    <w:rsid w:val="004F5C9F"/>
    <w:rsid w:val="004F6E9E"/>
    <w:rsid w:val="004F7D2A"/>
    <w:rsid w:val="005007D0"/>
    <w:rsid w:val="00500B4C"/>
    <w:rsid w:val="00501F22"/>
    <w:rsid w:val="0050300C"/>
    <w:rsid w:val="00503DE5"/>
    <w:rsid w:val="00504BDC"/>
    <w:rsid w:val="0050516A"/>
    <w:rsid w:val="005063D3"/>
    <w:rsid w:val="0050673C"/>
    <w:rsid w:val="00506CB0"/>
    <w:rsid w:val="00507559"/>
    <w:rsid w:val="005076E5"/>
    <w:rsid w:val="005076F4"/>
    <w:rsid w:val="00507747"/>
    <w:rsid w:val="0051033A"/>
    <w:rsid w:val="005103CC"/>
    <w:rsid w:val="005106E6"/>
    <w:rsid w:val="00510DB5"/>
    <w:rsid w:val="00510E12"/>
    <w:rsid w:val="005115B1"/>
    <w:rsid w:val="005118F1"/>
    <w:rsid w:val="00511A85"/>
    <w:rsid w:val="0051255B"/>
    <w:rsid w:val="00512B36"/>
    <w:rsid w:val="00512BB8"/>
    <w:rsid w:val="00512C28"/>
    <w:rsid w:val="00512DE4"/>
    <w:rsid w:val="00513AF8"/>
    <w:rsid w:val="0051442E"/>
    <w:rsid w:val="00514787"/>
    <w:rsid w:val="00514DB7"/>
    <w:rsid w:val="00515DD5"/>
    <w:rsid w:val="0051688D"/>
    <w:rsid w:val="00516AA4"/>
    <w:rsid w:val="0052081F"/>
    <w:rsid w:val="00520D4A"/>
    <w:rsid w:val="0052161F"/>
    <w:rsid w:val="0052249B"/>
    <w:rsid w:val="00522708"/>
    <w:rsid w:val="00522AAB"/>
    <w:rsid w:val="005232F6"/>
    <w:rsid w:val="00523D22"/>
    <w:rsid w:val="005243BE"/>
    <w:rsid w:val="00525612"/>
    <w:rsid w:val="005262E6"/>
    <w:rsid w:val="00526BD2"/>
    <w:rsid w:val="00527726"/>
    <w:rsid w:val="0053051B"/>
    <w:rsid w:val="00531020"/>
    <w:rsid w:val="00531613"/>
    <w:rsid w:val="005316B3"/>
    <w:rsid w:val="005318E9"/>
    <w:rsid w:val="0053229B"/>
    <w:rsid w:val="005323C8"/>
    <w:rsid w:val="00534778"/>
    <w:rsid w:val="00535F42"/>
    <w:rsid w:val="0053670E"/>
    <w:rsid w:val="00537408"/>
    <w:rsid w:val="00540133"/>
    <w:rsid w:val="005401DD"/>
    <w:rsid w:val="0054174F"/>
    <w:rsid w:val="0054178D"/>
    <w:rsid w:val="00542E81"/>
    <w:rsid w:val="00542E84"/>
    <w:rsid w:val="00544D42"/>
    <w:rsid w:val="00545042"/>
    <w:rsid w:val="0054525A"/>
    <w:rsid w:val="00545D47"/>
    <w:rsid w:val="00546093"/>
    <w:rsid w:val="00546B2E"/>
    <w:rsid w:val="0055049D"/>
    <w:rsid w:val="0055123A"/>
    <w:rsid w:val="0055156B"/>
    <w:rsid w:val="005515E4"/>
    <w:rsid w:val="00553B49"/>
    <w:rsid w:val="005553E3"/>
    <w:rsid w:val="00555D78"/>
    <w:rsid w:val="00556364"/>
    <w:rsid w:val="00557235"/>
    <w:rsid w:val="00557BAA"/>
    <w:rsid w:val="00557DB1"/>
    <w:rsid w:val="00557F21"/>
    <w:rsid w:val="005600CB"/>
    <w:rsid w:val="005600F3"/>
    <w:rsid w:val="005609E8"/>
    <w:rsid w:val="00560E11"/>
    <w:rsid w:val="0056165E"/>
    <w:rsid w:val="00562726"/>
    <w:rsid w:val="0056327B"/>
    <w:rsid w:val="00564FF3"/>
    <w:rsid w:val="00565952"/>
    <w:rsid w:val="00565B9A"/>
    <w:rsid w:val="005667FD"/>
    <w:rsid w:val="00570032"/>
    <w:rsid w:val="005705D6"/>
    <w:rsid w:val="00570818"/>
    <w:rsid w:val="005711E1"/>
    <w:rsid w:val="005720E7"/>
    <w:rsid w:val="00573D16"/>
    <w:rsid w:val="00573DEA"/>
    <w:rsid w:val="00573FC4"/>
    <w:rsid w:val="00574273"/>
    <w:rsid w:val="00577552"/>
    <w:rsid w:val="00581002"/>
    <w:rsid w:val="005822B8"/>
    <w:rsid w:val="00582EA4"/>
    <w:rsid w:val="00582FBD"/>
    <w:rsid w:val="00583F6D"/>
    <w:rsid w:val="00584A2F"/>
    <w:rsid w:val="00584B04"/>
    <w:rsid w:val="00585A95"/>
    <w:rsid w:val="00585AA3"/>
    <w:rsid w:val="00585FE7"/>
    <w:rsid w:val="0058657A"/>
    <w:rsid w:val="00586660"/>
    <w:rsid w:val="00586ED8"/>
    <w:rsid w:val="005879A5"/>
    <w:rsid w:val="00587A1E"/>
    <w:rsid w:val="0059039F"/>
    <w:rsid w:val="00590D4B"/>
    <w:rsid w:val="005916C3"/>
    <w:rsid w:val="00591BE0"/>
    <w:rsid w:val="005930A4"/>
    <w:rsid w:val="00593413"/>
    <w:rsid w:val="0059546D"/>
    <w:rsid w:val="005958E9"/>
    <w:rsid w:val="005967C2"/>
    <w:rsid w:val="005A0500"/>
    <w:rsid w:val="005A0AA6"/>
    <w:rsid w:val="005A1545"/>
    <w:rsid w:val="005A1733"/>
    <w:rsid w:val="005A1BCA"/>
    <w:rsid w:val="005A1EEF"/>
    <w:rsid w:val="005A273E"/>
    <w:rsid w:val="005A2744"/>
    <w:rsid w:val="005A2C0D"/>
    <w:rsid w:val="005A37A1"/>
    <w:rsid w:val="005A40C0"/>
    <w:rsid w:val="005A487B"/>
    <w:rsid w:val="005A59FA"/>
    <w:rsid w:val="005A5D86"/>
    <w:rsid w:val="005A6EF2"/>
    <w:rsid w:val="005A7697"/>
    <w:rsid w:val="005A77E7"/>
    <w:rsid w:val="005B00E7"/>
    <w:rsid w:val="005B0F5F"/>
    <w:rsid w:val="005B23C7"/>
    <w:rsid w:val="005B2C36"/>
    <w:rsid w:val="005B339B"/>
    <w:rsid w:val="005B3722"/>
    <w:rsid w:val="005B3D99"/>
    <w:rsid w:val="005B450D"/>
    <w:rsid w:val="005B46D1"/>
    <w:rsid w:val="005B4D99"/>
    <w:rsid w:val="005B50EA"/>
    <w:rsid w:val="005B534B"/>
    <w:rsid w:val="005B613D"/>
    <w:rsid w:val="005B638D"/>
    <w:rsid w:val="005B63CC"/>
    <w:rsid w:val="005B6ADE"/>
    <w:rsid w:val="005B6F51"/>
    <w:rsid w:val="005B7939"/>
    <w:rsid w:val="005B7BAA"/>
    <w:rsid w:val="005B7F9A"/>
    <w:rsid w:val="005C00D0"/>
    <w:rsid w:val="005C02EB"/>
    <w:rsid w:val="005C071E"/>
    <w:rsid w:val="005C1867"/>
    <w:rsid w:val="005C1B08"/>
    <w:rsid w:val="005C2138"/>
    <w:rsid w:val="005C2BAD"/>
    <w:rsid w:val="005C321C"/>
    <w:rsid w:val="005C420D"/>
    <w:rsid w:val="005C5648"/>
    <w:rsid w:val="005C58E6"/>
    <w:rsid w:val="005C737B"/>
    <w:rsid w:val="005C75BA"/>
    <w:rsid w:val="005D14EB"/>
    <w:rsid w:val="005D16F2"/>
    <w:rsid w:val="005D3393"/>
    <w:rsid w:val="005D3723"/>
    <w:rsid w:val="005D379C"/>
    <w:rsid w:val="005D37FA"/>
    <w:rsid w:val="005D4217"/>
    <w:rsid w:val="005D443C"/>
    <w:rsid w:val="005D4AE8"/>
    <w:rsid w:val="005D56A9"/>
    <w:rsid w:val="005D58C5"/>
    <w:rsid w:val="005D5AA4"/>
    <w:rsid w:val="005D626F"/>
    <w:rsid w:val="005D6692"/>
    <w:rsid w:val="005D6C2C"/>
    <w:rsid w:val="005D6F08"/>
    <w:rsid w:val="005D7290"/>
    <w:rsid w:val="005E0EE4"/>
    <w:rsid w:val="005E12CF"/>
    <w:rsid w:val="005E163E"/>
    <w:rsid w:val="005E21E5"/>
    <w:rsid w:val="005E2FBC"/>
    <w:rsid w:val="005E3312"/>
    <w:rsid w:val="005E3592"/>
    <w:rsid w:val="005E3F09"/>
    <w:rsid w:val="005E4046"/>
    <w:rsid w:val="005E41DF"/>
    <w:rsid w:val="005E4D37"/>
    <w:rsid w:val="005E52E2"/>
    <w:rsid w:val="005E60A8"/>
    <w:rsid w:val="005E60D4"/>
    <w:rsid w:val="005E66CE"/>
    <w:rsid w:val="005E7DB5"/>
    <w:rsid w:val="005F0E7F"/>
    <w:rsid w:val="005F1DFD"/>
    <w:rsid w:val="005F2A99"/>
    <w:rsid w:val="005F3388"/>
    <w:rsid w:val="005F34F8"/>
    <w:rsid w:val="005F37B7"/>
    <w:rsid w:val="005F4228"/>
    <w:rsid w:val="005F6138"/>
    <w:rsid w:val="005F7340"/>
    <w:rsid w:val="005F7587"/>
    <w:rsid w:val="005F7E35"/>
    <w:rsid w:val="0060032F"/>
    <w:rsid w:val="00601300"/>
    <w:rsid w:val="006013F3"/>
    <w:rsid w:val="0060205C"/>
    <w:rsid w:val="0060231A"/>
    <w:rsid w:val="00602547"/>
    <w:rsid w:val="00602AEB"/>
    <w:rsid w:val="00602B99"/>
    <w:rsid w:val="00603649"/>
    <w:rsid w:val="006038AA"/>
    <w:rsid w:val="006039F7"/>
    <w:rsid w:val="006055B6"/>
    <w:rsid w:val="00605CE9"/>
    <w:rsid w:val="00606446"/>
    <w:rsid w:val="00606AB3"/>
    <w:rsid w:val="00610241"/>
    <w:rsid w:val="00610B84"/>
    <w:rsid w:val="00611E76"/>
    <w:rsid w:val="00613439"/>
    <w:rsid w:val="00613975"/>
    <w:rsid w:val="006139ED"/>
    <w:rsid w:val="006156F6"/>
    <w:rsid w:val="006160A5"/>
    <w:rsid w:val="00616366"/>
    <w:rsid w:val="00616816"/>
    <w:rsid w:val="00616DAF"/>
    <w:rsid w:val="006204E3"/>
    <w:rsid w:val="0062082F"/>
    <w:rsid w:val="00621393"/>
    <w:rsid w:val="0062162E"/>
    <w:rsid w:val="00621FE9"/>
    <w:rsid w:val="0062357D"/>
    <w:rsid w:val="00624278"/>
    <w:rsid w:val="00624511"/>
    <w:rsid w:val="00624A83"/>
    <w:rsid w:val="00624B30"/>
    <w:rsid w:val="00625A06"/>
    <w:rsid w:val="00626B27"/>
    <w:rsid w:val="00626DC0"/>
    <w:rsid w:val="00626E78"/>
    <w:rsid w:val="00627610"/>
    <w:rsid w:val="0063000E"/>
    <w:rsid w:val="0063031E"/>
    <w:rsid w:val="006310EE"/>
    <w:rsid w:val="00631A83"/>
    <w:rsid w:val="00631B01"/>
    <w:rsid w:val="00632025"/>
    <w:rsid w:val="00637678"/>
    <w:rsid w:val="006377DB"/>
    <w:rsid w:val="00637B58"/>
    <w:rsid w:val="00637D94"/>
    <w:rsid w:val="006416B9"/>
    <w:rsid w:val="00641BA4"/>
    <w:rsid w:val="00644544"/>
    <w:rsid w:val="0064597A"/>
    <w:rsid w:val="00646067"/>
    <w:rsid w:val="00646FF3"/>
    <w:rsid w:val="006472E2"/>
    <w:rsid w:val="006473AB"/>
    <w:rsid w:val="00647D1D"/>
    <w:rsid w:val="0065040C"/>
    <w:rsid w:val="006505B3"/>
    <w:rsid w:val="00650A6F"/>
    <w:rsid w:val="00651172"/>
    <w:rsid w:val="006521E5"/>
    <w:rsid w:val="00652544"/>
    <w:rsid w:val="0065281A"/>
    <w:rsid w:val="00652A00"/>
    <w:rsid w:val="00652C58"/>
    <w:rsid w:val="00653172"/>
    <w:rsid w:val="00653562"/>
    <w:rsid w:val="0065403E"/>
    <w:rsid w:val="00654838"/>
    <w:rsid w:val="006549DC"/>
    <w:rsid w:val="00655187"/>
    <w:rsid w:val="00655405"/>
    <w:rsid w:val="006560F5"/>
    <w:rsid w:val="00656299"/>
    <w:rsid w:val="006564B2"/>
    <w:rsid w:val="006568A8"/>
    <w:rsid w:val="00656952"/>
    <w:rsid w:val="00656A56"/>
    <w:rsid w:val="00657EB1"/>
    <w:rsid w:val="0066018B"/>
    <w:rsid w:val="00660C8E"/>
    <w:rsid w:val="00661599"/>
    <w:rsid w:val="00663A03"/>
    <w:rsid w:val="00663D4F"/>
    <w:rsid w:val="006642B5"/>
    <w:rsid w:val="0066494B"/>
    <w:rsid w:val="00664A48"/>
    <w:rsid w:val="00665CD4"/>
    <w:rsid w:val="00665D18"/>
    <w:rsid w:val="0066677D"/>
    <w:rsid w:val="00666B54"/>
    <w:rsid w:val="00667B08"/>
    <w:rsid w:val="00667ED9"/>
    <w:rsid w:val="00670AA5"/>
    <w:rsid w:val="006718BA"/>
    <w:rsid w:val="00671FD3"/>
    <w:rsid w:val="006731B7"/>
    <w:rsid w:val="00673245"/>
    <w:rsid w:val="006740B5"/>
    <w:rsid w:val="00674C61"/>
    <w:rsid w:val="006755BF"/>
    <w:rsid w:val="006755EA"/>
    <w:rsid w:val="006763D7"/>
    <w:rsid w:val="006807BD"/>
    <w:rsid w:val="00680B3A"/>
    <w:rsid w:val="00681050"/>
    <w:rsid w:val="00681078"/>
    <w:rsid w:val="00681E5F"/>
    <w:rsid w:val="00684892"/>
    <w:rsid w:val="00685731"/>
    <w:rsid w:val="00686F91"/>
    <w:rsid w:val="0068799C"/>
    <w:rsid w:val="00687A09"/>
    <w:rsid w:val="00687A70"/>
    <w:rsid w:val="00687C69"/>
    <w:rsid w:val="00687FE6"/>
    <w:rsid w:val="00690193"/>
    <w:rsid w:val="0069027A"/>
    <w:rsid w:val="006902D0"/>
    <w:rsid w:val="00690596"/>
    <w:rsid w:val="00690D70"/>
    <w:rsid w:val="006913E4"/>
    <w:rsid w:val="00691477"/>
    <w:rsid w:val="00691BEF"/>
    <w:rsid w:val="00691CD1"/>
    <w:rsid w:val="00691E7E"/>
    <w:rsid w:val="00692A7F"/>
    <w:rsid w:val="00692EA5"/>
    <w:rsid w:val="00693116"/>
    <w:rsid w:val="00693245"/>
    <w:rsid w:val="00693FDF"/>
    <w:rsid w:val="00694CD3"/>
    <w:rsid w:val="00694FB3"/>
    <w:rsid w:val="006955BF"/>
    <w:rsid w:val="00695671"/>
    <w:rsid w:val="006959D0"/>
    <w:rsid w:val="00695BFB"/>
    <w:rsid w:val="00696725"/>
    <w:rsid w:val="00696DCB"/>
    <w:rsid w:val="006976EC"/>
    <w:rsid w:val="006A152F"/>
    <w:rsid w:val="006A2126"/>
    <w:rsid w:val="006A23F4"/>
    <w:rsid w:val="006A27E1"/>
    <w:rsid w:val="006A2C61"/>
    <w:rsid w:val="006A302A"/>
    <w:rsid w:val="006A4DDC"/>
    <w:rsid w:val="006A6424"/>
    <w:rsid w:val="006A6781"/>
    <w:rsid w:val="006A7273"/>
    <w:rsid w:val="006A7501"/>
    <w:rsid w:val="006B027B"/>
    <w:rsid w:val="006B172B"/>
    <w:rsid w:val="006B1E40"/>
    <w:rsid w:val="006B3B0B"/>
    <w:rsid w:val="006B4567"/>
    <w:rsid w:val="006B4B89"/>
    <w:rsid w:val="006B4CE1"/>
    <w:rsid w:val="006B72E8"/>
    <w:rsid w:val="006B7C1E"/>
    <w:rsid w:val="006C0611"/>
    <w:rsid w:val="006C0836"/>
    <w:rsid w:val="006C0EBC"/>
    <w:rsid w:val="006C0EEC"/>
    <w:rsid w:val="006C1090"/>
    <w:rsid w:val="006C12C4"/>
    <w:rsid w:val="006C1CB3"/>
    <w:rsid w:val="006C1FBA"/>
    <w:rsid w:val="006C2459"/>
    <w:rsid w:val="006C2527"/>
    <w:rsid w:val="006C2E54"/>
    <w:rsid w:val="006C30A3"/>
    <w:rsid w:val="006C3165"/>
    <w:rsid w:val="006C33FD"/>
    <w:rsid w:val="006C3A1D"/>
    <w:rsid w:val="006C41F5"/>
    <w:rsid w:val="006C4E8B"/>
    <w:rsid w:val="006C4F07"/>
    <w:rsid w:val="006C5A59"/>
    <w:rsid w:val="006C5EDA"/>
    <w:rsid w:val="006D012E"/>
    <w:rsid w:val="006D0875"/>
    <w:rsid w:val="006D25F1"/>
    <w:rsid w:val="006D2645"/>
    <w:rsid w:val="006D27CB"/>
    <w:rsid w:val="006D2CA6"/>
    <w:rsid w:val="006D360E"/>
    <w:rsid w:val="006D41FB"/>
    <w:rsid w:val="006D4C08"/>
    <w:rsid w:val="006D51C4"/>
    <w:rsid w:val="006D537B"/>
    <w:rsid w:val="006D6589"/>
    <w:rsid w:val="006D66BB"/>
    <w:rsid w:val="006D7D82"/>
    <w:rsid w:val="006E0762"/>
    <w:rsid w:val="006E0B11"/>
    <w:rsid w:val="006E11F0"/>
    <w:rsid w:val="006E130D"/>
    <w:rsid w:val="006E211D"/>
    <w:rsid w:val="006E253A"/>
    <w:rsid w:val="006E2B37"/>
    <w:rsid w:val="006E3762"/>
    <w:rsid w:val="006E3F99"/>
    <w:rsid w:val="006E44D7"/>
    <w:rsid w:val="006E4A08"/>
    <w:rsid w:val="006E583B"/>
    <w:rsid w:val="006E77B5"/>
    <w:rsid w:val="006E7A0E"/>
    <w:rsid w:val="006F018D"/>
    <w:rsid w:val="006F0AED"/>
    <w:rsid w:val="006F0FCE"/>
    <w:rsid w:val="006F1061"/>
    <w:rsid w:val="006F10E7"/>
    <w:rsid w:val="006F12C4"/>
    <w:rsid w:val="006F2E41"/>
    <w:rsid w:val="006F3133"/>
    <w:rsid w:val="006F3662"/>
    <w:rsid w:val="006F49A0"/>
    <w:rsid w:val="006F4CA1"/>
    <w:rsid w:val="006F52F0"/>
    <w:rsid w:val="006F565D"/>
    <w:rsid w:val="006F5A13"/>
    <w:rsid w:val="006F5AAC"/>
    <w:rsid w:val="006F5ADB"/>
    <w:rsid w:val="006F6577"/>
    <w:rsid w:val="006F6DBD"/>
    <w:rsid w:val="006F6E1F"/>
    <w:rsid w:val="006F71D8"/>
    <w:rsid w:val="006F7760"/>
    <w:rsid w:val="00700D3A"/>
    <w:rsid w:val="00703966"/>
    <w:rsid w:val="00704463"/>
    <w:rsid w:val="00705F21"/>
    <w:rsid w:val="007064EE"/>
    <w:rsid w:val="007073BB"/>
    <w:rsid w:val="0070786E"/>
    <w:rsid w:val="0071063E"/>
    <w:rsid w:val="007118E5"/>
    <w:rsid w:val="0071237F"/>
    <w:rsid w:val="00712818"/>
    <w:rsid w:val="007136A8"/>
    <w:rsid w:val="00714F44"/>
    <w:rsid w:val="00715484"/>
    <w:rsid w:val="00715BF0"/>
    <w:rsid w:val="0071654B"/>
    <w:rsid w:val="00717B5D"/>
    <w:rsid w:val="007208AC"/>
    <w:rsid w:val="00722399"/>
    <w:rsid w:val="00723496"/>
    <w:rsid w:val="00724FBB"/>
    <w:rsid w:val="00726DE3"/>
    <w:rsid w:val="00727662"/>
    <w:rsid w:val="0072780F"/>
    <w:rsid w:val="00727B19"/>
    <w:rsid w:val="00727DBA"/>
    <w:rsid w:val="0073003A"/>
    <w:rsid w:val="007304BB"/>
    <w:rsid w:val="00730F68"/>
    <w:rsid w:val="00731373"/>
    <w:rsid w:val="00731985"/>
    <w:rsid w:val="00731E17"/>
    <w:rsid w:val="007321ED"/>
    <w:rsid w:val="0073260C"/>
    <w:rsid w:val="007329C6"/>
    <w:rsid w:val="00732D7D"/>
    <w:rsid w:val="00733539"/>
    <w:rsid w:val="0073354C"/>
    <w:rsid w:val="0073418B"/>
    <w:rsid w:val="00734305"/>
    <w:rsid w:val="007351E9"/>
    <w:rsid w:val="00736E77"/>
    <w:rsid w:val="00736F05"/>
    <w:rsid w:val="0073727B"/>
    <w:rsid w:val="007378CC"/>
    <w:rsid w:val="00737C64"/>
    <w:rsid w:val="00737E69"/>
    <w:rsid w:val="00741DDD"/>
    <w:rsid w:val="0074200E"/>
    <w:rsid w:val="00742139"/>
    <w:rsid w:val="0074237F"/>
    <w:rsid w:val="00742EB0"/>
    <w:rsid w:val="0074317E"/>
    <w:rsid w:val="007434EE"/>
    <w:rsid w:val="00743C70"/>
    <w:rsid w:val="00744226"/>
    <w:rsid w:val="00744416"/>
    <w:rsid w:val="007448EF"/>
    <w:rsid w:val="00744F71"/>
    <w:rsid w:val="007451AB"/>
    <w:rsid w:val="007457BA"/>
    <w:rsid w:val="00746DD3"/>
    <w:rsid w:val="00751718"/>
    <w:rsid w:val="007518D7"/>
    <w:rsid w:val="00752F00"/>
    <w:rsid w:val="007532FD"/>
    <w:rsid w:val="0075330A"/>
    <w:rsid w:val="00753EC1"/>
    <w:rsid w:val="007542A7"/>
    <w:rsid w:val="00754ADA"/>
    <w:rsid w:val="00755D1E"/>
    <w:rsid w:val="00756CB0"/>
    <w:rsid w:val="007573D2"/>
    <w:rsid w:val="0075748D"/>
    <w:rsid w:val="007574A7"/>
    <w:rsid w:val="007579FF"/>
    <w:rsid w:val="00757B19"/>
    <w:rsid w:val="007602A5"/>
    <w:rsid w:val="00761313"/>
    <w:rsid w:val="0076153A"/>
    <w:rsid w:val="00761844"/>
    <w:rsid w:val="00761DC2"/>
    <w:rsid w:val="00761E94"/>
    <w:rsid w:val="00761F9E"/>
    <w:rsid w:val="007622F0"/>
    <w:rsid w:val="007630C0"/>
    <w:rsid w:val="00763A4B"/>
    <w:rsid w:val="00763F48"/>
    <w:rsid w:val="0076417E"/>
    <w:rsid w:val="00764839"/>
    <w:rsid w:val="00765390"/>
    <w:rsid w:val="00766F28"/>
    <w:rsid w:val="007674DF"/>
    <w:rsid w:val="007702B8"/>
    <w:rsid w:val="00770B06"/>
    <w:rsid w:val="00772077"/>
    <w:rsid w:val="007723B4"/>
    <w:rsid w:val="00773FDB"/>
    <w:rsid w:val="00775176"/>
    <w:rsid w:val="0077536B"/>
    <w:rsid w:val="007755EA"/>
    <w:rsid w:val="007755F4"/>
    <w:rsid w:val="00775953"/>
    <w:rsid w:val="00780D81"/>
    <w:rsid w:val="00781FA0"/>
    <w:rsid w:val="00782B2B"/>
    <w:rsid w:val="00783F36"/>
    <w:rsid w:val="00786030"/>
    <w:rsid w:val="007877BB"/>
    <w:rsid w:val="00787B0A"/>
    <w:rsid w:val="00790575"/>
    <w:rsid w:val="00790884"/>
    <w:rsid w:val="00790FFF"/>
    <w:rsid w:val="007913E3"/>
    <w:rsid w:val="00791983"/>
    <w:rsid w:val="007936E6"/>
    <w:rsid w:val="00794405"/>
    <w:rsid w:val="00794DCD"/>
    <w:rsid w:val="0079563E"/>
    <w:rsid w:val="00796051"/>
    <w:rsid w:val="0079699F"/>
    <w:rsid w:val="00796A40"/>
    <w:rsid w:val="0079777C"/>
    <w:rsid w:val="007A0176"/>
    <w:rsid w:val="007A02FE"/>
    <w:rsid w:val="007A040B"/>
    <w:rsid w:val="007A0659"/>
    <w:rsid w:val="007A0F57"/>
    <w:rsid w:val="007A0FB7"/>
    <w:rsid w:val="007A1547"/>
    <w:rsid w:val="007A2A03"/>
    <w:rsid w:val="007A2E3E"/>
    <w:rsid w:val="007A393A"/>
    <w:rsid w:val="007A448C"/>
    <w:rsid w:val="007A4687"/>
    <w:rsid w:val="007A4D38"/>
    <w:rsid w:val="007A5168"/>
    <w:rsid w:val="007A5690"/>
    <w:rsid w:val="007A59F0"/>
    <w:rsid w:val="007A5C8F"/>
    <w:rsid w:val="007A67C3"/>
    <w:rsid w:val="007A7035"/>
    <w:rsid w:val="007A7041"/>
    <w:rsid w:val="007A7608"/>
    <w:rsid w:val="007A7710"/>
    <w:rsid w:val="007B00AF"/>
    <w:rsid w:val="007B031F"/>
    <w:rsid w:val="007B2E09"/>
    <w:rsid w:val="007B346D"/>
    <w:rsid w:val="007B37F9"/>
    <w:rsid w:val="007B382D"/>
    <w:rsid w:val="007B53DF"/>
    <w:rsid w:val="007B6C6A"/>
    <w:rsid w:val="007B7089"/>
    <w:rsid w:val="007B75EB"/>
    <w:rsid w:val="007C0054"/>
    <w:rsid w:val="007C0E03"/>
    <w:rsid w:val="007C1771"/>
    <w:rsid w:val="007C2093"/>
    <w:rsid w:val="007C23E2"/>
    <w:rsid w:val="007C2516"/>
    <w:rsid w:val="007C26E7"/>
    <w:rsid w:val="007C2A3A"/>
    <w:rsid w:val="007C4113"/>
    <w:rsid w:val="007C44F7"/>
    <w:rsid w:val="007C4701"/>
    <w:rsid w:val="007C4BA1"/>
    <w:rsid w:val="007C4F00"/>
    <w:rsid w:val="007C5359"/>
    <w:rsid w:val="007C5B52"/>
    <w:rsid w:val="007C5BAD"/>
    <w:rsid w:val="007D0698"/>
    <w:rsid w:val="007D2EDC"/>
    <w:rsid w:val="007D4296"/>
    <w:rsid w:val="007D5D4F"/>
    <w:rsid w:val="007D63B9"/>
    <w:rsid w:val="007D67E3"/>
    <w:rsid w:val="007D6935"/>
    <w:rsid w:val="007D6B99"/>
    <w:rsid w:val="007D70AE"/>
    <w:rsid w:val="007E2364"/>
    <w:rsid w:val="007E2BC3"/>
    <w:rsid w:val="007E2EA0"/>
    <w:rsid w:val="007E2EF2"/>
    <w:rsid w:val="007E30B8"/>
    <w:rsid w:val="007E35C0"/>
    <w:rsid w:val="007E3911"/>
    <w:rsid w:val="007E3C6A"/>
    <w:rsid w:val="007E48E7"/>
    <w:rsid w:val="007E4C41"/>
    <w:rsid w:val="007E4EB9"/>
    <w:rsid w:val="007E6313"/>
    <w:rsid w:val="007E6582"/>
    <w:rsid w:val="007E6DD4"/>
    <w:rsid w:val="007E709E"/>
    <w:rsid w:val="007E739D"/>
    <w:rsid w:val="007E7909"/>
    <w:rsid w:val="007F1F6C"/>
    <w:rsid w:val="007F20D0"/>
    <w:rsid w:val="007F25E5"/>
    <w:rsid w:val="007F28F8"/>
    <w:rsid w:val="007F318F"/>
    <w:rsid w:val="007F37C2"/>
    <w:rsid w:val="007F5A4E"/>
    <w:rsid w:val="007F5C8F"/>
    <w:rsid w:val="007F6537"/>
    <w:rsid w:val="007F6800"/>
    <w:rsid w:val="007F6A6C"/>
    <w:rsid w:val="007F7971"/>
    <w:rsid w:val="007F7BAC"/>
    <w:rsid w:val="007F7BB1"/>
    <w:rsid w:val="008001D2"/>
    <w:rsid w:val="00800D37"/>
    <w:rsid w:val="00800E51"/>
    <w:rsid w:val="00800F16"/>
    <w:rsid w:val="0080127C"/>
    <w:rsid w:val="008012A8"/>
    <w:rsid w:val="008015CE"/>
    <w:rsid w:val="008017FB"/>
    <w:rsid w:val="008028E9"/>
    <w:rsid w:val="008039A3"/>
    <w:rsid w:val="008040DE"/>
    <w:rsid w:val="00804CB4"/>
    <w:rsid w:val="0080578D"/>
    <w:rsid w:val="00805A61"/>
    <w:rsid w:val="00805CB2"/>
    <w:rsid w:val="00806C9E"/>
    <w:rsid w:val="00806E2B"/>
    <w:rsid w:val="0080793D"/>
    <w:rsid w:val="0081029A"/>
    <w:rsid w:val="00810647"/>
    <w:rsid w:val="00810B53"/>
    <w:rsid w:val="008111F3"/>
    <w:rsid w:val="00812829"/>
    <w:rsid w:val="00812B5B"/>
    <w:rsid w:val="0081361C"/>
    <w:rsid w:val="008139DA"/>
    <w:rsid w:val="00813E1F"/>
    <w:rsid w:val="008146B6"/>
    <w:rsid w:val="00814EA2"/>
    <w:rsid w:val="00815700"/>
    <w:rsid w:val="008208C3"/>
    <w:rsid w:val="0082125C"/>
    <w:rsid w:val="00821B6E"/>
    <w:rsid w:val="00821BE6"/>
    <w:rsid w:val="00821CA4"/>
    <w:rsid w:val="00821DC6"/>
    <w:rsid w:val="00822573"/>
    <w:rsid w:val="00823BDF"/>
    <w:rsid w:val="0082421F"/>
    <w:rsid w:val="008245A8"/>
    <w:rsid w:val="0082551F"/>
    <w:rsid w:val="008258C4"/>
    <w:rsid w:val="008260F7"/>
    <w:rsid w:val="0082651C"/>
    <w:rsid w:val="00826725"/>
    <w:rsid w:val="00826AF8"/>
    <w:rsid w:val="00826CD6"/>
    <w:rsid w:val="00827800"/>
    <w:rsid w:val="008279B4"/>
    <w:rsid w:val="00830876"/>
    <w:rsid w:val="008312A2"/>
    <w:rsid w:val="00831A43"/>
    <w:rsid w:val="008331D4"/>
    <w:rsid w:val="00833602"/>
    <w:rsid w:val="00833EB6"/>
    <w:rsid w:val="0083605A"/>
    <w:rsid w:val="00836497"/>
    <w:rsid w:val="00836E53"/>
    <w:rsid w:val="0083773F"/>
    <w:rsid w:val="00840BE7"/>
    <w:rsid w:val="008411B2"/>
    <w:rsid w:val="00841A38"/>
    <w:rsid w:val="00841D9C"/>
    <w:rsid w:val="0084219D"/>
    <w:rsid w:val="00842FB7"/>
    <w:rsid w:val="008437D2"/>
    <w:rsid w:val="00843BE1"/>
    <w:rsid w:val="00843F78"/>
    <w:rsid w:val="00844DD8"/>
    <w:rsid w:val="00845F54"/>
    <w:rsid w:val="008465E4"/>
    <w:rsid w:val="00847846"/>
    <w:rsid w:val="00847A20"/>
    <w:rsid w:val="008500D6"/>
    <w:rsid w:val="00851042"/>
    <w:rsid w:val="0085147B"/>
    <w:rsid w:val="00851645"/>
    <w:rsid w:val="00851947"/>
    <w:rsid w:val="00851A5F"/>
    <w:rsid w:val="008538BE"/>
    <w:rsid w:val="00853BAA"/>
    <w:rsid w:val="00853E40"/>
    <w:rsid w:val="00854075"/>
    <w:rsid w:val="00855279"/>
    <w:rsid w:val="008557E7"/>
    <w:rsid w:val="00855A8E"/>
    <w:rsid w:val="00855B07"/>
    <w:rsid w:val="0085734D"/>
    <w:rsid w:val="0085790A"/>
    <w:rsid w:val="00860A63"/>
    <w:rsid w:val="00860C0D"/>
    <w:rsid w:val="00860F90"/>
    <w:rsid w:val="008612D7"/>
    <w:rsid w:val="008635C5"/>
    <w:rsid w:val="00863629"/>
    <w:rsid w:val="008639A2"/>
    <w:rsid w:val="00863FF0"/>
    <w:rsid w:val="008642F3"/>
    <w:rsid w:val="00864920"/>
    <w:rsid w:val="00865193"/>
    <w:rsid w:val="008655F6"/>
    <w:rsid w:val="0086654E"/>
    <w:rsid w:val="00867339"/>
    <w:rsid w:val="00867AA7"/>
    <w:rsid w:val="0087014E"/>
    <w:rsid w:val="00870BC3"/>
    <w:rsid w:val="008726FC"/>
    <w:rsid w:val="00872C85"/>
    <w:rsid w:val="00873E9A"/>
    <w:rsid w:val="008742E2"/>
    <w:rsid w:val="0087435A"/>
    <w:rsid w:val="008764AD"/>
    <w:rsid w:val="0087676B"/>
    <w:rsid w:val="00876782"/>
    <w:rsid w:val="0087693C"/>
    <w:rsid w:val="00876AEA"/>
    <w:rsid w:val="00876EAE"/>
    <w:rsid w:val="008773F1"/>
    <w:rsid w:val="00877584"/>
    <w:rsid w:val="008777B4"/>
    <w:rsid w:val="00881FD1"/>
    <w:rsid w:val="00882338"/>
    <w:rsid w:val="008826F4"/>
    <w:rsid w:val="008833AF"/>
    <w:rsid w:val="008834F1"/>
    <w:rsid w:val="00883DDB"/>
    <w:rsid w:val="00883E55"/>
    <w:rsid w:val="00885258"/>
    <w:rsid w:val="00885AC3"/>
    <w:rsid w:val="00885FB4"/>
    <w:rsid w:val="00886263"/>
    <w:rsid w:val="008865A1"/>
    <w:rsid w:val="00887333"/>
    <w:rsid w:val="008876D9"/>
    <w:rsid w:val="008908D4"/>
    <w:rsid w:val="00890CDD"/>
    <w:rsid w:val="00890D65"/>
    <w:rsid w:val="00891000"/>
    <w:rsid w:val="0089103D"/>
    <w:rsid w:val="008916E0"/>
    <w:rsid w:val="00892470"/>
    <w:rsid w:val="00892AFA"/>
    <w:rsid w:val="0089361D"/>
    <w:rsid w:val="0089446A"/>
    <w:rsid w:val="008949D2"/>
    <w:rsid w:val="00895BAE"/>
    <w:rsid w:val="00896504"/>
    <w:rsid w:val="008A008A"/>
    <w:rsid w:val="008A04FD"/>
    <w:rsid w:val="008A14C2"/>
    <w:rsid w:val="008A176D"/>
    <w:rsid w:val="008A18FC"/>
    <w:rsid w:val="008A3593"/>
    <w:rsid w:val="008A3A9B"/>
    <w:rsid w:val="008A3AD6"/>
    <w:rsid w:val="008A3BDF"/>
    <w:rsid w:val="008A3D4E"/>
    <w:rsid w:val="008A4507"/>
    <w:rsid w:val="008A4CC7"/>
    <w:rsid w:val="008A60E6"/>
    <w:rsid w:val="008A6A46"/>
    <w:rsid w:val="008A6A60"/>
    <w:rsid w:val="008B02D4"/>
    <w:rsid w:val="008B03CC"/>
    <w:rsid w:val="008B0465"/>
    <w:rsid w:val="008B0637"/>
    <w:rsid w:val="008B0D21"/>
    <w:rsid w:val="008B1711"/>
    <w:rsid w:val="008B2C35"/>
    <w:rsid w:val="008B3FD3"/>
    <w:rsid w:val="008B407D"/>
    <w:rsid w:val="008B44BB"/>
    <w:rsid w:val="008B44D5"/>
    <w:rsid w:val="008C0919"/>
    <w:rsid w:val="008C0C63"/>
    <w:rsid w:val="008C10F2"/>
    <w:rsid w:val="008C1627"/>
    <w:rsid w:val="008C3052"/>
    <w:rsid w:val="008C4559"/>
    <w:rsid w:val="008C530E"/>
    <w:rsid w:val="008C5610"/>
    <w:rsid w:val="008C58FD"/>
    <w:rsid w:val="008C6584"/>
    <w:rsid w:val="008C6CED"/>
    <w:rsid w:val="008C7E75"/>
    <w:rsid w:val="008D02C6"/>
    <w:rsid w:val="008D0528"/>
    <w:rsid w:val="008D1A7B"/>
    <w:rsid w:val="008D336C"/>
    <w:rsid w:val="008D3421"/>
    <w:rsid w:val="008D354C"/>
    <w:rsid w:val="008D3854"/>
    <w:rsid w:val="008D3B04"/>
    <w:rsid w:val="008D3BFC"/>
    <w:rsid w:val="008D4060"/>
    <w:rsid w:val="008D4CC7"/>
    <w:rsid w:val="008D57D0"/>
    <w:rsid w:val="008D6F61"/>
    <w:rsid w:val="008D7047"/>
    <w:rsid w:val="008D7405"/>
    <w:rsid w:val="008D74BD"/>
    <w:rsid w:val="008E0677"/>
    <w:rsid w:val="008E0973"/>
    <w:rsid w:val="008E0A96"/>
    <w:rsid w:val="008E1723"/>
    <w:rsid w:val="008E3458"/>
    <w:rsid w:val="008E3ACF"/>
    <w:rsid w:val="008E3E03"/>
    <w:rsid w:val="008E50AF"/>
    <w:rsid w:val="008E6804"/>
    <w:rsid w:val="008E6AB2"/>
    <w:rsid w:val="008F0198"/>
    <w:rsid w:val="008F0A4D"/>
    <w:rsid w:val="008F0EBD"/>
    <w:rsid w:val="008F1B43"/>
    <w:rsid w:val="008F2B0D"/>
    <w:rsid w:val="008F2EFB"/>
    <w:rsid w:val="008F3636"/>
    <w:rsid w:val="008F36D0"/>
    <w:rsid w:val="008F3A4D"/>
    <w:rsid w:val="008F4E15"/>
    <w:rsid w:val="008F52F1"/>
    <w:rsid w:val="008F5C6F"/>
    <w:rsid w:val="008F5CC8"/>
    <w:rsid w:val="008F6D4A"/>
    <w:rsid w:val="00900454"/>
    <w:rsid w:val="00900490"/>
    <w:rsid w:val="00901741"/>
    <w:rsid w:val="00901B81"/>
    <w:rsid w:val="0090314E"/>
    <w:rsid w:val="00903A8F"/>
    <w:rsid w:val="00904566"/>
    <w:rsid w:val="00905A04"/>
    <w:rsid w:val="00905E0F"/>
    <w:rsid w:val="009060F2"/>
    <w:rsid w:val="00906A9F"/>
    <w:rsid w:val="00907406"/>
    <w:rsid w:val="009079B1"/>
    <w:rsid w:val="00907FD2"/>
    <w:rsid w:val="009101C5"/>
    <w:rsid w:val="00910AC2"/>
    <w:rsid w:val="009111B1"/>
    <w:rsid w:val="00911835"/>
    <w:rsid w:val="00912177"/>
    <w:rsid w:val="009121A6"/>
    <w:rsid w:val="00912428"/>
    <w:rsid w:val="009125AF"/>
    <w:rsid w:val="00912E07"/>
    <w:rsid w:val="009138FD"/>
    <w:rsid w:val="00914260"/>
    <w:rsid w:val="0091493C"/>
    <w:rsid w:val="00914F4A"/>
    <w:rsid w:val="009151AD"/>
    <w:rsid w:val="00915B6E"/>
    <w:rsid w:val="0091668C"/>
    <w:rsid w:val="009168F6"/>
    <w:rsid w:val="00920201"/>
    <w:rsid w:val="00920205"/>
    <w:rsid w:val="00920CBE"/>
    <w:rsid w:val="00920E45"/>
    <w:rsid w:val="009210FC"/>
    <w:rsid w:val="00922296"/>
    <w:rsid w:val="00922440"/>
    <w:rsid w:val="00922F54"/>
    <w:rsid w:val="0092322E"/>
    <w:rsid w:val="009238BB"/>
    <w:rsid w:val="00923D38"/>
    <w:rsid w:val="0092415C"/>
    <w:rsid w:val="0092441B"/>
    <w:rsid w:val="00924B2A"/>
    <w:rsid w:val="00924F7E"/>
    <w:rsid w:val="009251FC"/>
    <w:rsid w:val="00925536"/>
    <w:rsid w:val="00925F2E"/>
    <w:rsid w:val="0092610C"/>
    <w:rsid w:val="00926DE0"/>
    <w:rsid w:val="00927233"/>
    <w:rsid w:val="00927FFC"/>
    <w:rsid w:val="009302A5"/>
    <w:rsid w:val="009303AA"/>
    <w:rsid w:val="009305A0"/>
    <w:rsid w:val="00930DED"/>
    <w:rsid w:val="009318AA"/>
    <w:rsid w:val="00933011"/>
    <w:rsid w:val="009334B5"/>
    <w:rsid w:val="00934316"/>
    <w:rsid w:val="009349B6"/>
    <w:rsid w:val="00936D60"/>
    <w:rsid w:val="009372F9"/>
    <w:rsid w:val="00937EA8"/>
    <w:rsid w:val="009415A3"/>
    <w:rsid w:val="009416F2"/>
    <w:rsid w:val="0094209C"/>
    <w:rsid w:val="009427BD"/>
    <w:rsid w:val="00942CE0"/>
    <w:rsid w:val="009437AE"/>
    <w:rsid w:val="00944037"/>
    <w:rsid w:val="0095154C"/>
    <w:rsid w:val="00954458"/>
    <w:rsid w:val="00954E8D"/>
    <w:rsid w:val="009551A3"/>
    <w:rsid w:val="00955764"/>
    <w:rsid w:val="00955955"/>
    <w:rsid w:val="00957366"/>
    <w:rsid w:val="00960A18"/>
    <w:rsid w:val="00960D86"/>
    <w:rsid w:val="00961922"/>
    <w:rsid w:val="00961BDD"/>
    <w:rsid w:val="00962769"/>
    <w:rsid w:val="00962D00"/>
    <w:rsid w:val="00963C9B"/>
    <w:rsid w:val="00965184"/>
    <w:rsid w:val="009652C2"/>
    <w:rsid w:val="00965432"/>
    <w:rsid w:val="009654FE"/>
    <w:rsid w:val="009678EF"/>
    <w:rsid w:val="0097017B"/>
    <w:rsid w:val="009701F4"/>
    <w:rsid w:val="0097048A"/>
    <w:rsid w:val="0097066A"/>
    <w:rsid w:val="00970B22"/>
    <w:rsid w:val="00970C75"/>
    <w:rsid w:val="00970D37"/>
    <w:rsid w:val="0097137C"/>
    <w:rsid w:val="00971D62"/>
    <w:rsid w:val="00971DB1"/>
    <w:rsid w:val="0097214C"/>
    <w:rsid w:val="0097218A"/>
    <w:rsid w:val="00972DB4"/>
    <w:rsid w:val="00974216"/>
    <w:rsid w:val="0097455A"/>
    <w:rsid w:val="00974F09"/>
    <w:rsid w:val="00975636"/>
    <w:rsid w:val="00975880"/>
    <w:rsid w:val="00977569"/>
    <w:rsid w:val="0097778F"/>
    <w:rsid w:val="00977E3E"/>
    <w:rsid w:val="009800E8"/>
    <w:rsid w:val="00980275"/>
    <w:rsid w:val="0098054F"/>
    <w:rsid w:val="00980BA2"/>
    <w:rsid w:val="009811EA"/>
    <w:rsid w:val="00981E29"/>
    <w:rsid w:val="00982113"/>
    <w:rsid w:val="00982A77"/>
    <w:rsid w:val="0098393C"/>
    <w:rsid w:val="00983B14"/>
    <w:rsid w:val="0098407F"/>
    <w:rsid w:val="0098410B"/>
    <w:rsid w:val="00986202"/>
    <w:rsid w:val="0098694A"/>
    <w:rsid w:val="00986DBB"/>
    <w:rsid w:val="00987B83"/>
    <w:rsid w:val="00987CC5"/>
    <w:rsid w:val="00990C6D"/>
    <w:rsid w:val="00991AEC"/>
    <w:rsid w:val="00992183"/>
    <w:rsid w:val="009927CE"/>
    <w:rsid w:val="009928A6"/>
    <w:rsid w:val="00992B43"/>
    <w:rsid w:val="00994286"/>
    <w:rsid w:val="00995889"/>
    <w:rsid w:val="009967DA"/>
    <w:rsid w:val="00996AEB"/>
    <w:rsid w:val="009976DF"/>
    <w:rsid w:val="009A0C5C"/>
    <w:rsid w:val="009A0ECF"/>
    <w:rsid w:val="009A115C"/>
    <w:rsid w:val="009A1DDC"/>
    <w:rsid w:val="009A22E0"/>
    <w:rsid w:val="009A24BC"/>
    <w:rsid w:val="009A280F"/>
    <w:rsid w:val="009A2AF1"/>
    <w:rsid w:val="009A3F33"/>
    <w:rsid w:val="009A3F78"/>
    <w:rsid w:val="009A4288"/>
    <w:rsid w:val="009A4C66"/>
    <w:rsid w:val="009A51AA"/>
    <w:rsid w:val="009A5BB1"/>
    <w:rsid w:val="009A75C4"/>
    <w:rsid w:val="009A7E60"/>
    <w:rsid w:val="009B0DA5"/>
    <w:rsid w:val="009B14E0"/>
    <w:rsid w:val="009B18F0"/>
    <w:rsid w:val="009B19F1"/>
    <w:rsid w:val="009B1D65"/>
    <w:rsid w:val="009B2A69"/>
    <w:rsid w:val="009B37AA"/>
    <w:rsid w:val="009B3955"/>
    <w:rsid w:val="009B3F49"/>
    <w:rsid w:val="009B40DD"/>
    <w:rsid w:val="009B4165"/>
    <w:rsid w:val="009B4779"/>
    <w:rsid w:val="009B6000"/>
    <w:rsid w:val="009B65B6"/>
    <w:rsid w:val="009B7097"/>
    <w:rsid w:val="009C28CE"/>
    <w:rsid w:val="009C2D52"/>
    <w:rsid w:val="009C2E0B"/>
    <w:rsid w:val="009C3555"/>
    <w:rsid w:val="009C37B1"/>
    <w:rsid w:val="009C380E"/>
    <w:rsid w:val="009C3975"/>
    <w:rsid w:val="009C4F53"/>
    <w:rsid w:val="009C53A7"/>
    <w:rsid w:val="009C6C72"/>
    <w:rsid w:val="009C7047"/>
    <w:rsid w:val="009C764F"/>
    <w:rsid w:val="009C7694"/>
    <w:rsid w:val="009D0933"/>
    <w:rsid w:val="009D096D"/>
    <w:rsid w:val="009D0ED5"/>
    <w:rsid w:val="009D133F"/>
    <w:rsid w:val="009D167A"/>
    <w:rsid w:val="009D3225"/>
    <w:rsid w:val="009D35B1"/>
    <w:rsid w:val="009D5017"/>
    <w:rsid w:val="009D560D"/>
    <w:rsid w:val="009D576E"/>
    <w:rsid w:val="009D5AA0"/>
    <w:rsid w:val="009D5C6E"/>
    <w:rsid w:val="009D6820"/>
    <w:rsid w:val="009D68D9"/>
    <w:rsid w:val="009D7012"/>
    <w:rsid w:val="009D7213"/>
    <w:rsid w:val="009E066C"/>
    <w:rsid w:val="009E08E2"/>
    <w:rsid w:val="009E0F8D"/>
    <w:rsid w:val="009E1673"/>
    <w:rsid w:val="009E2F1B"/>
    <w:rsid w:val="009E3A4A"/>
    <w:rsid w:val="009E4FB9"/>
    <w:rsid w:val="009E586C"/>
    <w:rsid w:val="009E5D58"/>
    <w:rsid w:val="009E5E0F"/>
    <w:rsid w:val="009E682A"/>
    <w:rsid w:val="009E6EEA"/>
    <w:rsid w:val="009E78EE"/>
    <w:rsid w:val="009F0706"/>
    <w:rsid w:val="009F1924"/>
    <w:rsid w:val="009F1A86"/>
    <w:rsid w:val="009F28A7"/>
    <w:rsid w:val="009F402A"/>
    <w:rsid w:val="009F4FF2"/>
    <w:rsid w:val="009F55BC"/>
    <w:rsid w:val="009F569D"/>
    <w:rsid w:val="009F57F6"/>
    <w:rsid w:val="009F5B2C"/>
    <w:rsid w:val="009F6B75"/>
    <w:rsid w:val="009F7B6E"/>
    <w:rsid w:val="009F7E8C"/>
    <w:rsid w:val="00A006CD"/>
    <w:rsid w:val="00A00B86"/>
    <w:rsid w:val="00A0131E"/>
    <w:rsid w:val="00A01513"/>
    <w:rsid w:val="00A0186F"/>
    <w:rsid w:val="00A01BBA"/>
    <w:rsid w:val="00A0232C"/>
    <w:rsid w:val="00A02660"/>
    <w:rsid w:val="00A02978"/>
    <w:rsid w:val="00A03161"/>
    <w:rsid w:val="00A03205"/>
    <w:rsid w:val="00A03909"/>
    <w:rsid w:val="00A04210"/>
    <w:rsid w:val="00A04A81"/>
    <w:rsid w:val="00A04AB6"/>
    <w:rsid w:val="00A04C10"/>
    <w:rsid w:val="00A04EF1"/>
    <w:rsid w:val="00A04F8B"/>
    <w:rsid w:val="00A0503A"/>
    <w:rsid w:val="00A05804"/>
    <w:rsid w:val="00A05B92"/>
    <w:rsid w:val="00A079EF"/>
    <w:rsid w:val="00A106DC"/>
    <w:rsid w:val="00A108F6"/>
    <w:rsid w:val="00A10C82"/>
    <w:rsid w:val="00A115E2"/>
    <w:rsid w:val="00A131DE"/>
    <w:rsid w:val="00A13B29"/>
    <w:rsid w:val="00A13B55"/>
    <w:rsid w:val="00A13C07"/>
    <w:rsid w:val="00A13E7A"/>
    <w:rsid w:val="00A14D1E"/>
    <w:rsid w:val="00A15DF6"/>
    <w:rsid w:val="00A162B0"/>
    <w:rsid w:val="00A16E10"/>
    <w:rsid w:val="00A170F3"/>
    <w:rsid w:val="00A1743D"/>
    <w:rsid w:val="00A17A43"/>
    <w:rsid w:val="00A17C04"/>
    <w:rsid w:val="00A20BF9"/>
    <w:rsid w:val="00A20DE7"/>
    <w:rsid w:val="00A21E4C"/>
    <w:rsid w:val="00A22DD4"/>
    <w:rsid w:val="00A24AA8"/>
    <w:rsid w:val="00A24E44"/>
    <w:rsid w:val="00A256A5"/>
    <w:rsid w:val="00A2612E"/>
    <w:rsid w:val="00A26774"/>
    <w:rsid w:val="00A26F64"/>
    <w:rsid w:val="00A27415"/>
    <w:rsid w:val="00A27D08"/>
    <w:rsid w:val="00A3082C"/>
    <w:rsid w:val="00A31EAF"/>
    <w:rsid w:val="00A322D7"/>
    <w:rsid w:val="00A32331"/>
    <w:rsid w:val="00A32DDF"/>
    <w:rsid w:val="00A32EFF"/>
    <w:rsid w:val="00A3347A"/>
    <w:rsid w:val="00A353BD"/>
    <w:rsid w:val="00A3652F"/>
    <w:rsid w:val="00A3700F"/>
    <w:rsid w:val="00A37369"/>
    <w:rsid w:val="00A37D8F"/>
    <w:rsid w:val="00A40246"/>
    <w:rsid w:val="00A4027C"/>
    <w:rsid w:val="00A408D6"/>
    <w:rsid w:val="00A409D0"/>
    <w:rsid w:val="00A40A8F"/>
    <w:rsid w:val="00A41339"/>
    <w:rsid w:val="00A423B0"/>
    <w:rsid w:val="00A4329D"/>
    <w:rsid w:val="00A435D2"/>
    <w:rsid w:val="00A436B2"/>
    <w:rsid w:val="00A438EB"/>
    <w:rsid w:val="00A44135"/>
    <w:rsid w:val="00A4422D"/>
    <w:rsid w:val="00A44EDA"/>
    <w:rsid w:val="00A45BB6"/>
    <w:rsid w:val="00A4633E"/>
    <w:rsid w:val="00A472EE"/>
    <w:rsid w:val="00A473E7"/>
    <w:rsid w:val="00A47C2E"/>
    <w:rsid w:val="00A50BF7"/>
    <w:rsid w:val="00A5313A"/>
    <w:rsid w:val="00A532CA"/>
    <w:rsid w:val="00A545CB"/>
    <w:rsid w:val="00A54DD6"/>
    <w:rsid w:val="00A55147"/>
    <w:rsid w:val="00A558DE"/>
    <w:rsid w:val="00A55B75"/>
    <w:rsid w:val="00A55DAA"/>
    <w:rsid w:val="00A56764"/>
    <w:rsid w:val="00A56EF9"/>
    <w:rsid w:val="00A60127"/>
    <w:rsid w:val="00A60593"/>
    <w:rsid w:val="00A60A86"/>
    <w:rsid w:val="00A61F53"/>
    <w:rsid w:val="00A62EC6"/>
    <w:rsid w:val="00A635AA"/>
    <w:rsid w:val="00A63E57"/>
    <w:rsid w:val="00A649FC"/>
    <w:rsid w:val="00A64D82"/>
    <w:rsid w:val="00A67195"/>
    <w:rsid w:val="00A705A6"/>
    <w:rsid w:val="00A70803"/>
    <w:rsid w:val="00A70BF4"/>
    <w:rsid w:val="00A70C37"/>
    <w:rsid w:val="00A70D70"/>
    <w:rsid w:val="00A71056"/>
    <w:rsid w:val="00A713AF"/>
    <w:rsid w:val="00A71679"/>
    <w:rsid w:val="00A7196E"/>
    <w:rsid w:val="00A73089"/>
    <w:rsid w:val="00A7427A"/>
    <w:rsid w:val="00A74832"/>
    <w:rsid w:val="00A748B7"/>
    <w:rsid w:val="00A750DD"/>
    <w:rsid w:val="00A76966"/>
    <w:rsid w:val="00A7782E"/>
    <w:rsid w:val="00A77E7B"/>
    <w:rsid w:val="00A77FCB"/>
    <w:rsid w:val="00A8075B"/>
    <w:rsid w:val="00A81256"/>
    <w:rsid w:val="00A8180F"/>
    <w:rsid w:val="00A818FB"/>
    <w:rsid w:val="00A81ABF"/>
    <w:rsid w:val="00A8219B"/>
    <w:rsid w:val="00A825E6"/>
    <w:rsid w:val="00A8299C"/>
    <w:rsid w:val="00A82DF5"/>
    <w:rsid w:val="00A8349E"/>
    <w:rsid w:val="00A838E7"/>
    <w:rsid w:val="00A842C7"/>
    <w:rsid w:val="00A84C15"/>
    <w:rsid w:val="00A84C4B"/>
    <w:rsid w:val="00A851D6"/>
    <w:rsid w:val="00A85982"/>
    <w:rsid w:val="00A868CB"/>
    <w:rsid w:val="00A90B97"/>
    <w:rsid w:val="00A917BC"/>
    <w:rsid w:val="00A91863"/>
    <w:rsid w:val="00A91953"/>
    <w:rsid w:val="00A924FB"/>
    <w:rsid w:val="00A92685"/>
    <w:rsid w:val="00A92AED"/>
    <w:rsid w:val="00A92DF2"/>
    <w:rsid w:val="00A93E14"/>
    <w:rsid w:val="00A94786"/>
    <w:rsid w:val="00A948D8"/>
    <w:rsid w:val="00A94E09"/>
    <w:rsid w:val="00A95F74"/>
    <w:rsid w:val="00A976CF"/>
    <w:rsid w:val="00AA00AA"/>
    <w:rsid w:val="00AA2C66"/>
    <w:rsid w:val="00AA4D5F"/>
    <w:rsid w:val="00AA4FB4"/>
    <w:rsid w:val="00AA6512"/>
    <w:rsid w:val="00AA67E4"/>
    <w:rsid w:val="00AA688A"/>
    <w:rsid w:val="00AB0233"/>
    <w:rsid w:val="00AB02AC"/>
    <w:rsid w:val="00AB0F0D"/>
    <w:rsid w:val="00AB1E29"/>
    <w:rsid w:val="00AB259C"/>
    <w:rsid w:val="00AB3DD8"/>
    <w:rsid w:val="00AB4166"/>
    <w:rsid w:val="00AB4468"/>
    <w:rsid w:val="00AB48E0"/>
    <w:rsid w:val="00AB528A"/>
    <w:rsid w:val="00AB5D04"/>
    <w:rsid w:val="00AB6091"/>
    <w:rsid w:val="00AC0864"/>
    <w:rsid w:val="00AC0B23"/>
    <w:rsid w:val="00AC1CCB"/>
    <w:rsid w:val="00AC21BF"/>
    <w:rsid w:val="00AC29AA"/>
    <w:rsid w:val="00AC2D15"/>
    <w:rsid w:val="00AC33A1"/>
    <w:rsid w:val="00AC3A12"/>
    <w:rsid w:val="00AC4425"/>
    <w:rsid w:val="00AC4F2B"/>
    <w:rsid w:val="00AC53E7"/>
    <w:rsid w:val="00AC61A8"/>
    <w:rsid w:val="00AC6256"/>
    <w:rsid w:val="00AD07AC"/>
    <w:rsid w:val="00AD154D"/>
    <w:rsid w:val="00AD1D78"/>
    <w:rsid w:val="00AD2BD2"/>
    <w:rsid w:val="00AD3024"/>
    <w:rsid w:val="00AD3469"/>
    <w:rsid w:val="00AD3898"/>
    <w:rsid w:val="00AD4D08"/>
    <w:rsid w:val="00AD4E97"/>
    <w:rsid w:val="00AD512E"/>
    <w:rsid w:val="00AD56E3"/>
    <w:rsid w:val="00AD6C63"/>
    <w:rsid w:val="00AD6EF9"/>
    <w:rsid w:val="00AD786D"/>
    <w:rsid w:val="00AD79D3"/>
    <w:rsid w:val="00AE0B20"/>
    <w:rsid w:val="00AE11DA"/>
    <w:rsid w:val="00AE4F01"/>
    <w:rsid w:val="00AE5747"/>
    <w:rsid w:val="00AE5C20"/>
    <w:rsid w:val="00AE5F0C"/>
    <w:rsid w:val="00AE629E"/>
    <w:rsid w:val="00AE62A6"/>
    <w:rsid w:val="00AE7C67"/>
    <w:rsid w:val="00AF0184"/>
    <w:rsid w:val="00AF09CD"/>
    <w:rsid w:val="00AF19B3"/>
    <w:rsid w:val="00AF2974"/>
    <w:rsid w:val="00AF422E"/>
    <w:rsid w:val="00AF44F4"/>
    <w:rsid w:val="00AF4CDE"/>
    <w:rsid w:val="00AF532A"/>
    <w:rsid w:val="00AF5B2A"/>
    <w:rsid w:val="00AF5C42"/>
    <w:rsid w:val="00AF6154"/>
    <w:rsid w:val="00AF676E"/>
    <w:rsid w:val="00AF7538"/>
    <w:rsid w:val="00AF7BD7"/>
    <w:rsid w:val="00B00C13"/>
    <w:rsid w:val="00B025C0"/>
    <w:rsid w:val="00B02653"/>
    <w:rsid w:val="00B02804"/>
    <w:rsid w:val="00B02CA5"/>
    <w:rsid w:val="00B030E9"/>
    <w:rsid w:val="00B046F3"/>
    <w:rsid w:val="00B057A6"/>
    <w:rsid w:val="00B05BDF"/>
    <w:rsid w:val="00B062FF"/>
    <w:rsid w:val="00B064C4"/>
    <w:rsid w:val="00B06725"/>
    <w:rsid w:val="00B06BDB"/>
    <w:rsid w:val="00B07382"/>
    <w:rsid w:val="00B075C0"/>
    <w:rsid w:val="00B07DBE"/>
    <w:rsid w:val="00B10DFB"/>
    <w:rsid w:val="00B13262"/>
    <w:rsid w:val="00B1345A"/>
    <w:rsid w:val="00B1362D"/>
    <w:rsid w:val="00B13AF3"/>
    <w:rsid w:val="00B1429C"/>
    <w:rsid w:val="00B14663"/>
    <w:rsid w:val="00B153B9"/>
    <w:rsid w:val="00B15E75"/>
    <w:rsid w:val="00B15F2C"/>
    <w:rsid w:val="00B16014"/>
    <w:rsid w:val="00B1743F"/>
    <w:rsid w:val="00B204FA"/>
    <w:rsid w:val="00B20E49"/>
    <w:rsid w:val="00B2100A"/>
    <w:rsid w:val="00B21393"/>
    <w:rsid w:val="00B2145F"/>
    <w:rsid w:val="00B21EBD"/>
    <w:rsid w:val="00B22013"/>
    <w:rsid w:val="00B24029"/>
    <w:rsid w:val="00B24264"/>
    <w:rsid w:val="00B24D49"/>
    <w:rsid w:val="00B252D4"/>
    <w:rsid w:val="00B259A6"/>
    <w:rsid w:val="00B259AB"/>
    <w:rsid w:val="00B260AC"/>
    <w:rsid w:val="00B271C4"/>
    <w:rsid w:val="00B2784D"/>
    <w:rsid w:val="00B27A0B"/>
    <w:rsid w:val="00B27F11"/>
    <w:rsid w:val="00B3095B"/>
    <w:rsid w:val="00B311A2"/>
    <w:rsid w:val="00B31670"/>
    <w:rsid w:val="00B31900"/>
    <w:rsid w:val="00B31E71"/>
    <w:rsid w:val="00B32B0C"/>
    <w:rsid w:val="00B32CB3"/>
    <w:rsid w:val="00B330C0"/>
    <w:rsid w:val="00B3381F"/>
    <w:rsid w:val="00B33C08"/>
    <w:rsid w:val="00B34F59"/>
    <w:rsid w:val="00B355CD"/>
    <w:rsid w:val="00B35E98"/>
    <w:rsid w:val="00B36AF0"/>
    <w:rsid w:val="00B36D70"/>
    <w:rsid w:val="00B37002"/>
    <w:rsid w:val="00B37BF2"/>
    <w:rsid w:val="00B37C66"/>
    <w:rsid w:val="00B4024D"/>
    <w:rsid w:val="00B406E6"/>
    <w:rsid w:val="00B40F43"/>
    <w:rsid w:val="00B4192C"/>
    <w:rsid w:val="00B41DDD"/>
    <w:rsid w:val="00B4212C"/>
    <w:rsid w:val="00B42382"/>
    <w:rsid w:val="00B42AD2"/>
    <w:rsid w:val="00B44957"/>
    <w:rsid w:val="00B46471"/>
    <w:rsid w:val="00B46DEB"/>
    <w:rsid w:val="00B471AD"/>
    <w:rsid w:val="00B500B2"/>
    <w:rsid w:val="00B50310"/>
    <w:rsid w:val="00B50678"/>
    <w:rsid w:val="00B50892"/>
    <w:rsid w:val="00B50BE7"/>
    <w:rsid w:val="00B51BC2"/>
    <w:rsid w:val="00B53A78"/>
    <w:rsid w:val="00B53C5E"/>
    <w:rsid w:val="00B53C74"/>
    <w:rsid w:val="00B53D2C"/>
    <w:rsid w:val="00B54306"/>
    <w:rsid w:val="00B54777"/>
    <w:rsid w:val="00B54C39"/>
    <w:rsid w:val="00B5589D"/>
    <w:rsid w:val="00B56012"/>
    <w:rsid w:val="00B569C6"/>
    <w:rsid w:val="00B570BD"/>
    <w:rsid w:val="00B574AF"/>
    <w:rsid w:val="00B57635"/>
    <w:rsid w:val="00B57C63"/>
    <w:rsid w:val="00B60228"/>
    <w:rsid w:val="00B62EF4"/>
    <w:rsid w:val="00B62F10"/>
    <w:rsid w:val="00B6362C"/>
    <w:rsid w:val="00B63852"/>
    <w:rsid w:val="00B63950"/>
    <w:rsid w:val="00B63ECB"/>
    <w:rsid w:val="00B64034"/>
    <w:rsid w:val="00B64F1F"/>
    <w:rsid w:val="00B669B1"/>
    <w:rsid w:val="00B70166"/>
    <w:rsid w:val="00B70373"/>
    <w:rsid w:val="00B712BD"/>
    <w:rsid w:val="00B722CA"/>
    <w:rsid w:val="00B728F5"/>
    <w:rsid w:val="00B72A17"/>
    <w:rsid w:val="00B733EB"/>
    <w:rsid w:val="00B7380D"/>
    <w:rsid w:val="00B74699"/>
    <w:rsid w:val="00B7574B"/>
    <w:rsid w:val="00B75B60"/>
    <w:rsid w:val="00B76BB1"/>
    <w:rsid w:val="00B76D60"/>
    <w:rsid w:val="00B77600"/>
    <w:rsid w:val="00B77BC9"/>
    <w:rsid w:val="00B81761"/>
    <w:rsid w:val="00B81A3C"/>
    <w:rsid w:val="00B81F4F"/>
    <w:rsid w:val="00B82D52"/>
    <w:rsid w:val="00B8382C"/>
    <w:rsid w:val="00B8455B"/>
    <w:rsid w:val="00B8481C"/>
    <w:rsid w:val="00B85DB8"/>
    <w:rsid w:val="00B86251"/>
    <w:rsid w:val="00B86F07"/>
    <w:rsid w:val="00B877EA"/>
    <w:rsid w:val="00B905AD"/>
    <w:rsid w:val="00B91B9C"/>
    <w:rsid w:val="00B92A45"/>
    <w:rsid w:val="00B92C3D"/>
    <w:rsid w:val="00B930BB"/>
    <w:rsid w:val="00B9512F"/>
    <w:rsid w:val="00B9566F"/>
    <w:rsid w:val="00B957A9"/>
    <w:rsid w:val="00B958CE"/>
    <w:rsid w:val="00B9618B"/>
    <w:rsid w:val="00B964F5"/>
    <w:rsid w:val="00B96A75"/>
    <w:rsid w:val="00B96D93"/>
    <w:rsid w:val="00B96F62"/>
    <w:rsid w:val="00B97769"/>
    <w:rsid w:val="00BA0BEE"/>
    <w:rsid w:val="00BA1CE9"/>
    <w:rsid w:val="00BA1F16"/>
    <w:rsid w:val="00BA1FC7"/>
    <w:rsid w:val="00BA203E"/>
    <w:rsid w:val="00BA2049"/>
    <w:rsid w:val="00BA4046"/>
    <w:rsid w:val="00BA6DDB"/>
    <w:rsid w:val="00BA75EF"/>
    <w:rsid w:val="00BA77E2"/>
    <w:rsid w:val="00BB0965"/>
    <w:rsid w:val="00BB0BD7"/>
    <w:rsid w:val="00BB0DD9"/>
    <w:rsid w:val="00BB13FE"/>
    <w:rsid w:val="00BB1AFA"/>
    <w:rsid w:val="00BB34AE"/>
    <w:rsid w:val="00BB43CE"/>
    <w:rsid w:val="00BB530D"/>
    <w:rsid w:val="00BB6397"/>
    <w:rsid w:val="00BB6719"/>
    <w:rsid w:val="00BB671E"/>
    <w:rsid w:val="00BB6F70"/>
    <w:rsid w:val="00BB71B4"/>
    <w:rsid w:val="00BC0081"/>
    <w:rsid w:val="00BC0F6A"/>
    <w:rsid w:val="00BC35BA"/>
    <w:rsid w:val="00BC4041"/>
    <w:rsid w:val="00BC4711"/>
    <w:rsid w:val="00BC4ABA"/>
    <w:rsid w:val="00BC4C1C"/>
    <w:rsid w:val="00BC5F72"/>
    <w:rsid w:val="00BC672E"/>
    <w:rsid w:val="00BC685B"/>
    <w:rsid w:val="00BC6ACC"/>
    <w:rsid w:val="00BC6AE4"/>
    <w:rsid w:val="00BC7F8F"/>
    <w:rsid w:val="00BD08A8"/>
    <w:rsid w:val="00BD11F5"/>
    <w:rsid w:val="00BD194D"/>
    <w:rsid w:val="00BD19DC"/>
    <w:rsid w:val="00BD1A0B"/>
    <w:rsid w:val="00BD31DF"/>
    <w:rsid w:val="00BD3F34"/>
    <w:rsid w:val="00BD4204"/>
    <w:rsid w:val="00BD4396"/>
    <w:rsid w:val="00BD4AD2"/>
    <w:rsid w:val="00BD4CE2"/>
    <w:rsid w:val="00BD4F29"/>
    <w:rsid w:val="00BD5970"/>
    <w:rsid w:val="00BD680C"/>
    <w:rsid w:val="00BD7050"/>
    <w:rsid w:val="00BD7239"/>
    <w:rsid w:val="00BD7825"/>
    <w:rsid w:val="00BE144F"/>
    <w:rsid w:val="00BE16CC"/>
    <w:rsid w:val="00BE1BCA"/>
    <w:rsid w:val="00BE24A9"/>
    <w:rsid w:val="00BE26B9"/>
    <w:rsid w:val="00BE2771"/>
    <w:rsid w:val="00BE2B64"/>
    <w:rsid w:val="00BE2F04"/>
    <w:rsid w:val="00BE30CC"/>
    <w:rsid w:val="00BE349D"/>
    <w:rsid w:val="00BE365A"/>
    <w:rsid w:val="00BE4D08"/>
    <w:rsid w:val="00BE604A"/>
    <w:rsid w:val="00BE6270"/>
    <w:rsid w:val="00BE6C92"/>
    <w:rsid w:val="00BE6DE3"/>
    <w:rsid w:val="00BE7C5C"/>
    <w:rsid w:val="00BF092F"/>
    <w:rsid w:val="00BF0F96"/>
    <w:rsid w:val="00BF159B"/>
    <w:rsid w:val="00BF164D"/>
    <w:rsid w:val="00BF24D8"/>
    <w:rsid w:val="00BF27F5"/>
    <w:rsid w:val="00BF4D37"/>
    <w:rsid w:val="00BF55C7"/>
    <w:rsid w:val="00BF595C"/>
    <w:rsid w:val="00BF7351"/>
    <w:rsid w:val="00BF7F17"/>
    <w:rsid w:val="00BF7FAE"/>
    <w:rsid w:val="00BF7FF5"/>
    <w:rsid w:val="00C001DE"/>
    <w:rsid w:val="00C01281"/>
    <w:rsid w:val="00C012F5"/>
    <w:rsid w:val="00C01E08"/>
    <w:rsid w:val="00C01E87"/>
    <w:rsid w:val="00C04ED3"/>
    <w:rsid w:val="00C07731"/>
    <w:rsid w:val="00C07861"/>
    <w:rsid w:val="00C07A5A"/>
    <w:rsid w:val="00C109E7"/>
    <w:rsid w:val="00C121FB"/>
    <w:rsid w:val="00C129CE"/>
    <w:rsid w:val="00C150FA"/>
    <w:rsid w:val="00C1541B"/>
    <w:rsid w:val="00C1568E"/>
    <w:rsid w:val="00C15B0D"/>
    <w:rsid w:val="00C16301"/>
    <w:rsid w:val="00C166A3"/>
    <w:rsid w:val="00C166F1"/>
    <w:rsid w:val="00C16783"/>
    <w:rsid w:val="00C17737"/>
    <w:rsid w:val="00C1787E"/>
    <w:rsid w:val="00C1794E"/>
    <w:rsid w:val="00C2086C"/>
    <w:rsid w:val="00C20D92"/>
    <w:rsid w:val="00C21693"/>
    <w:rsid w:val="00C21808"/>
    <w:rsid w:val="00C22397"/>
    <w:rsid w:val="00C22586"/>
    <w:rsid w:val="00C23909"/>
    <w:rsid w:val="00C23A76"/>
    <w:rsid w:val="00C23EC3"/>
    <w:rsid w:val="00C23F01"/>
    <w:rsid w:val="00C2435B"/>
    <w:rsid w:val="00C2579E"/>
    <w:rsid w:val="00C25B33"/>
    <w:rsid w:val="00C2608D"/>
    <w:rsid w:val="00C261B5"/>
    <w:rsid w:val="00C26375"/>
    <w:rsid w:val="00C26577"/>
    <w:rsid w:val="00C268E2"/>
    <w:rsid w:val="00C26AA0"/>
    <w:rsid w:val="00C26B3E"/>
    <w:rsid w:val="00C26BB4"/>
    <w:rsid w:val="00C276FD"/>
    <w:rsid w:val="00C27F81"/>
    <w:rsid w:val="00C30F8B"/>
    <w:rsid w:val="00C31AD6"/>
    <w:rsid w:val="00C31E2D"/>
    <w:rsid w:val="00C32EEE"/>
    <w:rsid w:val="00C33514"/>
    <w:rsid w:val="00C33A5D"/>
    <w:rsid w:val="00C3427B"/>
    <w:rsid w:val="00C34660"/>
    <w:rsid w:val="00C35222"/>
    <w:rsid w:val="00C360AA"/>
    <w:rsid w:val="00C40081"/>
    <w:rsid w:val="00C40947"/>
    <w:rsid w:val="00C40BF3"/>
    <w:rsid w:val="00C40EC8"/>
    <w:rsid w:val="00C40EF5"/>
    <w:rsid w:val="00C40F00"/>
    <w:rsid w:val="00C41227"/>
    <w:rsid w:val="00C415D1"/>
    <w:rsid w:val="00C4163A"/>
    <w:rsid w:val="00C4198D"/>
    <w:rsid w:val="00C43B08"/>
    <w:rsid w:val="00C4446B"/>
    <w:rsid w:val="00C453DD"/>
    <w:rsid w:val="00C4587A"/>
    <w:rsid w:val="00C45EEB"/>
    <w:rsid w:val="00C46403"/>
    <w:rsid w:val="00C46B5A"/>
    <w:rsid w:val="00C47C0A"/>
    <w:rsid w:val="00C50687"/>
    <w:rsid w:val="00C50DBB"/>
    <w:rsid w:val="00C51EA7"/>
    <w:rsid w:val="00C5203E"/>
    <w:rsid w:val="00C521A1"/>
    <w:rsid w:val="00C526BC"/>
    <w:rsid w:val="00C52885"/>
    <w:rsid w:val="00C52AC3"/>
    <w:rsid w:val="00C530CB"/>
    <w:rsid w:val="00C53C58"/>
    <w:rsid w:val="00C53E52"/>
    <w:rsid w:val="00C5492D"/>
    <w:rsid w:val="00C54B2D"/>
    <w:rsid w:val="00C54FE6"/>
    <w:rsid w:val="00C552B3"/>
    <w:rsid w:val="00C55743"/>
    <w:rsid w:val="00C557B8"/>
    <w:rsid w:val="00C56E47"/>
    <w:rsid w:val="00C577FD"/>
    <w:rsid w:val="00C61128"/>
    <w:rsid w:val="00C613AD"/>
    <w:rsid w:val="00C61562"/>
    <w:rsid w:val="00C618F0"/>
    <w:rsid w:val="00C61D0A"/>
    <w:rsid w:val="00C62625"/>
    <w:rsid w:val="00C62F5F"/>
    <w:rsid w:val="00C63A58"/>
    <w:rsid w:val="00C66241"/>
    <w:rsid w:val="00C6750D"/>
    <w:rsid w:val="00C67821"/>
    <w:rsid w:val="00C67AF0"/>
    <w:rsid w:val="00C708F4"/>
    <w:rsid w:val="00C71C12"/>
    <w:rsid w:val="00C72E1F"/>
    <w:rsid w:val="00C736CD"/>
    <w:rsid w:val="00C75068"/>
    <w:rsid w:val="00C75603"/>
    <w:rsid w:val="00C75743"/>
    <w:rsid w:val="00C75B6C"/>
    <w:rsid w:val="00C75DCD"/>
    <w:rsid w:val="00C76285"/>
    <w:rsid w:val="00C776AB"/>
    <w:rsid w:val="00C77BC2"/>
    <w:rsid w:val="00C80450"/>
    <w:rsid w:val="00C80B27"/>
    <w:rsid w:val="00C81754"/>
    <w:rsid w:val="00C81A6B"/>
    <w:rsid w:val="00C81AA8"/>
    <w:rsid w:val="00C81F03"/>
    <w:rsid w:val="00C82A76"/>
    <w:rsid w:val="00C82B13"/>
    <w:rsid w:val="00C8365A"/>
    <w:rsid w:val="00C836A1"/>
    <w:rsid w:val="00C83E07"/>
    <w:rsid w:val="00C8465D"/>
    <w:rsid w:val="00C854F2"/>
    <w:rsid w:val="00C85895"/>
    <w:rsid w:val="00C868D4"/>
    <w:rsid w:val="00C87053"/>
    <w:rsid w:val="00C90DA3"/>
    <w:rsid w:val="00C91145"/>
    <w:rsid w:val="00C919A7"/>
    <w:rsid w:val="00C91F3B"/>
    <w:rsid w:val="00C9248F"/>
    <w:rsid w:val="00C928F0"/>
    <w:rsid w:val="00C93C09"/>
    <w:rsid w:val="00C95A88"/>
    <w:rsid w:val="00C963C0"/>
    <w:rsid w:val="00C96404"/>
    <w:rsid w:val="00C969A9"/>
    <w:rsid w:val="00C9750E"/>
    <w:rsid w:val="00C97762"/>
    <w:rsid w:val="00C97BF4"/>
    <w:rsid w:val="00C97CF2"/>
    <w:rsid w:val="00CA073F"/>
    <w:rsid w:val="00CA12E7"/>
    <w:rsid w:val="00CA155D"/>
    <w:rsid w:val="00CA1C43"/>
    <w:rsid w:val="00CA1C92"/>
    <w:rsid w:val="00CA24F2"/>
    <w:rsid w:val="00CA25A5"/>
    <w:rsid w:val="00CA2DB7"/>
    <w:rsid w:val="00CA3C97"/>
    <w:rsid w:val="00CA4033"/>
    <w:rsid w:val="00CA424F"/>
    <w:rsid w:val="00CA4CD9"/>
    <w:rsid w:val="00CA4FB6"/>
    <w:rsid w:val="00CA52B6"/>
    <w:rsid w:val="00CA54A3"/>
    <w:rsid w:val="00CA5703"/>
    <w:rsid w:val="00CA5AD4"/>
    <w:rsid w:val="00CA6157"/>
    <w:rsid w:val="00CA725C"/>
    <w:rsid w:val="00CA7C4C"/>
    <w:rsid w:val="00CA7DB5"/>
    <w:rsid w:val="00CB0EDA"/>
    <w:rsid w:val="00CB104D"/>
    <w:rsid w:val="00CB1463"/>
    <w:rsid w:val="00CB15F6"/>
    <w:rsid w:val="00CB1909"/>
    <w:rsid w:val="00CB1EB4"/>
    <w:rsid w:val="00CB1FB8"/>
    <w:rsid w:val="00CB2A26"/>
    <w:rsid w:val="00CB33CA"/>
    <w:rsid w:val="00CB38BA"/>
    <w:rsid w:val="00CB3904"/>
    <w:rsid w:val="00CB4144"/>
    <w:rsid w:val="00CB54FC"/>
    <w:rsid w:val="00CB5A68"/>
    <w:rsid w:val="00CB5A71"/>
    <w:rsid w:val="00CB61E0"/>
    <w:rsid w:val="00CB6863"/>
    <w:rsid w:val="00CB722E"/>
    <w:rsid w:val="00CB7CF3"/>
    <w:rsid w:val="00CC0AD1"/>
    <w:rsid w:val="00CC0D8B"/>
    <w:rsid w:val="00CC1E8C"/>
    <w:rsid w:val="00CC2B01"/>
    <w:rsid w:val="00CC2B16"/>
    <w:rsid w:val="00CC366E"/>
    <w:rsid w:val="00CC37B7"/>
    <w:rsid w:val="00CC3E21"/>
    <w:rsid w:val="00CC54A0"/>
    <w:rsid w:val="00CC57E6"/>
    <w:rsid w:val="00CC640F"/>
    <w:rsid w:val="00CC7675"/>
    <w:rsid w:val="00CC77C1"/>
    <w:rsid w:val="00CC79FC"/>
    <w:rsid w:val="00CC7A07"/>
    <w:rsid w:val="00CC7C57"/>
    <w:rsid w:val="00CC7F3F"/>
    <w:rsid w:val="00CD00A4"/>
    <w:rsid w:val="00CD0FE1"/>
    <w:rsid w:val="00CD101F"/>
    <w:rsid w:val="00CD1FE9"/>
    <w:rsid w:val="00CD24CB"/>
    <w:rsid w:val="00CD26D6"/>
    <w:rsid w:val="00CD37F8"/>
    <w:rsid w:val="00CD4F6A"/>
    <w:rsid w:val="00CD58A1"/>
    <w:rsid w:val="00CD5E17"/>
    <w:rsid w:val="00CE0636"/>
    <w:rsid w:val="00CE19E4"/>
    <w:rsid w:val="00CE31CF"/>
    <w:rsid w:val="00CE35EA"/>
    <w:rsid w:val="00CE37BE"/>
    <w:rsid w:val="00CE383D"/>
    <w:rsid w:val="00CE447F"/>
    <w:rsid w:val="00CE4F30"/>
    <w:rsid w:val="00CE5857"/>
    <w:rsid w:val="00CE5A77"/>
    <w:rsid w:val="00CE754E"/>
    <w:rsid w:val="00CF0072"/>
    <w:rsid w:val="00CF0811"/>
    <w:rsid w:val="00CF0B12"/>
    <w:rsid w:val="00CF0D9E"/>
    <w:rsid w:val="00CF14F7"/>
    <w:rsid w:val="00CF29C6"/>
    <w:rsid w:val="00CF3264"/>
    <w:rsid w:val="00CF3852"/>
    <w:rsid w:val="00CF3D44"/>
    <w:rsid w:val="00CF579E"/>
    <w:rsid w:val="00CF5BA1"/>
    <w:rsid w:val="00CF5D6F"/>
    <w:rsid w:val="00CF5DFA"/>
    <w:rsid w:val="00CF62F5"/>
    <w:rsid w:val="00CF6A09"/>
    <w:rsid w:val="00CF6C5E"/>
    <w:rsid w:val="00CF6CB7"/>
    <w:rsid w:val="00CF7C80"/>
    <w:rsid w:val="00D004C1"/>
    <w:rsid w:val="00D00B41"/>
    <w:rsid w:val="00D00FE7"/>
    <w:rsid w:val="00D016D1"/>
    <w:rsid w:val="00D01F0F"/>
    <w:rsid w:val="00D01FD2"/>
    <w:rsid w:val="00D02CE6"/>
    <w:rsid w:val="00D02DF0"/>
    <w:rsid w:val="00D03031"/>
    <w:rsid w:val="00D03C6F"/>
    <w:rsid w:val="00D041F5"/>
    <w:rsid w:val="00D05608"/>
    <w:rsid w:val="00D05651"/>
    <w:rsid w:val="00D05696"/>
    <w:rsid w:val="00D057E9"/>
    <w:rsid w:val="00D05EC2"/>
    <w:rsid w:val="00D062A8"/>
    <w:rsid w:val="00D06624"/>
    <w:rsid w:val="00D073B1"/>
    <w:rsid w:val="00D07FF1"/>
    <w:rsid w:val="00D11105"/>
    <w:rsid w:val="00D11ABA"/>
    <w:rsid w:val="00D11AF5"/>
    <w:rsid w:val="00D11E9B"/>
    <w:rsid w:val="00D13293"/>
    <w:rsid w:val="00D13922"/>
    <w:rsid w:val="00D13FD7"/>
    <w:rsid w:val="00D152D4"/>
    <w:rsid w:val="00D15A13"/>
    <w:rsid w:val="00D15BFB"/>
    <w:rsid w:val="00D15D82"/>
    <w:rsid w:val="00D1673E"/>
    <w:rsid w:val="00D1722C"/>
    <w:rsid w:val="00D1796E"/>
    <w:rsid w:val="00D2069A"/>
    <w:rsid w:val="00D209DA"/>
    <w:rsid w:val="00D21C7F"/>
    <w:rsid w:val="00D2271B"/>
    <w:rsid w:val="00D22D0F"/>
    <w:rsid w:val="00D23719"/>
    <w:rsid w:val="00D23A36"/>
    <w:rsid w:val="00D2522D"/>
    <w:rsid w:val="00D2652C"/>
    <w:rsid w:val="00D2707E"/>
    <w:rsid w:val="00D270F3"/>
    <w:rsid w:val="00D2757B"/>
    <w:rsid w:val="00D32DBF"/>
    <w:rsid w:val="00D3446E"/>
    <w:rsid w:val="00D346F9"/>
    <w:rsid w:val="00D35216"/>
    <w:rsid w:val="00D35B58"/>
    <w:rsid w:val="00D35E70"/>
    <w:rsid w:val="00D36A33"/>
    <w:rsid w:val="00D3734A"/>
    <w:rsid w:val="00D400AA"/>
    <w:rsid w:val="00D40330"/>
    <w:rsid w:val="00D40BAA"/>
    <w:rsid w:val="00D40DF8"/>
    <w:rsid w:val="00D42015"/>
    <w:rsid w:val="00D42736"/>
    <w:rsid w:val="00D42CA8"/>
    <w:rsid w:val="00D435FF"/>
    <w:rsid w:val="00D4404D"/>
    <w:rsid w:val="00D452A7"/>
    <w:rsid w:val="00D465E0"/>
    <w:rsid w:val="00D4720B"/>
    <w:rsid w:val="00D500BD"/>
    <w:rsid w:val="00D50443"/>
    <w:rsid w:val="00D509A0"/>
    <w:rsid w:val="00D513CC"/>
    <w:rsid w:val="00D5145C"/>
    <w:rsid w:val="00D517BF"/>
    <w:rsid w:val="00D52C8D"/>
    <w:rsid w:val="00D53976"/>
    <w:rsid w:val="00D53A11"/>
    <w:rsid w:val="00D53B5B"/>
    <w:rsid w:val="00D550BF"/>
    <w:rsid w:val="00D5574C"/>
    <w:rsid w:val="00D55E0E"/>
    <w:rsid w:val="00D569B4"/>
    <w:rsid w:val="00D56AE4"/>
    <w:rsid w:val="00D56B2A"/>
    <w:rsid w:val="00D57866"/>
    <w:rsid w:val="00D6010E"/>
    <w:rsid w:val="00D603B7"/>
    <w:rsid w:val="00D60690"/>
    <w:rsid w:val="00D615D0"/>
    <w:rsid w:val="00D62966"/>
    <w:rsid w:val="00D63185"/>
    <w:rsid w:val="00D6469E"/>
    <w:rsid w:val="00D648A2"/>
    <w:rsid w:val="00D648F0"/>
    <w:rsid w:val="00D649CD"/>
    <w:rsid w:val="00D65161"/>
    <w:rsid w:val="00D6699D"/>
    <w:rsid w:val="00D677BF"/>
    <w:rsid w:val="00D706F9"/>
    <w:rsid w:val="00D708B4"/>
    <w:rsid w:val="00D7175A"/>
    <w:rsid w:val="00D729B0"/>
    <w:rsid w:val="00D73EE8"/>
    <w:rsid w:val="00D7457F"/>
    <w:rsid w:val="00D745C8"/>
    <w:rsid w:val="00D75E4A"/>
    <w:rsid w:val="00D76361"/>
    <w:rsid w:val="00D76882"/>
    <w:rsid w:val="00D769D0"/>
    <w:rsid w:val="00D807F0"/>
    <w:rsid w:val="00D8093B"/>
    <w:rsid w:val="00D809B7"/>
    <w:rsid w:val="00D80BD6"/>
    <w:rsid w:val="00D82174"/>
    <w:rsid w:val="00D82899"/>
    <w:rsid w:val="00D828C1"/>
    <w:rsid w:val="00D836D6"/>
    <w:rsid w:val="00D83735"/>
    <w:rsid w:val="00D83AC8"/>
    <w:rsid w:val="00D8409F"/>
    <w:rsid w:val="00D841E4"/>
    <w:rsid w:val="00D8472A"/>
    <w:rsid w:val="00D850AB"/>
    <w:rsid w:val="00D86894"/>
    <w:rsid w:val="00D86F1A"/>
    <w:rsid w:val="00D8744C"/>
    <w:rsid w:val="00D876E3"/>
    <w:rsid w:val="00D90C19"/>
    <w:rsid w:val="00D90D04"/>
    <w:rsid w:val="00D918C7"/>
    <w:rsid w:val="00D9238B"/>
    <w:rsid w:val="00D93FE5"/>
    <w:rsid w:val="00D94AEF"/>
    <w:rsid w:val="00D94DE6"/>
    <w:rsid w:val="00D95156"/>
    <w:rsid w:val="00D95589"/>
    <w:rsid w:val="00D958CA"/>
    <w:rsid w:val="00D96209"/>
    <w:rsid w:val="00D9700C"/>
    <w:rsid w:val="00D972EF"/>
    <w:rsid w:val="00D9730A"/>
    <w:rsid w:val="00D973E1"/>
    <w:rsid w:val="00D9758D"/>
    <w:rsid w:val="00D9765D"/>
    <w:rsid w:val="00D97E39"/>
    <w:rsid w:val="00DA0E70"/>
    <w:rsid w:val="00DA151E"/>
    <w:rsid w:val="00DA2399"/>
    <w:rsid w:val="00DA2418"/>
    <w:rsid w:val="00DA27D4"/>
    <w:rsid w:val="00DA2B86"/>
    <w:rsid w:val="00DA3BAC"/>
    <w:rsid w:val="00DA5CA6"/>
    <w:rsid w:val="00DA632C"/>
    <w:rsid w:val="00DA6D8F"/>
    <w:rsid w:val="00DA70B4"/>
    <w:rsid w:val="00DA7840"/>
    <w:rsid w:val="00DA7887"/>
    <w:rsid w:val="00DA7CE9"/>
    <w:rsid w:val="00DA7EDC"/>
    <w:rsid w:val="00DB0645"/>
    <w:rsid w:val="00DB0A91"/>
    <w:rsid w:val="00DB0EAC"/>
    <w:rsid w:val="00DB20E6"/>
    <w:rsid w:val="00DB2BC6"/>
    <w:rsid w:val="00DB3500"/>
    <w:rsid w:val="00DB3832"/>
    <w:rsid w:val="00DB407A"/>
    <w:rsid w:val="00DB4D67"/>
    <w:rsid w:val="00DB6D59"/>
    <w:rsid w:val="00DB7BCF"/>
    <w:rsid w:val="00DB7C84"/>
    <w:rsid w:val="00DB7E92"/>
    <w:rsid w:val="00DC0676"/>
    <w:rsid w:val="00DC0D02"/>
    <w:rsid w:val="00DC15D5"/>
    <w:rsid w:val="00DC19D3"/>
    <w:rsid w:val="00DC1D1E"/>
    <w:rsid w:val="00DC1D50"/>
    <w:rsid w:val="00DC2721"/>
    <w:rsid w:val="00DC29DA"/>
    <w:rsid w:val="00DC3706"/>
    <w:rsid w:val="00DC39A3"/>
    <w:rsid w:val="00DC4307"/>
    <w:rsid w:val="00DC4655"/>
    <w:rsid w:val="00DC4B11"/>
    <w:rsid w:val="00DC5469"/>
    <w:rsid w:val="00DC5882"/>
    <w:rsid w:val="00DC631D"/>
    <w:rsid w:val="00DC772F"/>
    <w:rsid w:val="00DC78AF"/>
    <w:rsid w:val="00DD1888"/>
    <w:rsid w:val="00DD214E"/>
    <w:rsid w:val="00DD2172"/>
    <w:rsid w:val="00DD2AE3"/>
    <w:rsid w:val="00DD378E"/>
    <w:rsid w:val="00DD423B"/>
    <w:rsid w:val="00DD436C"/>
    <w:rsid w:val="00DD4F7C"/>
    <w:rsid w:val="00DD66F6"/>
    <w:rsid w:val="00DD68B9"/>
    <w:rsid w:val="00DD69B0"/>
    <w:rsid w:val="00DD79BF"/>
    <w:rsid w:val="00DD7A48"/>
    <w:rsid w:val="00DE083C"/>
    <w:rsid w:val="00DE0CF5"/>
    <w:rsid w:val="00DE0DF5"/>
    <w:rsid w:val="00DE2C74"/>
    <w:rsid w:val="00DE3C27"/>
    <w:rsid w:val="00DE493D"/>
    <w:rsid w:val="00DE4C46"/>
    <w:rsid w:val="00DE6826"/>
    <w:rsid w:val="00DE6B2E"/>
    <w:rsid w:val="00DE7155"/>
    <w:rsid w:val="00DE7E9F"/>
    <w:rsid w:val="00DF0756"/>
    <w:rsid w:val="00DF1E39"/>
    <w:rsid w:val="00DF1F54"/>
    <w:rsid w:val="00DF222C"/>
    <w:rsid w:val="00DF3256"/>
    <w:rsid w:val="00DF3557"/>
    <w:rsid w:val="00DF3E2C"/>
    <w:rsid w:val="00DF4833"/>
    <w:rsid w:val="00DF520F"/>
    <w:rsid w:val="00DF56D0"/>
    <w:rsid w:val="00DF5E9D"/>
    <w:rsid w:val="00DF6339"/>
    <w:rsid w:val="00DF6812"/>
    <w:rsid w:val="00DF7F48"/>
    <w:rsid w:val="00E0075D"/>
    <w:rsid w:val="00E010DA"/>
    <w:rsid w:val="00E01122"/>
    <w:rsid w:val="00E011F4"/>
    <w:rsid w:val="00E01BE4"/>
    <w:rsid w:val="00E02285"/>
    <w:rsid w:val="00E03726"/>
    <w:rsid w:val="00E04389"/>
    <w:rsid w:val="00E05D04"/>
    <w:rsid w:val="00E063B8"/>
    <w:rsid w:val="00E06B07"/>
    <w:rsid w:val="00E073C6"/>
    <w:rsid w:val="00E07C19"/>
    <w:rsid w:val="00E10557"/>
    <w:rsid w:val="00E1101F"/>
    <w:rsid w:val="00E11E13"/>
    <w:rsid w:val="00E11FB1"/>
    <w:rsid w:val="00E122EF"/>
    <w:rsid w:val="00E12681"/>
    <w:rsid w:val="00E12F0A"/>
    <w:rsid w:val="00E13719"/>
    <w:rsid w:val="00E144A7"/>
    <w:rsid w:val="00E14819"/>
    <w:rsid w:val="00E15806"/>
    <w:rsid w:val="00E171F9"/>
    <w:rsid w:val="00E17584"/>
    <w:rsid w:val="00E176F0"/>
    <w:rsid w:val="00E17ECA"/>
    <w:rsid w:val="00E20C5F"/>
    <w:rsid w:val="00E2135B"/>
    <w:rsid w:val="00E2339D"/>
    <w:rsid w:val="00E238BC"/>
    <w:rsid w:val="00E24E26"/>
    <w:rsid w:val="00E24E7B"/>
    <w:rsid w:val="00E25053"/>
    <w:rsid w:val="00E2552C"/>
    <w:rsid w:val="00E25565"/>
    <w:rsid w:val="00E2584B"/>
    <w:rsid w:val="00E261D0"/>
    <w:rsid w:val="00E30794"/>
    <w:rsid w:val="00E30A10"/>
    <w:rsid w:val="00E311D6"/>
    <w:rsid w:val="00E31C54"/>
    <w:rsid w:val="00E3258F"/>
    <w:rsid w:val="00E329E2"/>
    <w:rsid w:val="00E33344"/>
    <w:rsid w:val="00E3379C"/>
    <w:rsid w:val="00E33CB9"/>
    <w:rsid w:val="00E33DD1"/>
    <w:rsid w:val="00E3463D"/>
    <w:rsid w:val="00E35ACC"/>
    <w:rsid w:val="00E36002"/>
    <w:rsid w:val="00E36C79"/>
    <w:rsid w:val="00E379C5"/>
    <w:rsid w:val="00E37A1A"/>
    <w:rsid w:val="00E40713"/>
    <w:rsid w:val="00E42433"/>
    <w:rsid w:val="00E42C69"/>
    <w:rsid w:val="00E432CD"/>
    <w:rsid w:val="00E44295"/>
    <w:rsid w:val="00E44AB1"/>
    <w:rsid w:val="00E44B59"/>
    <w:rsid w:val="00E45C30"/>
    <w:rsid w:val="00E45F7F"/>
    <w:rsid w:val="00E46356"/>
    <w:rsid w:val="00E47FF5"/>
    <w:rsid w:val="00E503E2"/>
    <w:rsid w:val="00E5157A"/>
    <w:rsid w:val="00E52384"/>
    <w:rsid w:val="00E52673"/>
    <w:rsid w:val="00E52AA2"/>
    <w:rsid w:val="00E53D54"/>
    <w:rsid w:val="00E55D53"/>
    <w:rsid w:val="00E57042"/>
    <w:rsid w:val="00E575D2"/>
    <w:rsid w:val="00E5783B"/>
    <w:rsid w:val="00E57953"/>
    <w:rsid w:val="00E57F50"/>
    <w:rsid w:val="00E60F6D"/>
    <w:rsid w:val="00E632B9"/>
    <w:rsid w:val="00E64F1D"/>
    <w:rsid w:val="00E65A8D"/>
    <w:rsid w:val="00E6636B"/>
    <w:rsid w:val="00E66400"/>
    <w:rsid w:val="00E666B9"/>
    <w:rsid w:val="00E7078D"/>
    <w:rsid w:val="00E71475"/>
    <w:rsid w:val="00E726E9"/>
    <w:rsid w:val="00E72A0A"/>
    <w:rsid w:val="00E72B7F"/>
    <w:rsid w:val="00E72CC2"/>
    <w:rsid w:val="00E72D10"/>
    <w:rsid w:val="00E75705"/>
    <w:rsid w:val="00E757DB"/>
    <w:rsid w:val="00E7586D"/>
    <w:rsid w:val="00E776CE"/>
    <w:rsid w:val="00E77D8D"/>
    <w:rsid w:val="00E80DEB"/>
    <w:rsid w:val="00E80F85"/>
    <w:rsid w:val="00E82871"/>
    <w:rsid w:val="00E82969"/>
    <w:rsid w:val="00E829D4"/>
    <w:rsid w:val="00E83030"/>
    <w:rsid w:val="00E83267"/>
    <w:rsid w:val="00E83BFD"/>
    <w:rsid w:val="00E83C9A"/>
    <w:rsid w:val="00E84381"/>
    <w:rsid w:val="00E84A68"/>
    <w:rsid w:val="00E90449"/>
    <w:rsid w:val="00E93C72"/>
    <w:rsid w:val="00E93F2C"/>
    <w:rsid w:val="00E96153"/>
    <w:rsid w:val="00E9766F"/>
    <w:rsid w:val="00E97FA8"/>
    <w:rsid w:val="00EA14D3"/>
    <w:rsid w:val="00EA1DD8"/>
    <w:rsid w:val="00EA2D82"/>
    <w:rsid w:val="00EA33B4"/>
    <w:rsid w:val="00EA34E0"/>
    <w:rsid w:val="00EA5E48"/>
    <w:rsid w:val="00EA5E74"/>
    <w:rsid w:val="00EA5EC1"/>
    <w:rsid w:val="00EA6224"/>
    <w:rsid w:val="00EA718D"/>
    <w:rsid w:val="00EA73CE"/>
    <w:rsid w:val="00EA797E"/>
    <w:rsid w:val="00EA7B07"/>
    <w:rsid w:val="00EA7E65"/>
    <w:rsid w:val="00EA7FCB"/>
    <w:rsid w:val="00EB0136"/>
    <w:rsid w:val="00EB09DD"/>
    <w:rsid w:val="00EB10DC"/>
    <w:rsid w:val="00EB1B58"/>
    <w:rsid w:val="00EB23E3"/>
    <w:rsid w:val="00EB24F3"/>
    <w:rsid w:val="00EB2FED"/>
    <w:rsid w:val="00EB394D"/>
    <w:rsid w:val="00EB39F6"/>
    <w:rsid w:val="00EB3A18"/>
    <w:rsid w:val="00EB4338"/>
    <w:rsid w:val="00EB44B5"/>
    <w:rsid w:val="00EB5074"/>
    <w:rsid w:val="00EB5133"/>
    <w:rsid w:val="00EB52E4"/>
    <w:rsid w:val="00EB57E1"/>
    <w:rsid w:val="00EB6044"/>
    <w:rsid w:val="00EB60B9"/>
    <w:rsid w:val="00EB631A"/>
    <w:rsid w:val="00EB63EC"/>
    <w:rsid w:val="00EB7408"/>
    <w:rsid w:val="00EB7868"/>
    <w:rsid w:val="00EC0435"/>
    <w:rsid w:val="00EC0517"/>
    <w:rsid w:val="00EC0E78"/>
    <w:rsid w:val="00EC0E92"/>
    <w:rsid w:val="00EC0FE1"/>
    <w:rsid w:val="00EC1305"/>
    <w:rsid w:val="00EC141A"/>
    <w:rsid w:val="00EC1BF0"/>
    <w:rsid w:val="00EC26C6"/>
    <w:rsid w:val="00EC2994"/>
    <w:rsid w:val="00EC2C6D"/>
    <w:rsid w:val="00EC430D"/>
    <w:rsid w:val="00EC6907"/>
    <w:rsid w:val="00EC71C3"/>
    <w:rsid w:val="00EC764D"/>
    <w:rsid w:val="00EC76BB"/>
    <w:rsid w:val="00EC7C35"/>
    <w:rsid w:val="00EC7DAA"/>
    <w:rsid w:val="00EC7E33"/>
    <w:rsid w:val="00ED0D55"/>
    <w:rsid w:val="00ED112B"/>
    <w:rsid w:val="00ED2C81"/>
    <w:rsid w:val="00ED3D42"/>
    <w:rsid w:val="00ED4245"/>
    <w:rsid w:val="00ED4465"/>
    <w:rsid w:val="00ED4E32"/>
    <w:rsid w:val="00ED5FA7"/>
    <w:rsid w:val="00ED6175"/>
    <w:rsid w:val="00ED63F8"/>
    <w:rsid w:val="00ED6557"/>
    <w:rsid w:val="00ED65F3"/>
    <w:rsid w:val="00ED6903"/>
    <w:rsid w:val="00ED6E90"/>
    <w:rsid w:val="00ED7CC6"/>
    <w:rsid w:val="00ED7FB6"/>
    <w:rsid w:val="00EE0A07"/>
    <w:rsid w:val="00EE129B"/>
    <w:rsid w:val="00EE16D5"/>
    <w:rsid w:val="00EE18F1"/>
    <w:rsid w:val="00EE245A"/>
    <w:rsid w:val="00EE257B"/>
    <w:rsid w:val="00EE2A91"/>
    <w:rsid w:val="00EE4726"/>
    <w:rsid w:val="00EE5184"/>
    <w:rsid w:val="00EE5687"/>
    <w:rsid w:val="00EE5805"/>
    <w:rsid w:val="00EE5FAA"/>
    <w:rsid w:val="00EE6FB7"/>
    <w:rsid w:val="00EE6FDD"/>
    <w:rsid w:val="00EE73BD"/>
    <w:rsid w:val="00EE78C8"/>
    <w:rsid w:val="00EF1A4B"/>
    <w:rsid w:val="00EF1D75"/>
    <w:rsid w:val="00EF22A2"/>
    <w:rsid w:val="00EF2B72"/>
    <w:rsid w:val="00EF2BDE"/>
    <w:rsid w:val="00EF31D2"/>
    <w:rsid w:val="00EF3523"/>
    <w:rsid w:val="00EF4B14"/>
    <w:rsid w:val="00EF526B"/>
    <w:rsid w:val="00EF56DE"/>
    <w:rsid w:val="00EF58FF"/>
    <w:rsid w:val="00EF7126"/>
    <w:rsid w:val="00EF785E"/>
    <w:rsid w:val="00F00B40"/>
    <w:rsid w:val="00F014DD"/>
    <w:rsid w:val="00F02C34"/>
    <w:rsid w:val="00F03384"/>
    <w:rsid w:val="00F033D8"/>
    <w:rsid w:val="00F03E01"/>
    <w:rsid w:val="00F04E41"/>
    <w:rsid w:val="00F053C8"/>
    <w:rsid w:val="00F058EF"/>
    <w:rsid w:val="00F05B48"/>
    <w:rsid w:val="00F05E3A"/>
    <w:rsid w:val="00F06D9D"/>
    <w:rsid w:val="00F07180"/>
    <w:rsid w:val="00F072D9"/>
    <w:rsid w:val="00F07747"/>
    <w:rsid w:val="00F0780C"/>
    <w:rsid w:val="00F10EB7"/>
    <w:rsid w:val="00F11915"/>
    <w:rsid w:val="00F11D4A"/>
    <w:rsid w:val="00F13A0C"/>
    <w:rsid w:val="00F14B26"/>
    <w:rsid w:val="00F15802"/>
    <w:rsid w:val="00F15D2A"/>
    <w:rsid w:val="00F16113"/>
    <w:rsid w:val="00F17184"/>
    <w:rsid w:val="00F1775E"/>
    <w:rsid w:val="00F179EF"/>
    <w:rsid w:val="00F17C44"/>
    <w:rsid w:val="00F17E4F"/>
    <w:rsid w:val="00F17F2B"/>
    <w:rsid w:val="00F204C2"/>
    <w:rsid w:val="00F20D44"/>
    <w:rsid w:val="00F21588"/>
    <w:rsid w:val="00F2193B"/>
    <w:rsid w:val="00F21CFF"/>
    <w:rsid w:val="00F21D41"/>
    <w:rsid w:val="00F2239E"/>
    <w:rsid w:val="00F228AF"/>
    <w:rsid w:val="00F23DFC"/>
    <w:rsid w:val="00F2410F"/>
    <w:rsid w:val="00F26311"/>
    <w:rsid w:val="00F27070"/>
    <w:rsid w:val="00F27DE2"/>
    <w:rsid w:val="00F30956"/>
    <w:rsid w:val="00F30AAC"/>
    <w:rsid w:val="00F3126F"/>
    <w:rsid w:val="00F318B0"/>
    <w:rsid w:val="00F32123"/>
    <w:rsid w:val="00F32AD1"/>
    <w:rsid w:val="00F33BF1"/>
    <w:rsid w:val="00F3438F"/>
    <w:rsid w:val="00F347AD"/>
    <w:rsid w:val="00F35270"/>
    <w:rsid w:val="00F40211"/>
    <w:rsid w:val="00F417C3"/>
    <w:rsid w:val="00F41D85"/>
    <w:rsid w:val="00F4341B"/>
    <w:rsid w:val="00F43EE8"/>
    <w:rsid w:val="00F440C5"/>
    <w:rsid w:val="00F442C7"/>
    <w:rsid w:val="00F44815"/>
    <w:rsid w:val="00F4592F"/>
    <w:rsid w:val="00F45A81"/>
    <w:rsid w:val="00F45BC0"/>
    <w:rsid w:val="00F461C6"/>
    <w:rsid w:val="00F46896"/>
    <w:rsid w:val="00F47F2E"/>
    <w:rsid w:val="00F505D8"/>
    <w:rsid w:val="00F51806"/>
    <w:rsid w:val="00F52E43"/>
    <w:rsid w:val="00F538D9"/>
    <w:rsid w:val="00F53B16"/>
    <w:rsid w:val="00F53FAE"/>
    <w:rsid w:val="00F54267"/>
    <w:rsid w:val="00F54B77"/>
    <w:rsid w:val="00F5591C"/>
    <w:rsid w:val="00F562CF"/>
    <w:rsid w:val="00F562E6"/>
    <w:rsid w:val="00F567E5"/>
    <w:rsid w:val="00F5773A"/>
    <w:rsid w:val="00F60078"/>
    <w:rsid w:val="00F602F3"/>
    <w:rsid w:val="00F6122E"/>
    <w:rsid w:val="00F61F97"/>
    <w:rsid w:val="00F626D8"/>
    <w:rsid w:val="00F62D32"/>
    <w:rsid w:val="00F637CC"/>
    <w:rsid w:val="00F639E7"/>
    <w:rsid w:val="00F63A18"/>
    <w:rsid w:val="00F63EC4"/>
    <w:rsid w:val="00F64C7D"/>
    <w:rsid w:val="00F6553B"/>
    <w:rsid w:val="00F65E94"/>
    <w:rsid w:val="00F661A1"/>
    <w:rsid w:val="00F66C82"/>
    <w:rsid w:val="00F670F9"/>
    <w:rsid w:val="00F700D9"/>
    <w:rsid w:val="00F701D6"/>
    <w:rsid w:val="00F70547"/>
    <w:rsid w:val="00F709C1"/>
    <w:rsid w:val="00F72599"/>
    <w:rsid w:val="00F72D9B"/>
    <w:rsid w:val="00F73178"/>
    <w:rsid w:val="00F732A2"/>
    <w:rsid w:val="00F737AB"/>
    <w:rsid w:val="00F73871"/>
    <w:rsid w:val="00F7398A"/>
    <w:rsid w:val="00F74EF1"/>
    <w:rsid w:val="00F759E7"/>
    <w:rsid w:val="00F76783"/>
    <w:rsid w:val="00F76D8A"/>
    <w:rsid w:val="00F7776A"/>
    <w:rsid w:val="00F77924"/>
    <w:rsid w:val="00F77AF9"/>
    <w:rsid w:val="00F77BF9"/>
    <w:rsid w:val="00F80390"/>
    <w:rsid w:val="00F80D98"/>
    <w:rsid w:val="00F80F84"/>
    <w:rsid w:val="00F81BC4"/>
    <w:rsid w:val="00F81BEA"/>
    <w:rsid w:val="00F821BE"/>
    <w:rsid w:val="00F82334"/>
    <w:rsid w:val="00F82FE8"/>
    <w:rsid w:val="00F84D17"/>
    <w:rsid w:val="00F84E41"/>
    <w:rsid w:val="00F85A36"/>
    <w:rsid w:val="00F85F93"/>
    <w:rsid w:val="00F86B45"/>
    <w:rsid w:val="00F87ADE"/>
    <w:rsid w:val="00F9030A"/>
    <w:rsid w:val="00F90455"/>
    <w:rsid w:val="00F90C68"/>
    <w:rsid w:val="00F9198F"/>
    <w:rsid w:val="00F91E1D"/>
    <w:rsid w:val="00F9284F"/>
    <w:rsid w:val="00F92952"/>
    <w:rsid w:val="00F93142"/>
    <w:rsid w:val="00F932C8"/>
    <w:rsid w:val="00F9395A"/>
    <w:rsid w:val="00F93B91"/>
    <w:rsid w:val="00F95480"/>
    <w:rsid w:val="00F95830"/>
    <w:rsid w:val="00F95D20"/>
    <w:rsid w:val="00F95E8E"/>
    <w:rsid w:val="00F964AF"/>
    <w:rsid w:val="00F977A0"/>
    <w:rsid w:val="00F97D19"/>
    <w:rsid w:val="00FA00D5"/>
    <w:rsid w:val="00FA0B5E"/>
    <w:rsid w:val="00FA1881"/>
    <w:rsid w:val="00FA1E1E"/>
    <w:rsid w:val="00FA2830"/>
    <w:rsid w:val="00FA3C59"/>
    <w:rsid w:val="00FA43AB"/>
    <w:rsid w:val="00FA4579"/>
    <w:rsid w:val="00FA47E1"/>
    <w:rsid w:val="00FA48AD"/>
    <w:rsid w:val="00FA5FEE"/>
    <w:rsid w:val="00FA73A7"/>
    <w:rsid w:val="00FA7CFD"/>
    <w:rsid w:val="00FA7F87"/>
    <w:rsid w:val="00FB01FC"/>
    <w:rsid w:val="00FB1FEF"/>
    <w:rsid w:val="00FB2A29"/>
    <w:rsid w:val="00FB2D9E"/>
    <w:rsid w:val="00FB2DC5"/>
    <w:rsid w:val="00FB3147"/>
    <w:rsid w:val="00FB3427"/>
    <w:rsid w:val="00FB4B5D"/>
    <w:rsid w:val="00FB53DE"/>
    <w:rsid w:val="00FB584F"/>
    <w:rsid w:val="00FB5F39"/>
    <w:rsid w:val="00FB718E"/>
    <w:rsid w:val="00FB7335"/>
    <w:rsid w:val="00FB7D13"/>
    <w:rsid w:val="00FC0490"/>
    <w:rsid w:val="00FC0BDF"/>
    <w:rsid w:val="00FC0E3F"/>
    <w:rsid w:val="00FC1542"/>
    <w:rsid w:val="00FC248E"/>
    <w:rsid w:val="00FC2ECD"/>
    <w:rsid w:val="00FC3A6A"/>
    <w:rsid w:val="00FC40DF"/>
    <w:rsid w:val="00FC451A"/>
    <w:rsid w:val="00FC46BF"/>
    <w:rsid w:val="00FC4B20"/>
    <w:rsid w:val="00FC4EA6"/>
    <w:rsid w:val="00FC519E"/>
    <w:rsid w:val="00FC53F3"/>
    <w:rsid w:val="00FC5778"/>
    <w:rsid w:val="00FC5CF9"/>
    <w:rsid w:val="00FC5D4E"/>
    <w:rsid w:val="00FC6540"/>
    <w:rsid w:val="00FC7612"/>
    <w:rsid w:val="00FC7904"/>
    <w:rsid w:val="00FC7B3A"/>
    <w:rsid w:val="00FD0796"/>
    <w:rsid w:val="00FD124D"/>
    <w:rsid w:val="00FD250C"/>
    <w:rsid w:val="00FD3879"/>
    <w:rsid w:val="00FD393A"/>
    <w:rsid w:val="00FD3F15"/>
    <w:rsid w:val="00FD3F5E"/>
    <w:rsid w:val="00FD432B"/>
    <w:rsid w:val="00FD4653"/>
    <w:rsid w:val="00FD5379"/>
    <w:rsid w:val="00FD567A"/>
    <w:rsid w:val="00FD5691"/>
    <w:rsid w:val="00FD582E"/>
    <w:rsid w:val="00FD5DFA"/>
    <w:rsid w:val="00FD7458"/>
    <w:rsid w:val="00FD7992"/>
    <w:rsid w:val="00FE074C"/>
    <w:rsid w:val="00FE07D6"/>
    <w:rsid w:val="00FE0899"/>
    <w:rsid w:val="00FE0D65"/>
    <w:rsid w:val="00FE1151"/>
    <w:rsid w:val="00FE1217"/>
    <w:rsid w:val="00FE1C99"/>
    <w:rsid w:val="00FE1D22"/>
    <w:rsid w:val="00FE2D6D"/>
    <w:rsid w:val="00FE3084"/>
    <w:rsid w:val="00FE4B01"/>
    <w:rsid w:val="00FE5205"/>
    <w:rsid w:val="00FE5EEF"/>
    <w:rsid w:val="00FE6AE4"/>
    <w:rsid w:val="00FE6CDF"/>
    <w:rsid w:val="00FE7393"/>
    <w:rsid w:val="00FF08E7"/>
    <w:rsid w:val="00FF1832"/>
    <w:rsid w:val="00FF1F5B"/>
    <w:rsid w:val="00FF2E90"/>
    <w:rsid w:val="00FF31C3"/>
    <w:rsid w:val="00FF3687"/>
    <w:rsid w:val="00FF3709"/>
    <w:rsid w:val="00FF43A5"/>
    <w:rsid w:val="00FF48D4"/>
    <w:rsid w:val="00FF4E76"/>
    <w:rsid w:val="00FF4FE4"/>
    <w:rsid w:val="00FF5004"/>
    <w:rsid w:val="00FF5B91"/>
    <w:rsid w:val="00FF74BE"/>
    <w:rsid w:val="00FF7605"/>
    <w:rsid w:val="00FF77A1"/>
    <w:rsid w:val="00FF7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234"/>
    <w:pPr>
      <w:jc w:val="both"/>
    </w:pPr>
  </w:style>
  <w:style w:type="paragraph" w:styleId="1">
    <w:name w:val="heading 1"/>
    <w:basedOn w:val="a"/>
    <w:next w:val="a"/>
    <w:link w:val="10"/>
    <w:qFormat/>
    <w:rsid w:val="004E3671"/>
    <w:pPr>
      <w:keepNext/>
      <w:widowControl w:val="0"/>
      <w:ind w:left="360"/>
      <w:outlineLvl w:val="0"/>
    </w:pPr>
    <w:rPr>
      <w:b/>
      <w:sz w:val="32"/>
      <w:szCs w:val="24"/>
    </w:rPr>
  </w:style>
  <w:style w:type="paragraph" w:styleId="2">
    <w:name w:val="heading 2"/>
    <w:aliases w:val="Sub heading"/>
    <w:basedOn w:val="a"/>
    <w:next w:val="a"/>
    <w:qFormat/>
    <w:rsid w:val="00737C64"/>
    <w:pPr>
      <w:keepNext/>
      <w:widowControl w:val="0"/>
      <w:numPr>
        <w:ilvl w:val="1"/>
        <w:numId w:val="1"/>
      </w:numPr>
      <w:ind w:left="284" w:firstLine="170"/>
      <w:outlineLvl w:val="1"/>
    </w:pPr>
    <w:rPr>
      <w:sz w:val="24"/>
    </w:rPr>
  </w:style>
  <w:style w:type="paragraph" w:styleId="3">
    <w:name w:val="heading 3"/>
    <w:basedOn w:val="a"/>
    <w:next w:val="a"/>
    <w:link w:val="30"/>
    <w:qFormat/>
    <w:rsid w:val="00150335"/>
    <w:pPr>
      <w:keepNext/>
      <w:widowControl w:val="0"/>
      <w:numPr>
        <w:ilvl w:val="2"/>
        <w:numId w:val="2"/>
      </w:numPr>
      <w:spacing w:before="240"/>
      <w:jc w:val="center"/>
      <w:outlineLvl w:val="2"/>
    </w:pPr>
    <w:rPr>
      <w:i/>
      <w:sz w:val="22"/>
    </w:rPr>
  </w:style>
  <w:style w:type="paragraph" w:styleId="40">
    <w:name w:val="heading 4"/>
    <w:basedOn w:val="a"/>
    <w:next w:val="a"/>
    <w:qFormat/>
    <w:rsid w:val="00150335"/>
    <w:pPr>
      <w:keepNext/>
      <w:jc w:val="right"/>
      <w:outlineLvl w:val="3"/>
    </w:pPr>
    <w:rPr>
      <w:b/>
      <w:i/>
      <w:sz w:val="24"/>
      <w:szCs w:val="24"/>
    </w:rPr>
  </w:style>
  <w:style w:type="paragraph" w:styleId="5">
    <w:name w:val="heading 5"/>
    <w:basedOn w:val="a"/>
    <w:next w:val="a"/>
    <w:qFormat/>
    <w:rsid w:val="00150335"/>
    <w:pPr>
      <w:keepNext/>
      <w:jc w:val="center"/>
      <w:outlineLvl w:val="4"/>
    </w:pPr>
    <w:rPr>
      <w:b/>
      <w:i/>
      <w:sz w:val="24"/>
    </w:rPr>
  </w:style>
  <w:style w:type="paragraph" w:styleId="6">
    <w:name w:val="heading 6"/>
    <w:basedOn w:val="a"/>
    <w:next w:val="a"/>
    <w:link w:val="60"/>
    <w:qFormat/>
    <w:rsid w:val="00150335"/>
    <w:pPr>
      <w:keepNext/>
      <w:widowControl w:val="0"/>
      <w:numPr>
        <w:ilvl w:val="5"/>
        <w:numId w:val="3"/>
      </w:numPr>
      <w:spacing w:line="560" w:lineRule="exact"/>
      <w:ind w:right="-58"/>
      <w:outlineLvl w:val="5"/>
    </w:pPr>
    <w:rPr>
      <w:b/>
      <w:snapToGrid w:val="0"/>
      <w:sz w:val="22"/>
    </w:rPr>
  </w:style>
  <w:style w:type="paragraph" w:styleId="7">
    <w:name w:val="heading 7"/>
    <w:basedOn w:val="a"/>
    <w:next w:val="a"/>
    <w:qFormat/>
    <w:rsid w:val="00150335"/>
    <w:pPr>
      <w:keepNext/>
      <w:outlineLvl w:val="6"/>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0335"/>
    <w:pPr>
      <w:widowControl w:val="0"/>
      <w:tabs>
        <w:tab w:val="center" w:pos="4153"/>
        <w:tab w:val="right" w:pos="8306"/>
      </w:tabs>
    </w:pPr>
  </w:style>
  <w:style w:type="paragraph" w:customStyle="1" w:styleId="Normal-s">
    <w:name w:val="Normal-s"/>
    <w:basedOn w:val="Normal-h"/>
    <w:rsid w:val="00150335"/>
    <w:pPr>
      <w:spacing w:before="60" w:after="120"/>
      <w:jc w:val="center"/>
    </w:pPr>
  </w:style>
  <w:style w:type="paragraph" w:customStyle="1" w:styleId="Normal-h">
    <w:name w:val="Normal-h"/>
    <w:basedOn w:val="a"/>
    <w:rsid w:val="00150335"/>
    <w:pPr>
      <w:keepNext/>
    </w:pPr>
    <w:rPr>
      <w:b/>
      <w:kern w:val="28"/>
      <w:sz w:val="24"/>
    </w:rPr>
  </w:style>
  <w:style w:type="paragraph" w:styleId="a4">
    <w:name w:val="footer"/>
    <w:basedOn w:val="a"/>
    <w:link w:val="a5"/>
    <w:uiPriority w:val="99"/>
    <w:rsid w:val="00150335"/>
    <w:pPr>
      <w:tabs>
        <w:tab w:val="center" w:pos="4677"/>
        <w:tab w:val="right" w:pos="9355"/>
      </w:tabs>
    </w:pPr>
  </w:style>
  <w:style w:type="character" w:styleId="a6">
    <w:name w:val="page number"/>
    <w:basedOn w:val="a0"/>
    <w:rsid w:val="00150335"/>
  </w:style>
  <w:style w:type="paragraph" w:customStyle="1" w:styleId="31">
    <w:name w:val="Основной текст 31"/>
    <w:basedOn w:val="a"/>
    <w:rsid w:val="00150335"/>
    <w:pPr>
      <w:widowControl w:val="0"/>
    </w:pPr>
    <w:rPr>
      <w:sz w:val="24"/>
    </w:rPr>
  </w:style>
  <w:style w:type="paragraph" w:styleId="11">
    <w:name w:val="toc 1"/>
    <w:basedOn w:val="a"/>
    <w:next w:val="a"/>
    <w:autoRedefine/>
    <w:uiPriority w:val="39"/>
    <w:rsid w:val="00D004C1"/>
    <w:pPr>
      <w:tabs>
        <w:tab w:val="left" w:pos="1134"/>
        <w:tab w:val="right" w:leader="dot" w:pos="10642"/>
      </w:tabs>
      <w:spacing w:before="120" w:after="120"/>
    </w:pPr>
    <w:rPr>
      <w:rFonts w:ascii="Arial" w:hAnsi="Arial" w:cs="Arial"/>
      <w:b/>
      <w:i/>
      <w:caps/>
      <w:noProof/>
      <w:color w:val="000000"/>
    </w:rPr>
  </w:style>
  <w:style w:type="paragraph" w:styleId="32">
    <w:name w:val="toc 3"/>
    <w:basedOn w:val="a"/>
    <w:next w:val="a"/>
    <w:autoRedefine/>
    <w:uiPriority w:val="39"/>
    <w:rsid w:val="00737C64"/>
    <w:pPr>
      <w:ind w:left="400"/>
    </w:pPr>
    <w:rPr>
      <w:i/>
    </w:rPr>
  </w:style>
  <w:style w:type="paragraph" w:styleId="20">
    <w:name w:val="toc 2"/>
    <w:basedOn w:val="a"/>
    <w:next w:val="a"/>
    <w:autoRedefine/>
    <w:uiPriority w:val="39"/>
    <w:rsid w:val="00150335"/>
    <w:pPr>
      <w:tabs>
        <w:tab w:val="left" w:pos="851"/>
        <w:tab w:val="left" w:pos="1000"/>
        <w:tab w:val="left" w:pos="1276"/>
        <w:tab w:val="right" w:leader="dot" w:pos="8931"/>
      </w:tabs>
      <w:ind w:left="851" w:hanging="651"/>
    </w:pPr>
    <w:rPr>
      <w:smallCaps/>
      <w:snapToGrid w:val="0"/>
    </w:rPr>
  </w:style>
  <w:style w:type="paragraph" w:customStyle="1" w:styleId="a7">
    <w:name w:val="Îáû÷íûé òåêñò ñ îòñòóïîì"/>
    <w:basedOn w:val="a"/>
    <w:rsid w:val="00150335"/>
    <w:pPr>
      <w:autoSpaceDE w:val="0"/>
      <w:autoSpaceDN w:val="0"/>
      <w:adjustRightInd w:val="0"/>
      <w:spacing w:before="120"/>
      <w:ind w:firstLine="720"/>
    </w:pPr>
    <w:rPr>
      <w:rFonts w:ascii="Courier New" w:hAnsi="Courier New" w:cs="Courier New"/>
      <w:sz w:val="24"/>
      <w:szCs w:val="24"/>
    </w:rPr>
  </w:style>
  <w:style w:type="paragraph" w:styleId="a8">
    <w:name w:val="Body Text Indent"/>
    <w:basedOn w:val="a"/>
    <w:rsid w:val="00150335"/>
    <w:pPr>
      <w:tabs>
        <w:tab w:val="left" w:pos="9214"/>
      </w:tabs>
      <w:ind w:left="284" w:hanging="284"/>
    </w:pPr>
    <w:rPr>
      <w:sz w:val="22"/>
    </w:rPr>
  </w:style>
  <w:style w:type="paragraph" w:styleId="21">
    <w:name w:val="Body Text Indent 2"/>
    <w:basedOn w:val="a"/>
    <w:rsid w:val="00150335"/>
    <w:pPr>
      <w:spacing w:line="360" w:lineRule="auto"/>
      <w:ind w:firstLine="709"/>
    </w:pPr>
    <w:rPr>
      <w:sz w:val="22"/>
      <w:szCs w:val="24"/>
    </w:rPr>
  </w:style>
  <w:style w:type="paragraph" w:customStyle="1" w:styleId="Blockquote">
    <w:name w:val="Blockquote"/>
    <w:basedOn w:val="a"/>
    <w:rsid w:val="00150335"/>
    <w:pPr>
      <w:autoSpaceDE w:val="0"/>
      <w:autoSpaceDN w:val="0"/>
      <w:adjustRightInd w:val="0"/>
      <w:spacing w:before="100" w:after="100"/>
      <w:ind w:left="360" w:right="360"/>
    </w:pPr>
    <w:rPr>
      <w:sz w:val="24"/>
      <w:szCs w:val="24"/>
    </w:rPr>
  </w:style>
  <w:style w:type="paragraph" w:customStyle="1" w:styleId="110">
    <w:name w:val="çàãîëîâîê 11"/>
    <w:basedOn w:val="a"/>
    <w:next w:val="210"/>
    <w:rsid w:val="00150335"/>
    <w:pPr>
      <w:autoSpaceDE w:val="0"/>
      <w:autoSpaceDN w:val="0"/>
      <w:adjustRightInd w:val="0"/>
      <w:spacing w:before="240"/>
      <w:ind w:firstLine="709"/>
    </w:pPr>
    <w:rPr>
      <w:b/>
      <w:bCs/>
      <w:sz w:val="28"/>
      <w:szCs w:val="28"/>
      <w:lang w:val="en-GB"/>
    </w:rPr>
  </w:style>
  <w:style w:type="paragraph" w:customStyle="1" w:styleId="210">
    <w:name w:val="çàãîëîâîê 21"/>
    <w:basedOn w:val="a"/>
    <w:next w:val="a"/>
    <w:rsid w:val="00150335"/>
    <w:pPr>
      <w:keepNext/>
      <w:keepLines/>
      <w:autoSpaceDE w:val="0"/>
      <w:autoSpaceDN w:val="0"/>
      <w:adjustRightInd w:val="0"/>
      <w:spacing w:before="240"/>
      <w:ind w:left="1440" w:hanging="720"/>
    </w:pPr>
    <w:rPr>
      <w:sz w:val="28"/>
      <w:szCs w:val="28"/>
    </w:rPr>
  </w:style>
  <w:style w:type="character" w:customStyle="1" w:styleId="22">
    <w:name w:val="íîìåð ñòðàíèöû2"/>
    <w:rsid w:val="00150335"/>
    <w:rPr>
      <w:sz w:val="20"/>
      <w:szCs w:val="20"/>
    </w:rPr>
  </w:style>
  <w:style w:type="paragraph" w:customStyle="1" w:styleId="norm11">
    <w:name w:val="norm11"/>
    <w:basedOn w:val="a"/>
    <w:rsid w:val="00150335"/>
    <w:pPr>
      <w:autoSpaceDE w:val="0"/>
      <w:autoSpaceDN w:val="0"/>
      <w:adjustRightInd w:val="0"/>
      <w:spacing w:after="60"/>
      <w:ind w:firstLine="567"/>
    </w:pPr>
    <w:rPr>
      <w:sz w:val="22"/>
      <w:szCs w:val="22"/>
    </w:rPr>
  </w:style>
  <w:style w:type="character" w:customStyle="1" w:styleId="12">
    <w:name w:val="íîìåð ñòðàíèöû1"/>
    <w:basedOn w:val="a0"/>
    <w:rsid w:val="00150335"/>
  </w:style>
  <w:style w:type="paragraph" w:customStyle="1" w:styleId="310">
    <w:name w:val="çàãîëîâîê 31"/>
    <w:basedOn w:val="a"/>
    <w:next w:val="a"/>
    <w:rsid w:val="00150335"/>
    <w:pPr>
      <w:keepNext/>
      <w:autoSpaceDE w:val="0"/>
      <w:autoSpaceDN w:val="0"/>
      <w:adjustRightInd w:val="0"/>
      <w:spacing w:before="240" w:after="60"/>
      <w:ind w:firstLine="709"/>
    </w:pPr>
  </w:style>
  <w:style w:type="paragraph" w:customStyle="1" w:styleId="33">
    <w:name w:val="çàãîëîâîê 3"/>
    <w:basedOn w:val="a"/>
    <w:next w:val="a"/>
    <w:rsid w:val="00150335"/>
    <w:pPr>
      <w:keepNext/>
      <w:widowControl w:val="0"/>
      <w:autoSpaceDE w:val="0"/>
      <w:autoSpaceDN w:val="0"/>
      <w:adjustRightInd w:val="0"/>
      <w:jc w:val="center"/>
    </w:pPr>
    <w:rPr>
      <w:b/>
      <w:bCs/>
      <w:sz w:val="24"/>
      <w:szCs w:val="24"/>
    </w:rPr>
  </w:style>
  <w:style w:type="paragraph" w:customStyle="1" w:styleId="23">
    <w:name w:val="àãîëîâîê 2"/>
    <w:basedOn w:val="a"/>
    <w:next w:val="a"/>
    <w:rsid w:val="00150335"/>
    <w:pPr>
      <w:widowControl w:val="0"/>
      <w:autoSpaceDE w:val="0"/>
      <w:autoSpaceDN w:val="0"/>
      <w:adjustRightInd w:val="0"/>
      <w:spacing w:before="120"/>
    </w:pPr>
    <w:rPr>
      <w:sz w:val="24"/>
      <w:szCs w:val="24"/>
    </w:rPr>
  </w:style>
  <w:style w:type="paragraph" w:customStyle="1" w:styleId="41">
    <w:name w:val="çàãîëîâîê 4"/>
    <w:basedOn w:val="a"/>
    <w:next w:val="a"/>
    <w:rsid w:val="00150335"/>
    <w:pPr>
      <w:keepNext/>
      <w:autoSpaceDE w:val="0"/>
      <w:autoSpaceDN w:val="0"/>
      <w:adjustRightInd w:val="0"/>
      <w:jc w:val="center"/>
    </w:pPr>
    <w:rPr>
      <w:b/>
      <w:bCs/>
      <w:sz w:val="24"/>
      <w:szCs w:val="24"/>
    </w:rPr>
  </w:style>
  <w:style w:type="paragraph" w:customStyle="1" w:styleId="13">
    <w:name w:val="çàãîëîâîê 1"/>
    <w:basedOn w:val="a"/>
    <w:next w:val="a"/>
    <w:rsid w:val="00150335"/>
    <w:pPr>
      <w:keepNext/>
      <w:tabs>
        <w:tab w:val="left" w:pos="3240"/>
      </w:tabs>
      <w:autoSpaceDE w:val="0"/>
      <w:autoSpaceDN w:val="0"/>
      <w:adjustRightInd w:val="0"/>
      <w:spacing w:line="360" w:lineRule="auto"/>
      <w:jc w:val="right"/>
    </w:pPr>
    <w:rPr>
      <w:b/>
      <w:bCs/>
      <w:sz w:val="28"/>
      <w:szCs w:val="28"/>
    </w:rPr>
  </w:style>
  <w:style w:type="paragraph" w:styleId="a9">
    <w:name w:val="Body Text"/>
    <w:basedOn w:val="a"/>
    <w:rsid w:val="00150335"/>
    <w:pPr>
      <w:widowControl w:val="0"/>
      <w:autoSpaceDE w:val="0"/>
      <w:autoSpaceDN w:val="0"/>
      <w:adjustRightInd w:val="0"/>
      <w:spacing w:before="120"/>
    </w:pPr>
    <w:rPr>
      <w:rFonts w:ascii="Arial" w:hAnsi="Arial" w:cs="Arial"/>
      <w:sz w:val="24"/>
      <w:szCs w:val="24"/>
    </w:rPr>
  </w:style>
  <w:style w:type="paragraph" w:styleId="24">
    <w:name w:val="Body Text 2"/>
    <w:basedOn w:val="a"/>
    <w:rsid w:val="00150335"/>
    <w:rPr>
      <w:sz w:val="24"/>
      <w:szCs w:val="16"/>
    </w:rPr>
  </w:style>
  <w:style w:type="paragraph" w:styleId="aa">
    <w:name w:val="List"/>
    <w:basedOn w:val="a"/>
    <w:rsid w:val="00150335"/>
    <w:pPr>
      <w:autoSpaceDE w:val="0"/>
      <w:autoSpaceDN w:val="0"/>
      <w:spacing w:line="300" w:lineRule="exact"/>
      <w:ind w:left="360" w:hanging="360"/>
    </w:pPr>
    <w:rPr>
      <w:lang w:val="en-GB" w:eastAsia="en-US"/>
    </w:rPr>
  </w:style>
  <w:style w:type="character" w:styleId="ab">
    <w:name w:val="Hyperlink"/>
    <w:uiPriority w:val="99"/>
    <w:rsid w:val="00150335"/>
    <w:rPr>
      <w:color w:val="0000FF"/>
      <w:u w:val="single"/>
    </w:rPr>
  </w:style>
  <w:style w:type="paragraph" w:styleId="34">
    <w:name w:val="Body Text Indent 3"/>
    <w:basedOn w:val="a"/>
    <w:rsid w:val="00150335"/>
    <w:pPr>
      <w:spacing w:line="360" w:lineRule="auto"/>
      <w:ind w:firstLine="709"/>
    </w:pPr>
    <w:rPr>
      <w:i/>
      <w:iCs/>
      <w:sz w:val="22"/>
      <w:szCs w:val="24"/>
    </w:rPr>
  </w:style>
  <w:style w:type="paragraph" w:styleId="ac">
    <w:name w:val="Block Text"/>
    <w:basedOn w:val="a"/>
    <w:rsid w:val="00150335"/>
    <w:pPr>
      <w:spacing w:line="360" w:lineRule="auto"/>
      <w:ind w:left="720" w:right="6"/>
    </w:pPr>
    <w:rPr>
      <w:sz w:val="22"/>
    </w:rPr>
  </w:style>
  <w:style w:type="paragraph" w:customStyle="1" w:styleId="14">
    <w:name w:val="Текст1"/>
    <w:rsid w:val="00150335"/>
    <w:pPr>
      <w:widowControl w:val="0"/>
      <w:tabs>
        <w:tab w:val="left" w:pos="360"/>
      </w:tabs>
      <w:ind w:left="360" w:hanging="360"/>
      <w:jc w:val="both"/>
    </w:pPr>
    <w:rPr>
      <w:sz w:val="24"/>
    </w:rPr>
  </w:style>
  <w:style w:type="paragraph" w:styleId="ad">
    <w:name w:val="Balloon Text"/>
    <w:basedOn w:val="a"/>
    <w:semiHidden/>
    <w:rsid w:val="00150335"/>
    <w:rPr>
      <w:rFonts w:ascii="Tahoma" w:hAnsi="Tahoma" w:cs="Tahoma"/>
      <w:sz w:val="16"/>
      <w:szCs w:val="16"/>
    </w:rPr>
  </w:style>
  <w:style w:type="paragraph" w:styleId="35">
    <w:name w:val="Body Text 3"/>
    <w:basedOn w:val="a"/>
    <w:rsid w:val="00150335"/>
    <w:pPr>
      <w:spacing w:line="360" w:lineRule="auto"/>
    </w:pPr>
    <w:rPr>
      <w:sz w:val="22"/>
      <w:szCs w:val="24"/>
    </w:rPr>
  </w:style>
  <w:style w:type="paragraph" w:styleId="ae">
    <w:name w:val="caption"/>
    <w:basedOn w:val="a"/>
    <w:qFormat/>
    <w:rsid w:val="00150335"/>
    <w:pPr>
      <w:widowControl w:val="0"/>
      <w:ind w:right="-852"/>
      <w:jc w:val="center"/>
    </w:pPr>
    <w:rPr>
      <w:b/>
      <w:snapToGrid w:val="0"/>
      <w:sz w:val="24"/>
    </w:rPr>
  </w:style>
  <w:style w:type="paragraph" w:customStyle="1" w:styleId="ConsNormal">
    <w:name w:val="ConsNormal"/>
    <w:rsid w:val="00150335"/>
    <w:pPr>
      <w:widowControl w:val="0"/>
      <w:autoSpaceDE w:val="0"/>
      <w:autoSpaceDN w:val="0"/>
      <w:adjustRightInd w:val="0"/>
      <w:ind w:firstLine="720"/>
      <w:jc w:val="both"/>
    </w:pPr>
    <w:rPr>
      <w:rFonts w:ascii="Arial" w:hAnsi="Arial" w:cs="Arial"/>
      <w:sz w:val="22"/>
      <w:szCs w:val="22"/>
    </w:rPr>
  </w:style>
  <w:style w:type="paragraph" w:customStyle="1" w:styleId="15">
    <w:name w:val="Обычный1"/>
    <w:rsid w:val="00150335"/>
    <w:pPr>
      <w:jc w:val="both"/>
    </w:pPr>
    <w:rPr>
      <w:snapToGrid w:val="0"/>
    </w:rPr>
  </w:style>
  <w:style w:type="paragraph" w:customStyle="1" w:styleId="af">
    <w:name w:val="Обычный цент."/>
    <w:basedOn w:val="a"/>
    <w:rsid w:val="00150335"/>
    <w:pPr>
      <w:jc w:val="center"/>
    </w:pPr>
    <w:rPr>
      <w:snapToGrid w:val="0"/>
      <w:kern w:val="28"/>
      <w:sz w:val="24"/>
    </w:rPr>
  </w:style>
  <w:style w:type="character" w:styleId="af0">
    <w:name w:val="FollowedHyperlink"/>
    <w:rsid w:val="00150335"/>
    <w:rPr>
      <w:color w:val="800080"/>
      <w:u w:val="single"/>
    </w:rPr>
  </w:style>
  <w:style w:type="paragraph" w:customStyle="1" w:styleId="ConsPlusNormal">
    <w:name w:val="ConsPlusNormal"/>
    <w:rsid w:val="00365E20"/>
    <w:pPr>
      <w:widowControl w:val="0"/>
      <w:autoSpaceDE w:val="0"/>
      <w:autoSpaceDN w:val="0"/>
      <w:adjustRightInd w:val="0"/>
      <w:jc w:val="both"/>
    </w:pPr>
    <w:rPr>
      <w:rFonts w:ascii="Arial" w:eastAsia="MS Mincho" w:hAnsi="Arial" w:cs="Arial"/>
    </w:rPr>
  </w:style>
  <w:style w:type="paragraph" w:customStyle="1" w:styleId="25">
    <w:name w:val="Обычный2"/>
    <w:rsid w:val="00A3347A"/>
    <w:pPr>
      <w:jc w:val="both"/>
    </w:pPr>
    <w:rPr>
      <w:snapToGrid w:val="0"/>
    </w:rPr>
  </w:style>
  <w:style w:type="character" w:customStyle="1" w:styleId="HTML">
    <w:name w:val="Разметка HTML"/>
    <w:rsid w:val="00A3347A"/>
    <w:rPr>
      <w:vanish/>
      <w:color w:val="FF0000"/>
    </w:rPr>
  </w:style>
  <w:style w:type="table" w:styleId="af1">
    <w:name w:val="Table Grid"/>
    <w:basedOn w:val="a1"/>
    <w:uiPriority w:val="59"/>
    <w:rsid w:val="006C31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Subtitle"/>
    <w:basedOn w:val="a"/>
    <w:next w:val="a"/>
    <w:link w:val="af3"/>
    <w:qFormat/>
    <w:rsid w:val="006C3165"/>
    <w:pPr>
      <w:numPr>
        <w:ilvl w:val="1"/>
      </w:numPr>
    </w:pPr>
    <w:rPr>
      <w:rFonts w:ascii="Cambria" w:eastAsia="MS Gothic" w:hAnsi="Cambria"/>
      <w:i/>
      <w:iCs/>
      <w:color w:val="4F81BD"/>
      <w:spacing w:val="15"/>
      <w:sz w:val="24"/>
      <w:szCs w:val="24"/>
    </w:rPr>
  </w:style>
  <w:style w:type="character" w:customStyle="1" w:styleId="af3">
    <w:name w:val="Подзаголовок Знак"/>
    <w:link w:val="af2"/>
    <w:rsid w:val="006C3165"/>
    <w:rPr>
      <w:rFonts w:ascii="Cambria" w:eastAsia="MS Gothic" w:hAnsi="Cambria" w:cs="Times New Roman"/>
      <w:i/>
      <w:iCs/>
      <w:color w:val="4F81BD"/>
      <w:spacing w:val="15"/>
      <w:sz w:val="24"/>
      <w:szCs w:val="24"/>
    </w:rPr>
  </w:style>
  <w:style w:type="paragraph" w:styleId="af4">
    <w:name w:val="Revision"/>
    <w:hidden/>
    <w:uiPriority w:val="99"/>
    <w:semiHidden/>
    <w:rsid w:val="00E757DB"/>
    <w:pPr>
      <w:jc w:val="both"/>
    </w:pPr>
  </w:style>
  <w:style w:type="paragraph" w:styleId="af5">
    <w:name w:val="footnote text"/>
    <w:basedOn w:val="a"/>
    <w:link w:val="af6"/>
    <w:rsid w:val="00E757DB"/>
    <w:pPr>
      <w:widowControl w:val="0"/>
      <w:overflowPunct w:val="0"/>
      <w:autoSpaceDE w:val="0"/>
      <w:autoSpaceDN w:val="0"/>
      <w:adjustRightInd w:val="0"/>
      <w:textAlignment w:val="baseline"/>
    </w:pPr>
  </w:style>
  <w:style w:type="character" w:customStyle="1" w:styleId="af6">
    <w:name w:val="Текст сноски Знак"/>
    <w:basedOn w:val="a0"/>
    <w:link w:val="af5"/>
    <w:rsid w:val="00E757DB"/>
  </w:style>
  <w:style w:type="paragraph" w:customStyle="1" w:styleId="BodyTextIndent21">
    <w:name w:val="Body Text Indent 21"/>
    <w:basedOn w:val="a"/>
    <w:rsid w:val="00E757DB"/>
    <w:pPr>
      <w:ind w:left="709" w:hanging="709"/>
      <w:jc w:val="center"/>
    </w:pPr>
    <w:rPr>
      <w:rFonts w:ascii="Arial CYR" w:eastAsia="Calibri" w:hAnsi="Arial CYR" w:cs="Arial CYR"/>
      <w:b/>
      <w:bCs/>
      <w:sz w:val="24"/>
      <w:szCs w:val="24"/>
    </w:rPr>
  </w:style>
  <w:style w:type="character" w:customStyle="1" w:styleId="af7">
    <w:name w:val="Текстовый Знак"/>
    <w:link w:val="af8"/>
    <w:rsid w:val="00E757DB"/>
    <w:rPr>
      <w:rFonts w:ascii="Arial" w:hAnsi="Arial"/>
      <w:lang w:val="ru-RU" w:eastAsia="ru-RU" w:bidi="ar-SA"/>
    </w:rPr>
  </w:style>
  <w:style w:type="paragraph" w:customStyle="1" w:styleId="af8">
    <w:name w:val="Текстовый"/>
    <w:link w:val="af7"/>
    <w:rsid w:val="00E757DB"/>
    <w:pPr>
      <w:widowControl w:val="0"/>
      <w:jc w:val="both"/>
    </w:pPr>
    <w:rPr>
      <w:rFonts w:ascii="Arial" w:hAnsi="Arial"/>
    </w:rPr>
  </w:style>
  <w:style w:type="paragraph" w:customStyle="1" w:styleId="af9">
    <w:name w:val="текст в таблице"/>
    <w:basedOn w:val="af8"/>
    <w:link w:val="afa"/>
    <w:rsid w:val="00E757DB"/>
    <w:pPr>
      <w:jc w:val="left"/>
    </w:pPr>
    <w:rPr>
      <w:caps/>
      <w:sz w:val="12"/>
    </w:rPr>
  </w:style>
  <w:style w:type="character" w:customStyle="1" w:styleId="afa">
    <w:name w:val="текст в таблице Знак"/>
    <w:link w:val="af9"/>
    <w:rsid w:val="00E757DB"/>
    <w:rPr>
      <w:rFonts w:ascii="Arial" w:hAnsi="Arial"/>
      <w:caps/>
      <w:sz w:val="12"/>
    </w:rPr>
  </w:style>
  <w:style w:type="paragraph" w:customStyle="1" w:styleId="afb">
    <w:name w:val="Без стиля"/>
    <w:basedOn w:val="a"/>
    <w:semiHidden/>
    <w:rsid w:val="00E757DB"/>
    <w:rPr>
      <w:rFonts w:ascii="Arial" w:hAnsi="Arial"/>
    </w:rPr>
  </w:style>
  <w:style w:type="paragraph" w:styleId="afc">
    <w:name w:val="List Paragraph"/>
    <w:aliases w:val="Абзац списка 1"/>
    <w:basedOn w:val="a"/>
    <w:link w:val="afd"/>
    <w:uiPriority w:val="34"/>
    <w:qFormat/>
    <w:rsid w:val="00E757DB"/>
    <w:pPr>
      <w:spacing w:after="200"/>
      <w:ind w:left="720"/>
      <w:contextualSpacing/>
    </w:pPr>
    <w:rPr>
      <w:rFonts w:ascii="Calibri" w:eastAsia="MS Mincho" w:hAnsi="Calibri"/>
      <w:sz w:val="24"/>
      <w:szCs w:val="24"/>
      <w:lang w:eastAsia="ja-JP"/>
    </w:rPr>
  </w:style>
  <w:style w:type="paragraph" w:customStyle="1" w:styleId="Iauiue">
    <w:name w:val="Iau?iue"/>
    <w:rsid w:val="00A73089"/>
    <w:pPr>
      <w:jc w:val="both"/>
    </w:pPr>
    <w:rPr>
      <w:lang w:val="en-US"/>
    </w:rPr>
  </w:style>
  <w:style w:type="paragraph" w:customStyle="1" w:styleId="211">
    <w:name w:val="Основной текст 21"/>
    <w:basedOn w:val="a"/>
    <w:rsid w:val="00005BDF"/>
    <w:pPr>
      <w:overflowPunct w:val="0"/>
      <w:autoSpaceDE w:val="0"/>
      <w:autoSpaceDN w:val="0"/>
      <w:adjustRightInd w:val="0"/>
      <w:ind w:hanging="11"/>
      <w:jc w:val="center"/>
      <w:textAlignment w:val="baseline"/>
    </w:pPr>
    <w:rPr>
      <w:b/>
      <w:sz w:val="22"/>
      <w:lang w:eastAsia="en-US"/>
    </w:rPr>
  </w:style>
  <w:style w:type="character" w:styleId="afe">
    <w:name w:val="annotation reference"/>
    <w:unhideWhenUsed/>
    <w:rsid w:val="00D76361"/>
    <w:rPr>
      <w:sz w:val="16"/>
      <w:szCs w:val="16"/>
    </w:rPr>
  </w:style>
  <w:style w:type="paragraph" w:styleId="aff">
    <w:name w:val="annotation text"/>
    <w:basedOn w:val="a"/>
    <w:link w:val="aff0"/>
    <w:unhideWhenUsed/>
    <w:rsid w:val="00D76361"/>
    <w:pPr>
      <w:jc w:val="left"/>
    </w:pPr>
  </w:style>
  <w:style w:type="character" w:customStyle="1" w:styleId="aff0">
    <w:name w:val="Текст примечания Знак"/>
    <w:basedOn w:val="a0"/>
    <w:link w:val="aff"/>
    <w:rsid w:val="00D76361"/>
  </w:style>
  <w:style w:type="paragraph" w:styleId="aff1">
    <w:name w:val="annotation subject"/>
    <w:basedOn w:val="aff"/>
    <w:next w:val="aff"/>
    <w:link w:val="aff2"/>
    <w:rsid w:val="003707CC"/>
    <w:pPr>
      <w:jc w:val="both"/>
    </w:pPr>
    <w:rPr>
      <w:b/>
      <w:bCs/>
    </w:rPr>
  </w:style>
  <w:style w:type="character" w:customStyle="1" w:styleId="aff2">
    <w:name w:val="Тема примечания Знак"/>
    <w:link w:val="aff1"/>
    <w:rsid w:val="003707CC"/>
    <w:rPr>
      <w:b/>
      <w:bCs/>
    </w:rPr>
  </w:style>
  <w:style w:type="paragraph" w:customStyle="1" w:styleId="aff3">
    <w:name w:val="......."/>
    <w:basedOn w:val="a"/>
    <w:next w:val="a"/>
    <w:uiPriority w:val="99"/>
    <w:rsid w:val="00514DB7"/>
    <w:pPr>
      <w:autoSpaceDE w:val="0"/>
      <w:autoSpaceDN w:val="0"/>
      <w:adjustRightInd w:val="0"/>
      <w:jc w:val="left"/>
    </w:pPr>
    <w:rPr>
      <w:rFonts w:eastAsia="Calibri"/>
      <w:sz w:val="24"/>
      <w:szCs w:val="24"/>
      <w:lang w:eastAsia="en-US"/>
    </w:rPr>
  </w:style>
  <w:style w:type="character" w:customStyle="1" w:styleId="apple-converted-space">
    <w:name w:val="apple-converted-space"/>
    <w:basedOn w:val="a0"/>
    <w:rsid w:val="00843BE1"/>
  </w:style>
  <w:style w:type="character" w:customStyle="1" w:styleId="a5">
    <w:name w:val="Нижний колонтитул Знак"/>
    <w:basedOn w:val="a0"/>
    <w:link w:val="a4"/>
    <w:uiPriority w:val="99"/>
    <w:rsid w:val="008C530E"/>
  </w:style>
  <w:style w:type="character" w:customStyle="1" w:styleId="aff4">
    <w:name w:val="Основной текст + Полужирный"/>
    <w:rsid w:val="004F2D4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5">
    <w:name w:val="Основной текст_"/>
    <w:link w:val="16"/>
    <w:rsid w:val="00A649FC"/>
    <w:rPr>
      <w:sz w:val="21"/>
      <w:szCs w:val="21"/>
      <w:shd w:val="clear" w:color="auto" w:fill="FFFFFF"/>
    </w:rPr>
  </w:style>
  <w:style w:type="paragraph" w:customStyle="1" w:styleId="16">
    <w:name w:val="Основной текст1"/>
    <w:basedOn w:val="a"/>
    <w:link w:val="aff5"/>
    <w:rsid w:val="00A649FC"/>
    <w:pPr>
      <w:widowControl w:val="0"/>
      <w:shd w:val="clear" w:color="auto" w:fill="FFFFFF"/>
      <w:spacing w:before="300" w:line="250" w:lineRule="exact"/>
    </w:pPr>
    <w:rPr>
      <w:sz w:val="21"/>
      <w:szCs w:val="21"/>
    </w:rPr>
  </w:style>
  <w:style w:type="paragraph" w:styleId="aff6">
    <w:name w:val="TOC Heading"/>
    <w:basedOn w:val="1"/>
    <w:next w:val="a"/>
    <w:uiPriority w:val="39"/>
    <w:unhideWhenUsed/>
    <w:qFormat/>
    <w:rsid w:val="00182CB7"/>
    <w:pPr>
      <w:keepLines/>
      <w:widowControl/>
      <w:spacing w:before="480" w:line="276" w:lineRule="auto"/>
      <w:ind w:left="0"/>
      <w:jc w:val="left"/>
      <w:outlineLvl w:val="9"/>
    </w:pPr>
    <w:rPr>
      <w:rFonts w:ascii="Cambria" w:eastAsia="MS Gothic" w:hAnsi="Cambria"/>
      <w:bCs/>
      <w:color w:val="365F91"/>
      <w:sz w:val="28"/>
      <w:szCs w:val="28"/>
    </w:rPr>
  </w:style>
  <w:style w:type="character" w:customStyle="1" w:styleId="30">
    <w:name w:val="Заголовок 3 Знак"/>
    <w:link w:val="3"/>
    <w:rsid w:val="004C640E"/>
    <w:rPr>
      <w:i/>
      <w:sz w:val="22"/>
    </w:rPr>
  </w:style>
  <w:style w:type="character" w:customStyle="1" w:styleId="10">
    <w:name w:val="Заголовок 1 Знак"/>
    <w:link w:val="1"/>
    <w:rsid w:val="00AF44F4"/>
    <w:rPr>
      <w:b/>
      <w:sz w:val="32"/>
      <w:szCs w:val="24"/>
    </w:rPr>
  </w:style>
  <w:style w:type="paragraph" w:customStyle="1" w:styleId="Default">
    <w:name w:val="Default"/>
    <w:rsid w:val="0089103D"/>
    <w:pPr>
      <w:autoSpaceDE w:val="0"/>
      <w:autoSpaceDN w:val="0"/>
      <w:adjustRightInd w:val="0"/>
    </w:pPr>
    <w:rPr>
      <w:color w:val="000000"/>
      <w:sz w:val="24"/>
      <w:szCs w:val="24"/>
    </w:rPr>
  </w:style>
  <w:style w:type="paragraph" w:styleId="aff7">
    <w:name w:val="List Bullet"/>
    <w:basedOn w:val="a9"/>
    <w:autoRedefine/>
    <w:rsid w:val="00B259AB"/>
    <w:pPr>
      <w:keepLines/>
      <w:widowControl/>
      <w:tabs>
        <w:tab w:val="left" w:pos="426"/>
      </w:tabs>
      <w:autoSpaceDE/>
      <w:autoSpaceDN/>
      <w:adjustRightInd/>
      <w:spacing w:before="0"/>
      <w:jc w:val="left"/>
    </w:pPr>
    <w:rPr>
      <w:color w:val="000000"/>
      <w:sz w:val="20"/>
      <w:szCs w:val="20"/>
    </w:rPr>
  </w:style>
  <w:style w:type="character" w:customStyle="1" w:styleId="60">
    <w:name w:val="Заголовок 6 Знак"/>
    <w:link w:val="6"/>
    <w:rsid w:val="00E14819"/>
    <w:rPr>
      <w:b/>
      <w:snapToGrid w:val="0"/>
      <w:sz w:val="22"/>
    </w:rPr>
  </w:style>
  <w:style w:type="paragraph" w:customStyle="1" w:styleId="ConsPlusTitle">
    <w:name w:val="ConsPlusTitle"/>
    <w:rsid w:val="001612A8"/>
    <w:pPr>
      <w:widowControl w:val="0"/>
      <w:autoSpaceDE w:val="0"/>
      <w:autoSpaceDN w:val="0"/>
    </w:pPr>
    <w:rPr>
      <w:rFonts w:ascii="Calibri" w:hAnsi="Calibri" w:cs="Calibri"/>
      <w:b/>
      <w:sz w:val="22"/>
    </w:rPr>
  </w:style>
  <w:style w:type="paragraph" w:styleId="aff8">
    <w:name w:val="Plain Text"/>
    <w:basedOn w:val="a"/>
    <w:link w:val="aff9"/>
    <w:uiPriority w:val="99"/>
    <w:unhideWhenUsed/>
    <w:rsid w:val="00545042"/>
    <w:pPr>
      <w:jc w:val="left"/>
    </w:pPr>
    <w:rPr>
      <w:rFonts w:ascii="Consolas" w:eastAsia="Calibri" w:hAnsi="Consolas"/>
      <w:sz w:val="21"/>
      <w:szCs w:val="21"/>
    </w:rPr>
  </w:style>
  <w:style w:type="character" w:customStyle="1" w:styleId="aff9">
    <w:name w:val="Текст Знак"/>
    <w:link w:val="aff8"/>
    <w:uiPriority w:val="99"/>
    <w:rsid w:val="00545042"/>
    <w:rPr>
      <w:rFonts w:ascii="Consolas" w:eastAsia="Calibri" w:hAnsi="Consolas"/>
      <w:sz w:val="21"/>
      <w:szCs w:val="21"/>
    </w:rPr>
  </w:style>
  <w:style w:type="paragraph" w:customStyle="1" w:styleId="81">
    <w:name w:val="Основной текст (8)1"/>
    <w:basedOn w:val="a"/>
    <w:rsid w:val="00DF0756"/>
    <w:pPr>
      <w:shd w:val="clear" w:color="auto" w:fill="FFFFFF"/>
      <w:spacing w:before="180" w:line="250" w:lineRule="exact"/>
      <w:jc w:val="left"/>
    </w:pPr>
    <w:rPr>
      <w:sz w:val="24"/>
      <w:szCs w:val="24"/>
      <w:shd w:val="clear" w:color="auto" w:fill="FFFFFF"/>
    </w:rPr>
  </w:style>
  <w:style w:type="numbering" w:customStyle="1" w:styleId="4">
    <w:name w:val="Стиль4"/>
    <w:uiPriority w:val="99"/>
    <w:rsid w:val="00DF0756"/>
    <w:pPr>
      <w:numPr>
        <w:numId w:val="46"/>
      </w:numPr>
    </w:pPr>
  </w:style>
  <w:style w:type="character" w:customStyle="1" w:styleId="afd">
    <w:name w:val="Абзац списка Знак"/>
    <w:aliases w:val="Абзац списка 1 Знак"/>
    <w:link w:val="afc"/>
    <w:uiPriority w:val="34"/>
    <w:rsid w:val="00CC57E6"/>
    <w:rPr>
      <w:rFonts w:ascii="Calibri" w:eastAsia="MS Mincho" w:hAnsi="Calibri"/>
      <w:sz w:val="24"/>
      <w:szCs w:val="24"/>
      <w:lang w:eastAsia="ja-JP"/>
    </w:rPr>
  </w:style>
  <w:style w:type="paragraph" w:styleId="42">
    <w:name w:val="toc 4"/>
    <w:basedOn w:val="a"/>
    <w:next w:val="a"/>
    <w:autoRedefine/>
    <w:uiPriority w:val="39"/>
    <w:unhideWhenUsed/>
    <w:rsid w:val="008C0C63"/>
    <w:pPr>
      <w:spacing w:after="100" w:line="276" w:lineRule="auto"/>
      <w:ind w:left="660"/>
      <w:jc w:val="left"/>
    </w:pPr>
    <w:rPr>
      <w:rFonts w:ascii="Calibri" w:hAnsi="Calibri"/>
      <w:sz w:val="22"/>
      <w:szCs w:val="22"/>
    </w:rPr>
  </w:style>
  <w:style w:type="paragraph" w:styleId="50">
    <w:name w:val="toc 5"/>
    <w:basedOn w:val="a"/>
    <w:next w:val="a"/>
    <w:autoRedefine/>
    <w:uiPriority w:val="39"/>
    <w:unhideWhenUsed/>
    <w:rsid w:val="008C0C63"/>
    <w:pPr>
      <w:spacing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8C0C63"/>
    <w:pPr>
      <w:spacing w:after="100" w:line="276" w:lineRule="auto"/>
      <w:ind w:left="1100"/>
      <w:jc w:val="left"/>
    </w:pPr>
    <w:rPr>
      <w:rFonts w:ascii="Calibri" w:hAnsi="Calibri"/>
      <w:sz w:val="22"/>
      <w:szCs w:val="22"/>
    </w:rPr>
  </w:style>
  <w:style w:type="paragraph" w:styleId="70">
    <w:name w:val="toc 7"/>
    <w:basedOn w:val="a"/>
    <w:next w:val="a"/>
    <w:autoRedefine/>
    <w:uiPriority w:val="39"/>
    <w:unhideWhenUsed/>
    <w:rsid w:val="008C0C63"/>
    <w:pPr>
      <w:spacing w:after="100" w:line="276" w:lineRule="auto"/>
      <w:ind w:left="1320"/>
      <w:jc w:val="left"/>
    </w:pPr>
    <w:rPr>
      <w:rFonts w:ascii="Calibri" w:hAnsi="Calibri"/>
      <w:sz w:val="22"/>
      <w:szCs w:val="22"/>
    </w:rPr>
  </w:style>
  <w:style w:type="paragraph" w:styleId="8">
    <w:name w:val="toc 8"/>
    <w:basedOn w:val="a"/>
    <w:next w:val="a"/>
    <w:autoRedefine/>
    <w:uiPriority w:val="39"/>
    <w:unhideWhenUsed/>
    <w:rsid w:val="008C0C63"/>
    <w:pPr>
      <w:spacing w:after="100" w:line="276" w:lineRule="auto"/>
      <w:ind w:left="1540"/>
      <w:jc w:val="left"/>
    </w:pPr>
    <w:rPr>
      <w:rFonts w:ascii="Calibri" w:hAnsi="Calibri"/>
      <w:sz w:val="22"/>
      <w:szCs w:val="22"/>
    </w:rPr>
  </w:style>
  <w:style w:type="paragraph" w:styleId="9">
    <w:name w:val="toc 9"/>
    <w:basedOn w:val="a"/>
    <w:next w:val="a"/>
    <w:autoRedefine/>
    <w:uiPriority w:val="39"/>
    <w:unhideWhenUsed/>
    <w:rsid w:val="008C0C63"/>
    <w:pPr>
      <w:spacing w:after="100" w:line="276" w:lineRule="auto"/>
      <w:ind w:left="1760"/>
      <w:jc w:val="left"/>
    </w:pPr>
    <w:rPr>
      <w:rFonts w:ascii="Calibri" w:hAnsi="Calibri"/>
      <w:sz w:val="22"/>
      <w:szCs w:val="22"/>
    </w:rPr>
  </w:style>
  <w:style w:type="paragraph" w:styleId="affa">
    <w:name w:val="Normal Indent"/>
    <w:basedOn w:val="a"/>
    <w:rsid w:val="00037133"/>
    <w:pPr>
      <w:spacing w:before="120"/>
      <w:ind w:firstLine="720"/>
    </w:pPr>
    <w:rPr>
      <w:rFonts w:ascii="Courier New" w:hAnsi="Courier New"/>
      <w:sz w:val="24"/>
    </w:rPr>
  </w:style>
  <w:style w:type="paragraph" w:customStyle="1" w:styleId="Comm">
    <w:name w:val="Comm"/>
    <w:basedOn w:val="a"/>
    <w:rsid w:val="00037133"/>
    <w:pPr>
      <w:spacing w:after="120"/>
      <w:ind w:firstLine="709"/>
      <w:jc w:val="left"/>
    </w:pPr>
    <w:rPr>
      <w:sz w:val="18"/>
    </w:rPr>
  </w:style>
  <w:style w:type="paragraph" w:customStyle="1" w:styleId="BodyText21">
    <w:name w:val="Body Text 21"/>
    <w:basedOn w:val="a"/>
    <w:rsid w:val="00961BDD"/>
    <w:pPr>
      <w:widowControl w:val="0"/>
      <w:spacing w:after="120"/>
      <w:ind w:firstLine="720"/>
    </w:pPr>
    <w:rPr>
      <w:sz w:val="24"/>
    </w:rPr>
  </w:style>
  <w:style w:type="character" w:styleId="affb">
    <w:name w:val="footnote reference"/>
    <w:rsid w:val="002F2794"/>
    <w:rPr>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234"/>
    <w:pPr>
      <w:jc w:val="both"/>
    </w:pPr>
  </w:style>
  <w:style w:type="paragraph" w:styleId="1">
    <w:name w:val="heading 1"/>
    <w:basedOn w:val="a"/>
    <w:next w:val="a"/>
    <w:link w:val="10"/>
    <w:qFormat/>
    <w:rsid w:val="004E3671"/>
    <w:pPr>
      <w:keepNext/>
      <w:widowControl w:val="0"/>
      <w:ind w:left="360"/>
      <w:outlineLvl w:val="0"/>
    </w:pPr>
    <w:rPr>
      <w:b/>
      <w:sz w:val="32"/>
      <w:szCs w:val="24"/>
      <w:lang w:val="x-none" w:eastAsia="x-none"/>
    </w:rPr>
  </w:style>
  <w:style w:type="paragraph" w:styleId="2">
    <w:name w:val="heading 2"/>
    <w:aliases w:val="Sub heading"/>
    <w:basedOn w:val="a"/>
    <w:next w:val="a"/>
    <w:qFormat/>
    <w:rsid w:val="00737C64"/>
    <w:pPr>
      <w:keepNext/>
      <w:widowControl w:val="0"/>
      <w:numPr>
        <w:ilvl w:val="1"/>
        <w:numId w:val="1"/>
      </w:numPr>
      <w:ind w:left="284" w:firstLine="170"/>
      <w:outlineLvl w:val="1"/>
    </w:pPr>
    <w:rPr>
      <w:sz w:val="24"/>
    </w:rPr>
  </w:style>
  <w:style w:type="paragraph" w:styleId="3">
    <w:name w:val="heading 3"/>
    <w:basedOn w:val="a"/>
    <w:next w:val="a"/>
    <w:link w:val="30"/>
    <w:qFormat/>
    <w:rsid w:val="00150335"/>
    <w:pPr>
      <w:keepNext/>
      <w:widowControl w:val="0"/>
      <w:numPr>
        <w:ilvl w:val="2"/>
        <w:numId w:val="2"/>
      </w:numPr>
      <w:spacing w:before="240"/>
      <w:jc w:val="center"/>
      <w:outlineLvl w:val="2"/>
    </w:pPr>
    <w:rPr>
      <w:i/>
      <w:sz w:val="22"/>
      <w:lang w:val="x-none" w:eastAsia="x-none"/>
    </w:rPr>
  </w:style>
  <w:style w:type="paragraph" w:styleId="40">
    <w:name w:val="heading 4"/>
    <w:basedOn w:val="a"/>
    <w:next w:val="a"/>
    <w:qFormat/>
    <w:rsid w:val="00150335"/>
    <w:pPr>
      <w:keepNext/>
      <w:jc w:val="right"/>
      <w:outlineLvl w:val="3"/>
    </w:pPr>
    <w:rPr>
      <w:b/>
      <w:i/>
      <w:sz w:val="24"/>
      <w:szCs w:val="24"/>
    </w:rPr>
  </w:style>
  <w:style w:type="paragraph" w:styleId="5">
    <w:name w:val="heading 5"/>
    <w:basedOn w:val="a"/>
    <w:next w:val="a"/>
    <w:qFormat/>
    <w:rsid w:val="00150335"/>
    <w:pPr>
      <w:keepNext/>
      <w:jc w:val="center"/>
      <w:outlineLvl w:val="4"/>
    </w:pPr>
    <w:rPr>
      <w:b/>
      <w:i/>
      <w:sz w:val="24"/>
    </w:rPr>
  </w:style>
  <w:style w:type="paragraph" w:styleId="6">
    <w:name w:val="heading 6"/>
    <w:basedOn w:val="a"/>
    <w:next w:val="a"/>
    <w:link w:val="60"/>
    <w:qFormat/>
    <w:rsid w:val="00150335"/>
    <w:pPr>
      <w:keepNext/>
      <w:widowControl w:val="0"/>
      <w:numPr>
        <w:ilvl w:val="5"/>
        <w:numId w:val="3"/>
      </w:numPr>
      <w:spacing w:line="560" w:lineRule="exact"/>
      <w:ind w:right="-58"/>
      <w:outlineLvl w:val="5"/>
    </w:pPr>
    <w:rPr>
      <w:b/>
      <w:snapToGrid w:val="0"/>
      <w:sz w:val="22"/>
      <w:lang w:val="x-none" w:eastAsia="x-none"/>
    </w:rPr>
  </w:style>
  <w:style w:type="paragraph" w:styleId="7">
    <w:name w:val="heading 7"/>
    <w:basedOn w:val="a"/>
    <w:next w:val="a"/>
    <w:qFormat/>
    <w:rsid w:val="00150335"/>
    <w:pPr>
      <w:keepNext/>
      <w:outlineLvl w:val="6"/>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0335"/>
    <w:pPr>
      <w:widowControl w:val="0"/>
      <w:tabs>
        <w:tab w:val="center" w:pos="4153"/>
        <w:tab w:val="right" w:pos="8306"/>
      </w:tabs>
    </w:pPr>
  </w:style>
  <w:style w:type="paragraph" w:customStyle="1" w:styleId="Normal-s">
    <w:name w:val="Normal-s"/>
    <w:basedOn w:val="Normal-h"/>
    <w:rsid w:val="00150335"/>
    <w:pPr>
      <w:spacing w:before="60" w:after="120"/>
      <w:jc w:val="center"/>
    </w:pPr>
  </w:style>
  <w:style w:type="paragraph" w:customStyle="1" w:styleId="Normal-h">
    <w:name w:val="Normal-h"/>
    <w:basedOn w:val="a"/>
    <w:rsid w:val="00150335"/>
    <w:pPr>
      <w:keepNext/>
    </w:pPr>
    <w:rPr>
      <w:b/>
      <w:kern w:val="28"/>
      <w:sz w:val="24"/>
    </w:rPr>
  </w:style>
  <w:style w:type="paragraph" w:styleId="a4">
    <w:name w:val="footer"/>
    <w:basedOn w:val="a"/>
    <w:link w:val="a5"/>
    <w:uiPriority w:val="99"/>
    <w:rsid w:val="00150335"/>
    <w:pPr>
      <w:tabs>
        <w:tab w:val="center" w:pos="4677"/>
        <w:tab w:val="right" w:pos="9355"/>
      </w:tabs>
    </w:pPr>
  </w:style>
  <w:style w:type="character" w:styleId="a6">
    <w:name w:val="page number"/>
    <w:basedOn w:val="a0"/>
    <w:rsid w:val="00150335"/>
  </w:style>
  <w:style w:type="paragraph" w:customStyle="1" w:styleId="31">
    <w:name w:val="Основной текст 31"/>
    <w:basedOn w:val="a"/>
    <w:rsid w:val="00150335"/>
    <w:pPr>
      <w:widowControl w:val="0"/>
    </w:pPr>
    <w:rPr>
      <w:sz w:val="24"/>
    </w:rPr>
  </w:style>
  <w:style w:type="paragraph" w:styleId="11">
    <w:name w:val="toc 1"/>
    <w:basedOn w:val="a"/>
    <w:next w:val="a"/>
    <w:autoRedefine/>
    <w:uiPriority w:val="39"/>
    <w:rsid w:val="00D004C1"/>
    <w:pPr>
      <w:tabs>
        <w:tab w:val="left" w:pos="1134"/>
        <w:tab w:val="right" w:leader="dot" w:pos="10642"/>
      </w:tabs>
      <w:spacing w:before="120" w:after="120"/>
    </w:pPr>
    <w:rPr>
      <w:rFonts w:ascii="Arial" w:hAnsi="Arial" w:cs="Arial"/>
      <w:b/>
      <w:i/>
      <w:caps/>
      <w:noProof/>
      <w:color w:val="000000"/>
    </w:rPr>
  </w:style>
  <w:style w:type="paragraph" w:styleId="32">
    <w:name w:val="toc 3"/>
    <w:basedOn w:val="a"/>
    <w:next w:val="a"/>
    <w:autoRedefine/>
    <w:uiPriority w:val="39"/>
    <w:rsid w:val="00737C64"/>
    <w:pPr>
      <w:ind w:left="400"/>
    </w:pPr>
    <w:rPr>
      <w:i/>
    </w:rPr>
  </w:style>
  <w:style w:type="paragraph" w:styleId="20">
    <w:name w:val="toc 2"/>
    <w:basedOn w:val="a"/>
    <w:next w:val="a"/>
    <w:autoRedefine/>
    <w:uiPriority w:val="39"/>
    <w:rsid w:val="00150335"/>
    <w:pPr>
      <w:tabs>
        <w:tab w:val="left" w:pos="851"/>
        <w:tab w:val="left" w:pos="1000"/>
        <w:tab w:val="left" w:pos="1276"/>
        <w:tab w:val="right" w:leader="dot" w:pos="8931"/>
      </w:tabs>
      <w:ind w:left="851" w:hanging="651"/>
    </w:pPr>
    <w:rPr>
      <w:smallCaps/>
      <w:snapToGrid w:val="0"/>
    </w:rPr>
  </w:style>
  <w:style w:type="paragraph" w:customStyle="1" w:styleId="a7">
    <w:name w:val="Îáû÷íûé òåêñò ñ îòñòóïîì"/>
    <w:basedOn w:val="a"/>
    <w:rsid w:val="00150335"/>
    <w:pPr>
      <w:autoSpaceDE w:val="0"/>
      <w:autoSpaceDN w:val="0"/>
      <w:adjustRightInd w:val="0"/>
      <w:spacing w:before="120"/>
      <w:ind w:firstLine="720"/>
    </w:pPr>
    <w:rPr>
      <w:rFonts w:ascii="Courier New" w:hAnsi="Courier New" w:cs="Courier New"/>
      <w:sz w:val="24"/>
      <w:szCs w:val="24"/>
    </w:rPr>
  </w:style>
  <w:style w:type="paragraph" w:styleId="a8">
    <w:name w:val="Body Text Indent"/>
    <w:basedOn w:val="a"/>
    <w:rsid w:val="00150335"/>
    <w:pPr>
      <w:tabs>
        <w:tab w:val="left" w:pos="9214"/>
      </w:tabs>
      <w:ind w:left="284" w:hanging="284"/>
    </w:pPr>
    <w:rPr>
      <w:sz w:val="22"/>
    </w:rPr>
  </w:style>
  <w:style w:type="paragraph" w:styleId="21">
    <w:name w:val="Body Text Indent 2"/>
    <w:basedOn w:val="a"/>
    <w:rsid w:val="00150335"/>
    <w:pPr>
      <w:spacing w:line="360" w:lineRule="auto"/>
      <w:ind w:firstLine="709"/>
    </w:pPr>
    <w:rPr>
      <w:sz w:val="22"/>
      <w:szCs w:val="24"/>
    </w:rPr>
  </w:style>
  <w:style w:type="paragraph" w:customStyle="1" w:styleId="Blockquote">
    <w:name w:val="Blockquote"/>
    <w:basedOn w:val="a"/>
    <w:rsid w:val="00150335"/>
    <w:pPr>
      <w:autoSpaceDE w:val="0"/>
      <w:autoSpaceDN w:val="0"/>
      <w:adjustRightInd w:val="0"/>
      <w:spacing w:before="100" w:after="100"/>
      <w:ind w:left="360" w:right="360"/>
    </w:pPr>
    <w:rPr>
      <w:sz w:val="24"/>
      <w:szCs w:val="24"/>
    </w:rPr>
  </w:style>
  <w:style w:type="paragraph" w:customStyle="1" w:styleId="110">
    <w:name w:val="çàãîëîâîê 11"/>
    <w:basedOn w:val="a"/>
    <w:next w:val="210"/>
    <w:rsid w:val="00150335"/>
    <w:pPr>
      <w:autoSpaceDE w:val="0"/>
      <w:autoSpaceDN w:val="0"/>
      <w:adjustRightInd w:val="0"/>
      <w:spacing w:before="240"/>
      <w:ind w:firstLine="709"/>
    </w:pPr>
    <w:rPr>
      <w:b/>
      <w:bCs/>
      <w:sz w:val="28"/>
      <w:szCs w:val="28"/>
      <w:lang w:val="en-GB"/>
    </w:rPr>
  </w:style>
  <w:style w:type="paragraph" w:customStyle="1" w:styleId="210">
    <w:name w:val="çàãîëîâîê 21"/>
    <w:basedOn w:val="a"/>
    <w:next w:val="a"/>
    <w:rsid w:val="00150335"/>
    <w:pPr>
      <w:keepNext/>
      <w:keepLines/>
      <w:autoSpaceDE w:val="0"/>
      <w:autoSpaceDN w:val="0"/>
      <w:adjustRightInd w:val="0"/>
      <w:spacing w:before="240"/>
      <w:ind w:left="1440" w:hanging="720"/>
    </w:pPr>
    <w:rPr>
      <w:sz w:val="28"/>
      <w:szCs w:val="28"/>
    </w:rPr>
  </w:style>
  <w:style w:type="character" w:customStyle="1" w:styleId="22">
    <w:name w:val="íîìåð ñòðàíèöû2"/>
    <w:rsid w:val="00150335"/>
    <w:rPr>
      <w:sz w:val="20"/>
      <w:szCs w:val="20"/>
    </w:rPr>
  </w:style>
  <w:style w:type="paragraph" w:customStyle="1" w:styleId="norm11">
    <w:name w:val="norm11"/>
    <w:basedOn w:val="a"/>
    <w:rsid w:val="00150335"/>
    <w:pPr>
      <w:autoSpaceDE w:val="0"/>
      <w:autoSpaceDN w:val="0"/>
      <w:adjustRightInd w:val="0"/>
      <w:spacing w:after="60"/>
      <w:ind w:firstLine="567"/>
    </w:pPr>
    <w:rPr>
      <w:sz w:val="22"/>
      <w:szCs w:val="22"/>
    </w:rPr>
  </w:style>
  <w:style w:type="character" w:customStyle="1" w:styleId="12">
    <w:name w:val="íîìåð ñòðàíèöû1"/>
    <w:basedOn w:val="a0"/>
    <w:rsid w:val="00150335"/>
  </w:style>
  <w:style w:type="paragraph" w:customStyle="1" w:styleId="310">
    <w:name w:val="çàãîëîâîê 31"/>
    <w:basedOn w:val="a"/>
    <w:next w:val="a"/>
    <w:rsid w:val="00150335"/>
    <w:pPr>
      <w:keepNext/>
      <w:autoSpaceDE w:val="0"/>
      <w:autoSpaceDN w:val="0"/>
      <w:adjustRightInd w:val="0"/>
      <w:spacing w:before="240" w:after="60"/>
      <w:ind w:firstLine="709"/>
    </w:pPr>
  </w:style>
  <w:style w:type="paragraph" w:customStyle="1" w:styleId="33">
    <w:name w:val="çàãîëîâîê 3"/>
    <w:basedOn w:val="a"/>
    <w:next w:val="a"/>
    <w:rsid w:val="00150335"/>
    <w:pPr>
      <w:keepNext/>
      <w:widowControl w:val="0"/>
      <w:autoSpaceDE w:val="0"/>
      <w:autoSpaceDN w:val="0"/>
      <w:adjustRightInd w:val="0"/>
      <w:jc w:val="center"/>
    </w:pPr>
    <w:rPr>
      <w:b/>
      <w:bCs/>
      <w:sz w:val="24"/>
      <w:szCs w:val="24"/>
    </w:rPr>
  </w:style>
  <w:style w:type="paragraph" w:customStyle="1" w:styleId="23">
    <w:name w:val="àãîëîâîê 2"/>
    <w:basedOn w:val="a"/>
    <w:next w:val="a"/>
    <w:rsid w:val="00150335"/>
    <w:pPr>
      <w:widowControl w:val="0"/>
      <w:autoSpaceDE w:val="0"/>
      <w:autoSpaceDN w:val="0"/>
      <w:adjustRightInd w:val="0"/>
      <w:spacing w:before="120"/>
    </w:pPr>
    <w:rPr>
      <w:sz w:val="24"/>
      <w:szCs w:val="24"/>
    </w:rPr>
  </w:style>
  <w:style w:type="paragraph" w:customStyle="1" w:styleId="41">
    <w:name w:val="çàãîëîâîê 4"/>
    <w:basedOn w:val="a"/>
    <w:next w:val="a"/>
    <w:rsid w:val="00150335"/>
    <w:pPr>
      <w:keepNext/>
      <w:autoSpaceDE w:val="0"/>
      <w:autoSpaceDN w:val="0"/>
      <w:adjustRightInd w:val="0"/>
      <w:jc w:val="center"/>
    </w:pPr>
    <w:rPr>
      <w:b/>
      <w:bCs/>
      <w:sz w:val="24"/>
      <w:szCs w:val="24"/>
    </w:rPr>
  </w:style>
  <w:style w:type="paragraph" w:customStyle="1" w:styleId="13">
    <w:name w:val="çàãîëîâîê 1"/>
    <w:basedOn w:val="a"/>
    <w:next w:val="a"/>
    <w:rsid w:val="00150335"/>
    <w:pPr>
      <w:keepNext/>
      <w:tabs>
        <w:tab w:val="left" w:pos="3240"/>
      </w:tabs>
      <w:autoSpaceDE w:val="0"/>
      <w:autoSpaceDN w:val="0"/>
      <w:adjustRightInd w:val="0"/>
      <w:spacing w:line="360" w:lineRule="auto"/>
      <w:jc w:val="right"/>
    </w:pPr>
    <w:rPr>
      <w:b/>
      <w:bCs/>
      <w:sz w:val="28"/>
      <w:szCs w:val="28"/>
    </w:rPr>
  </w:style>
  <w:style w:type="paragraph" w:styleId="a9">
    <w:name w:val="Body Text"/>
    <w:basedOn w:val="a"/>
    <w:rsid w:val="00150335"/>
    <w:pPr>
      <w:widowControl w:val="0"/>
      <w:autoSpaceDE w:val="0"/>
      <w:autoSpaceDN w:val="0"/>
      <w:adjustRightInd w:val="0"/>
      <w:spacing w:before="120"/>
    </w:pPr>
    <w:rPr>
      <w:rFonts w:ascii="Arial" w:hAnsi="Arial" w:cs="Arial"/>
      <w:sz w:val="24"/>
      <w:szCs w:val="24"/>
    </w:rPr>
  </w:style>
  <w:style w:type="paragraph" w:styleId="24">
    <w:name w:val="Body Text 2"/>
    <w:basedOn w:val="a"/>
    <w:rsid w:val="00150335"/>
    <w:rPr>
      <w:sz w:val="24"/>
      <w:szCs w:val="16"/>
    </w:rPr>
  </w:style>
  <w:style w:type="paragraph" w:styleId="aa">
    <w:name w:val="List"/>
    <w:basedOn w:val="a"/>
    <w:rsid w:val="00150335"/>
    <w:pPr>
      <w:autoSpaceDE w:val="0"/>
      <w:autoSpaceDN w:val="0"/>
      <w:spacing w:line="300" w:lineRule="exact"/>
      <w:ind w:left="360" w:hanging="360"/>
    </w:pPr>
    <w:rPr>
      <w:lang w:val="en-GB" w:eastAsia="en-US"/>
    </w:rPr>
  </w:style>
  <w:style w:type="character" w:styleId="ab">
    <w:name w:val="Hyperlink"/>
    <w:uiPriority w:val="99"/>
    <w:rsid w:val="00150335"/>
    <w:rPr>
      <w:color w:val="0000FF"/>
      <w:u w:val="single"/>
    </w:rPr>
  </w:style>
  <w:style w:type="paragraph" w:styleId="34">
    <w:name w:val="Body Text Indent 3"/>
    <w:basedOn w:val="a"/>
    <w:rsid w:val="00150335"/>
    <w:pPr>
      <w:spacing w:line="360" w:lineRule="auto"/>
      <w:ind w:firstLine="709"/>
    </w:pPr>
    <w:rPr>
      <w:i/>
      <w:iCs/>
      <w:sz w:val="22"/>
      <w:szCs w:val="24"/>
    </w:rPr>
  </w:style>
  <w:style w:type="paragraph" w:styleId="ac">
    <w:name w:val="Block Text"/>
    <w:basedOn w:val="a"/>
    <w:rsid w:val="00150335"/>
    <w:pPr>
      <w:spacing w:line="360" w:lineRule="auto"/>
      <w:ind w:left="720" w:right="6"/>
    </w:pPr>
    <w:rPr>
      <w:sz w:val="22"/>
    </w:rPr>
  </w:style>
  <w:style w:type="paragraph" w:customStyle="1" w:styleId="14">
    <w:name w:val="Текст1"/>
    <w:rsid w:val="00150335"/>
    <w:pPr>
      <w:widowControl w:val="0"/>
      <w:tabs>
        <w:tab w:val="left" w:pos="360"/>
      </w:tabs>
      <w:ind w:left="360" w:hanging="360"/>
      <w:jc w:val="both"/>
    </w:pPr>
    <w:rPr>
      <w:sz w:val="24"/>
    </w:rPr>
  </w:style>
  <w:style w:type="paragraph" w:styleId="ad">
    <w:name w:val="Balloon Text"/>
    <w:basedOn w:val="a"/>
    <w:semiHidden/>
    <w:rsid w:val="00150335"/>
    <w:rPr>
      <w:rFonts w:ascii="Tahoma" w:hAnsi="Tahoma" w:cs="Tahoma"/>
      <w:sz w:val="16"/>
      <w:szCs w:val="16"/>
    </w:rPr>
  </w:style>
  <w:style w:type="paragraph" w:styleId="35">
    <w:name w:val="Body Text 3"/>
    <w:basedOn w:val="a"/>
    <w:rsid w:val="00150335"/>
    <w:pPr>
      <w:spacing w:line="360" w:lineRule="auto"/>
    </w:pPr>
    <w:rPr>
      <w:sz w:val="22"/>
      <w:szCs w:val="24"/>
    </w:rPr>
  </w:style>
  <w:style w:type="paragraph" w:styleId="ae">
    <w:name w:val="caption"/>
    <w:basedOn w:val="a"/>
    <w:qFormat/>
    <w:rsid w:val="00150335"/>
    <w:pPr>
      <w:widowControl w:val="0"/>
      <w:ind w:right="-852"/>
      <w:jc w:val="center"/>
    </w:pPr>
    <w:rPr>
      <w:b/>
      <w:snapToGrid w:val="0"/>
      <w:sz w:val="24"/>
    </w:rPr>
  </w:style>
  <w:style w:type="paragraph" w:customStyle="1" w:styleId="ConsNormal">
    <w:name w:val="ConsNormal"/>
    <w:rsid w:val="00150335"/>
    <w:pPr>
      <w:widowControl w:val="0"/>
      <w:autoSpaceDE w:val="0"/>
      <w:autoSpaceDN w:val="0"/>
      <w:adjustRightInd w:val="0"/>
      <w:ind w:firstLine="720"/>
      <w:jc w:val="both"/>
    </w:pPr>
    <w:rPr>
      <w:rFonts w:ascii="Arial" w:hAnsi="Arial" w:cs="Arial"/>
      <w:sz w:val="22"/>
      <w:szCs w:val="22"/>
    </w:rPr>
  </w:style>
  <w:style w:type="paragraph" w:customStyle="1" w:styleId="15">
    <w:name w:val="Обычный1"/>
    <w:rsid w:val="00150335"/>
    <w:pPr>
      <w:jc w:val="both"/>
    </w:pPr>
    <w:rPr>
      <w:snapToGrid w:val="0"/>
    </w:rPr>
  </w:style>
  <w:style w:type="paragraph" w:customStyle="1" w:styleId="af">
    <w:name w:val="Обычный цент."/>
    <w:basedOn w:val="a"/>
    <w:rsid w:val="00150335"/>
    <w:pPr>
      <w:jc w:val="center"/>
    </w:pPr>
    <w:rPr>
      <w:snapToGrid w:val="0"/>
      <w:kern w:val="28"/>
      <w:sz w:val="24"/>
    </w:rPr>
  </w:style>
  <w:style w:type="character" w:styleId="af0">
    <w:name w:val="FollowedHyperlink"/>
    <w:rsid w:val="00150335"/>
    <w:rPr>
      <w:color w:val="800080"/>
      <w:u w:val="single"/>
    </w:rPr>
  </w:style>
  <w:style w:type="paragraph" w:customStyle="1" w:styleId="ConsPlusNormal">
    <w:name w:val="ConsPlusNormal"/>
    <w:rsid w:val="00365E20"/>
    <w:pPr>
      <w:widowControl w:val="0"/>
      <w:autoSpaceDE w:val="0"/>
      <w:autoSpaceDN w:val="0"/>
      <w:adjustRightInd w:val="0"/>
      <w:jc w:val="both"/>
    </w:pPr>
    <w:rPr>
      <w:rFonts w:ascii="Arial" w:eastAsia="MS Mincho" w:hAnsi="Arial" w:cs="Arial"/>
    </w:rPr>
  </w:style>
  <w:style w:type="paragraph" w:customStyle="1" w:styleId="25">
    <w:name w:val="Обычный2"/>
    <w:rsid w:val="00A3347A"/>
    <w:pPr>
      <w:jc w:val="both"/>
    </w:pPr>
    <w:rPr>
      <w:snapToGrid w:val="0"/>
    </w:rPr>
  </w:style>
  <w:style w:type="character" w:customStyle="1" w:styleId="HTML">
    <w:name w:val="Разметка HTML"/>
    <w:rsid w:val="00A3347A"/>
    <w:rPr>
      <w:vanish/>
      <w:color w:val="FF0000"/>
    </w:rPr>
  </w:style>
  <w:style w:type="table" w:styleId="af1">
    <w:name w:val="Table Grid"/>
    <w:basedOn w:val="a1"/>
    <w:uiPriority w:val="59"/>
    <w:rsid w:val="006C31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Subtitle"/>
    <w:basedOn w:val="a"/>
    <w:next w:val="a"/>
    <w:link w:val="af3"/>
    <w:qFormat/>
    <w:rsid w:val="006C3165"/>
    <w:pPr>
      <w:numPr>
        <w:ilvl w:val="1"/>
      </w:numPr>
    </w:pPr>
    <w:rPr>
      <w:rFonts w:ascii="Cambria" w:eastAsia="MS Gothic" w:hAnsi="Cambria"/>
      <w:i/>
      <w:iCs/>
      <w:color w:val="4F81BD"/>
      <w:spacing w:val="15"/>
      <w:sz w:val="24"/>
      <w:szCs w:val="24"/>
      <w:lang w:val="x-none" w:eastAsia="x-none"/>
    </w:rPr>
  </w:style>
  <w:style w:type="character" w:customStyle="1" w:styleId="af3">
    <w:name w:val="Подзаголовок Знак"/>
    <w:link w:val="af2"/>
    <w:rsid w:val="006C3165"/>
    <w:rPr>
      <w:rFonts w:ascii="Cambria" w:eastAsia="MS Gothic" w:hAnsi="Cambria" w:cs="Times New Roman"/>
      <w:i/>
      <w:iCs/>
      <w:color w:val="4F81BD"/>
      <w:spacing w:val="15"/>
      <w:sz w:val="24"/>
      <w:szCs w:val="24"/>
    </w:rPr>
  </w:style>
  <w:style w:type="paragraph" w:styleId="af4">
    <w:name w:val="Revision"/>
    <w:hidden/>
    <w:uiPriority w:val="99"/>
    <w:semiHidden/>
    <w:rsid w:val="00E757DB"/>
    <w:pPr>
      <w:jc w:val="both"/>
    </w:pPr>
  </w:style>
  <w:style w:type="paragraph" w:styleId="af5">
    <w:name w:val="footnote text"/>
    <w:basedOn w:val="a"/>
    <w:link w:val="af6"/>
    <w:rsid w:val="00E757DB"/>
    <w:pPr>
      <w:widowControl w:val="0"/>
      <w:overflowPunct w:val="0"/>
      <w:autoSpaceDE w:val="0"/>
      <w:autoSpaceDN w:val="0"/>
      <w:adjustRightInd w:val="0"/>
      <w:textAlignment w:val="baseline"/>
    </w:pPr>
  </w:style>
  <w:style w:type="character" w:customStyle="1" w:styleId="af6">
    <w:name w:val="Текст сноски Знак"/>
    <w:basedOn w:val="a0"/>
    <w:link w:val="af5"/>
    <w:rsid w:val="00E757DB"/>
  </w:style>
  <w:style w:type="paragraph" w:customStyle="1" w:styleId="BodyTextIndent21">
    <w:name w:val="Body Text Indent 21"/>
    <w:basedOn w:val="a"/>
    <w:rsid w:val="00E757DB"/>
    <w:pPr>
      <w:ind w:left="709" w:hanging="709"/>
      <w:jc w:val="center"/>
    </w:pPr>
    <w:rPr>
      <w:rFonts w:ascii="Arial CYR" w:eastAsia="Calibri" w:hAnsi="Arial CYR" w:cs="Arial CYR"/>
      <w:b/>
      <w:bCs/>
      <w:sz w:val="24"/>
      <w:szCs w:val="24"/>
    </w:rPr>
  </w:style>
  <w:style w:type="character" w:customStyle="1" w:styleId="af7">
    <w:name w:val="Текстовый Знак"/>
    <w:link w:val="af8"/>
    <w:rsid w:val="00E757DB"/>
    <w:rPr>
      <w:rFonts w:ascii="Arial" w:hAnsi="Arial"/>
      <w:lang w:val="ru-RU" w:eastAsia="ru-RU" w:bidi="ar-SA"/>
    </w:rPr>
  </w:style>
  <w:style w:type="paragraph" w:customStyle="1" w:styleId="af8">
    <w:name w:val="Текстовый"/>
    <w:link w:val="af7"/>
    <w:rsid w:val="00E757DB"/>
    <w:pPr>
      <w:widowControl w:val="0"/>
      <w:jc w:val="both"/>
    </w:pPr>
    <w:rPr>
      <w:rFonts w:ascii="Arial" w:hAnsi="Arial"/>
    </w:rPr>
  </w:style>
  <w:style w:type="paragraph" w:customStyle="1" w:styleId="af9">
    <w:name w:val="текст в таблице"/>
    <w:basedOn w:val="af8"/>
    <w:link w:val="afa"/>
    <w:rsid w:val="00E757DB"/>
    <w:pPr>
      <w:jc w:val="left"/>
    </w:pPr>
    <w:rPr>
      <w:caps/>
      <w:sz w:val="12"/>
      <w:lang w:val="x-none" w:eastAsia="x-none"/>
    </w:rPr>
  </w:style>
  <w:style w:type="character" w:customStyle="1" w:styleId="afa">
    <w:name w:val="текст в таблице Знак"/>
    <w:link w:val="af9"/>
    <w:rsid w:val="00E757DB"/>
    <w:rPr>
      <w:rFonts w:ascii="Arial" w:hAnsi="Arial"/>
      <w:caps/>
      <w:sz w:val="12"/>
    </w:rPr>
  </w:style>
  <w:style w:type="paragraph" w:customStyle="1" w:styleId="afb">
    <w:name w:val="Без стиля"/>
    <w:basedOn w:val="a"/>
    <w:semiHidden/>
    <w:rsid w:val="00E757DB"/>
    <w:rPr>
      <w:rFonts w:ascii="Arial" w:hAnsi="Arial"/>
    </w:rPr>
  </w:style>
  <w:style w:type="paragraph" w:styleId="afc">
    <w:name w:val="List Paragraph"/>
    <w:aliases w:val="Абзац списка 1"/>
    <w:basedOn w:val="a"/>
    <w:link w:val="afd"/>
    <w:uiPriority w:val="34"/>
    <w:qFormat/>
    <w:rsid w:val="00E757DB"/>
    <w:pPr>
      <w:spacing w:after="200"/>
      <w:ind w:left="720"/>
      <w:contextualSpacing/>
    </w:pPr>
    <w:rPr>
      <w:rFonts w:ascii="Calibri" w:eastAsia="MS Mincho" w:hAnsi="Calibri"/>
      <w:sz w:val="24"/>
      <w:szCs w:val="24"/>
      <w:lang w:val="x-none" w:eastAsia="ja-JP"/>
    </w:rPr>
  </w:style>
  <w:style w:type="paragraph" w:customStyle="1" w:styleId="Iauiue">
    <w:name w:val="Iau?iue"/>
    <w:rsid w:val="00A73089"/>
    <w:pPr>
      <w:jc w:val="both"/>
    </w:pPr>
    <w:rPr>
      <w:lang w:val="en-US"/>
    </w:rPr>
  </w:style>
  <w:style w:type="paragraph" w:customStyle="1" w:styleId="211">
    <w:name w:val="Основной текст 21"/>
    <w:basedOn w:val="a"/>
    <w:rsid w:val="00005BDF"/>
    <w:pPr>
      <w:overflowPunct w:val="0"/>
      <w:autoSpaceDE w:val="0"/>
      <w:autoSpaceDN w:val="0"/>
      <w:adjustRightInd w:val="0"/>
      <w:ind w:hanging="11"/>
      <w:jc w:val="center"/>
      <w:textAlignment w:val="baseline"/>
    </w:pPr>
    <w:rPr>
      <w:b/>
      <w:sz w:val="22"/>
      <w:lang w:eastAsia="en-US"/>
    </w:rPr>
  </w:style>
  <w:style w:type="character" w:styleId="afe">
    <w:name w:val="annotation reference"/>
    <w:unhideWhenUsed/>
    <w:rsid w:val="00D76361"/>
    <w:rPr>
      <w:sz w:val="16"/>
      <w:szCs w:val="16"/>
    </w:rPr>
  </w:style>
  <w:style w:type="paragraph" w:styleId="aff">
    <w:name w:val="annotation text"/>
    <w:basedOn w:val="a"/>
    <w:link w:val="aff0"/>
    <w:unhideWhenUsed/>
    <w:rsid w:val="00D76361"/>
    <w:pPr>
      <w:jc w:val="left"/>
    </w:pPr>
  </w:style>
  <w:style w:type="character" w:customStyle="1" w:styleId="aff0">
    <w:name w:val="Текст примечания Знак"/>
    <w:basedOn w:val="a0"/>
    <w:link w:val="aff"/>
    <w:rsid w:val="00D76361"/>
  </w:style>
  <w:style w:type="paragraph" w:styleId="aff1">
    <w:name w:val="annotation subject"/>
    <w:basedOn w:val="aff"/>
    <w:next w:val="aff"/>
    <w:link w:val="aff2"/>
    <w:rsid w:val="003707CC"/>
    <w:pPr>
      <w:jc w:val="both"/>
    </w:pPr>
    <w:rPr>
      <w:b/>
      <w:bCs/>
      <w:lang w:val="x-none" w:eastAsia="x-none"/>
    </w:rPr>
  </w:style>
  <w:style w:type="character" w:customStyle="1" w:styleId="aff2">
    <w:name w:val="Тема примечания Знак"/>
    <w:link w:val="aff1"/>
    <w:rsid w:val="003707CC"/>
    <w:rPr>
      <w:b/>
      <w:bCs/>
    </w:rPr>
  </w:style>
  <w:style w:type="paragraph" w:customStyle="1" w:styleId="aff3">
    <w:name w:val="......."/>
    <w:basedOn w:val="a"/>
    <w:next w:val="a"/>
    <w:uiPriority w:val="99"/>
    <w:rsid w:val="00514DB7"/>
    <w:pPr>
      <w:autoSpaceDE w:val="0"/>
      <w:autoSpaceDN w:val="0"/>
      <w:adjustRightInd w:val="0"/>
      <w:jc w:val="left"/>
    </w:pPr>
    <w:rPr>
      <w:rFonts w:eastAsia="Calibri"/>
      <w:sz w:val="24"/>
      <w:szCs w:val="24"/>
      <w:lang w:eastAsia="en-US"/>
    </w:rPr>
  </w:style>
  <w:style w:type="character" w:customStyle="1" w:styleId="apple-converted-space">
    <w:name w:val="apple-converted-space"/>
    <w:basedOn w:val="a0"/>
    <w:rsid w:val="00843BE1"/>
  </w:style>
  <w:style w:type="character" w:customStyle="1" w:styleId="a5">
    <w:name w:val="Нижний колонтитул Знак"/>
    <w:basedOn w:val="a0"/>
    <w:link w:val="a4"/>
    <w:uiPriority w:val="99"/>
    <w:rsid w:val="008C530E"/>
  </w:style>
  <w:style w:type="character" w:customStyle="1" w:styleId="aff4">
    <w:name w:val="Основной текст + Полужирный"/>
    <w:rsid w:val="004F2D4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5">
    <w:name w:val="Основной текст_"/>
    <w:link w:val="16"/>
    <w:rsid w:val="00A649FC"/>
    <w:rPr>
      <w:sz w:val="21"/>
      <w:szCs w:val="21"/>
      <w:shd w:val="clear" w:color="auto" w:fill="FFFFFF"/>
    </w:rPr>
  </w:style>
  <w:style w:type="paragraph" w:customStyle="1" w:styleId="16">
    <w:name w:val="Основной текст1"/>
    <w:basedOn w:val="a"/>
    <w:link w:val="aff5"/>
    <w:rsid w:val="00A649FC"/>
    <w:pPr>
      <w:widowControl w:val="0"/>
      <w:shd w:val="clear" w:color="auto" w:fill="FFFFFF"/>
      <w:spacing w:before="300" w:line="250" w:lineRule="exact"/>
    </w:pPr>
    <w:rPr>
      <w:sz w:val="21"/>
      <w:szCs w:val="21"/>
      <w:lang w:val="x-none" w:eastAsia="x-none"/>
    </w:rPr>
  </w:style>
  <w:style w:type="paragraph" w:styleId="aff6">
    <w:name w:val="TOC Heading"/>
    <w:basedOn w:val="1"/>
    <w:next w:val="a"/>
    <w:uiPriority w:val="39"/>
    <w:unhideWhenUsed/>
    <w:qFormat/>
    <w:rsid w:val="00182CB7"/>
    <w:pPr>
      <w:keepLines/>
      <w:widowControl/>
      <w:spacing w:before="480" w:line="276" w:lineRule="auto"/>
      <w:ind w:left="0"/>
      <w:jc w:val="left"/>
      <w:outlineLvl w:val="9"/>
    </w:pPr>
    <w:rPr>
      <w:rFonts w:ascii="Cambria" w:eastAsia="MS Gothic" w:hAnsi="Cambria"/>
      <w:bCs/>
      <w:color w:val="365F91"/>
      <w:sz w:val="28"/>
      <w:szCs w:val="28"/>
    </w:rPr>
  </w:style>
  <w:style w:type="character" w:customStyle="1" w:styleId="30">
    <w:name w:val="Заголовок 3 Знак"/>
    <w:link w:val="3"/>
    <w:rsid w:val="004C640E"/>
    <w:rPr>
      <w:i/>
      <w:sz w:val="22"/>
      <w:lang w:val="x-none" w:eastAsia="x-none"/>
    </w:rPr>
  </w:style>
  <w:style w:type="character" w:customStyle="1" w:styleId="10">
    <w:name w:val="Заголовок 1 Знак"/>
    <w:link w:val="1"/>
    <w:rsid w:val="00AF44F4"/>
    <w:rPr>
      <w:b/>
      <w:sz w:val="32"/>
      <w:szCs w:val="24"/>
    </w:rPr>
  </w:style>
  <w:style w:type="paragraph" w:customStyle="1" w:styleId="Default">
    <w:name w:val="Default"/>
    <w:rsid w:val="0089103D"/>
    <w:pPr>
      <w:autoSpaceDE w:val="0"/>
      <w:autoSpaceDN w:val="0"/>
      <w:adjustRightInd w:val="0"/>
    </w:pPr>
    <w:rPr>
      <w:color w:val="000000"/>
      <w:sz w:val="24"/>
      <w:szCs w:val="24"/>
    </w:rPr>
  </w:style>
  <w:style w:type="paragraph" w:styleId="aff7">
    <w:name w:val="List Bullet"/>
    <w:basedOn w:val="a9"/>
    <w:autoRedefine/>
    <w:rsid w:val="00B259AB"/>
    <w:pPr>
      <w:keepLines/>
      <w:widowControl/>
      <w:tabs>
        <w:tab w:val="left" w:pos="426"/>
      </w:tabs>
      <w:autoSpaceDE/>
      <w:autoSpaceDN/>
      <w:adjustRightInd/>
      <w:spacing w:before="0"/>
      <w:jc w:val="left"/>
    </w:pPr>
    <w:rPr>
      <w:color w:val="000000"/>
      <w:sz w:val="20"/>
      <w:szCs w:val="20"/>
    </w:rPr>
  </w:style>
  <w:style w:type="character" w:customStyle="1" w:styleId="60">
    <w:name w:val="Заголовок 6 Знак"/>
    <w:link w:val="6"/>
    <w:rsid w:val="00E14819"/>
    <w:rPr>
      <w:b/>
      <w:snapToGrid w:val="0"/>
      <w:sz w:val="22"/>
      <w:lang w:val="x-none" w:eastAsia="x-none"/>
    </w:rPr>
  </w:style>
  <w:style w:type="paragraph" w:customStyle="1" w:styleId="ConsPlusTitle">
    <w:name w:val="ConsPlusTitle"/>
    <w:rsid w:val="001612A8"/>
    <w:pPr>
      <w:widowControl w:val="0"/>
      <w:autoSpaceDE w:val="0"/>
      <w:autoSpaceDN w:val="0"/>
    </w:pPr>
    <w:rPr>
      <w:rFonts w:ascii="Calibri" w:hAnsi="Calibri" w:cs="Calibri"/>
      <w:b/>
      <w:sz w:val="22"/>
    </w:rPr>
  </w:style>
  <w:style w:type="paragraph" w:styleId="aff8">
    <w:name w:val="Plain Text"/>
    <w:basedOn w:val="a"/>
    <w:link w:val="aff9"/>
    <w:uiPriority w:val="99"/>
    <w:unhideWhenUsed/>
    <w:rsid w:val="00545042"/>
    <w:pPr>
      <w:jc w:val="left"/>
    </w:pPr>
    <w:rPr>
      <w:rFonts w:ascii="Consolas" w:eastAsia="Calibri" w:hAnsi="Consolas"/>
      <w:sz w:val="21"/>
      <w:szCs w:val="21"/>
      <w:lang w:val="x-none" w:eastAsia="x-none"/>
    </w:rPr>
  </w:style>
  <w:style w:type="character" w:customStyle="1" w:styleId="aff9">
    <w:name w:val="Текст Знак"/>
    <w:link w:val="aff8"/>
    <w:uiPriority w:val="99"/>
    <w:rsid w:val="00545042"/>
    <w:rPr>
      <w:rFonts w:ascii="Consolas" w:eastAsia="Calibri" w:hAnsi="Consolas"/>
      <w:sz w:val="21"/>
      <w:szCs w:val="21"/>
    </w:rPr>
  </w:style>
  <w:style w:type="paragraph" w:customStyle="1" w:styleId="81">
    <w:name w:val="Основной текст (8)1"/>
    <w:basedOn w:val="a"/>
    <w:rsid w:val="00DF0756"/>
    <w:pPr>
      <w:shd w:val="clear" w:color="auto" w:fill="FFFFFF"/>
      <w:spacing w:before="180" w:line="250" w:lineRule="exact"/>
      <w:jc w:val="left"/>
    </w:pPr>
    <w:rPr>
      <w:sz w:val="24"/>
      <w:szCs w:val="24"/>
      <w:shd w:val="clear" w:color="auto" w:fill="FFFFFF"/>
    </w:rPr>
  </w:style>
  <w:style w:type="numbering" w:customStyle="1" w:styleId="4">
    <w:name w:val="Стиль4"/>
    <w:uiPriority w:val="99"/>
    <w:rsid w:val="00DF0756"/>
    <w:pPr>
      <w:numPr>
        <w:numId w:val="46"/>
      </w:numPr>
    </w:pPr>
  </w:style>
  <w:style w:type="character" w:customStyle="1" w:styleId="afd">
    <w:name w:val="Абзац списка Знак"/>
    <w:aliases w:val="Абзац списка 1 Знак"/>
    <w:link w:val="afc"/>
    <w:uiPriority w:val="34"/>
    <w:rsid w:val="00CC57E6"/>
    <w:rPr>
      <w:rFonts w:ascii="Calibri" w:eastAsia="MS Mincho" w:hAnsi="Calibri"/>
      <w:sz w:val="24"/>
      <w:szCs w:val="24"/>
      <w:lang w:eastAsia="ja-JP"/>
    </w:rPr>
  </w:style>
  <w:style w:type="paragraph" w:styleId="42">
    <w:name w:val="toc 4"/>
    <w:basedOn w:val="a"/>
    <w:next w:val="a"/>
    <w:autoRedefine/>
    <w:uiPriority w:val="39"/>
    <w:unhideWhenUsed/>
    <w:rsid w:val="008C0C63"/>
    <w:pPr>
      <w:spacing w:after="100" w:line="276" w:lineRule="auto"/>
      <w:ind w:left="660"/>
      <w:jc w:val="left"/>
    </w:pPr>
    <w:rPr>
      <w:rFonts w:ascii="Calibri" w:hAnsi="Calibri"/>
      <w:sz w:val="22"/>
      <w:szCs w:val="22"/>
    </w:rPr>
  </w:style>
  <w:style w:type="paragraph" w:styleId="50">
    <w:name w:val="toc 5"/>
    <w:basedOn w:val="a"/>
    <w:next w:val="a"/>
    <w:autoRedefine/>
    <w:uiPriority w:val="39"/>
    <w:unhideWhenUsed/>
    <w:rsid w:val="008C0C63"/>
    <w:pPr>
      <w:spacing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8C0C63"/>
    <w:pPr>
      <w:spacing w:after="100" w:line="276" w:lineRule="auto"/>
      <w:ind w:left="1100"/>
      <w:jc w:val="left"/>
    </w:pPr>
    <w:rPr>
      <w:rFonts w:ascii="Calibri" w:hAnsi="Calibri"/>
      <w:sz w:val="22"/>
      <w:szCs w:val="22"/>
    </w:rPr>
  </w:style>
  <w:style w:type="paragraph" w:styleId="70">
    <w:name w:val="toc 7"/>
    <w:basedOn w:val="a"/>
    <w:next w:val="a"/>
    <w:autoRedefine/>
    <w:uiPriority w:val="39"/>
    <w:unhideWhenUsed/>
    <w:rsid w:val="008C0C63"/>
    <w:pPr>
      <w:spacing w:after="100" w:line="276" w:lineRule="auto"/>
      <w:ind w:left="1320"/>
      <w:jc w:val="left"/>
    </w:pPr>
    <w:rPr>
      <w:rFonts w:ascii="Calibri" w:hAnsi="Calibri"/>
      <w:sz w:val="22"/>
      <w:szCs w:val="22"/>
    </w:rPr>
  </w:style>
  <w:style w:type="paragraph" w:styleId="8">
    <w:name w:val="toc 8"/>
    <w:basedOn w:val="a"/>
    <w:next w:val="a"/>
    <w:autoRedefine/>
    <w:uiPriority w:val="39"/>
    <w:unhideWhenUsed/>
    <w:rsid w:val="008C0C63"/>
    <w:pPr>
      <w:spacing w:after="100" w:line="276" w:lineRule="auto"/>
      <w:ind w:left="1540"/>
      <w:jc w:val="left"/>
    </w:pPr>
    <w:rPr>
      <w:rFonts w:ascii="Calibri" w:hAnsi="Calibri"/>
      <w:sz w:val="22"/>
      <w:szCs w:val="22"/>
    </w:rPr>
  </w:style>
  <w:style w:type="paragraph" w:styleId="9">
    <w:name w:val="toc 9"/>
    <w:basedOn w:val="a"/>
    <w:next w:val="a"/>
    <w:autoRedefine/>
    <w:uiPriority w:val="39"/>
    <w:unhideWhenUsed/>
    <w:rsid w:val="008C0C63"/>
    <w:pPr>
      <w:spacing w:after="100" w:line="276" w:lineRule="auto"/>
      <w:ind w:left="1760"/>
      <w:jc w:val="left"/>
    </w:pPr>
    <w:rPr>
      <w:rFonts w:ascii="Calibri" w:hAnsi="Calibri"/>
      <w:sz w:val="22"/>
      <w:szCs w:val="22"/>
    </w:rPr>
  </w:style>
  <w:style w:type="paragraph" w:styleId="affa">
    <w:name w:val="Normal Indent"/>
    <w:basedOn w:val="a"/>
    <w:rsid w:val="00037133"/>
    <w:pPr>
      <w:spacing w:before="120"/>
      <w:ind w:firstLine="720"/>
    </w:pPr>
    <w:rPr>
      <w:rFonts w:ascii="Courier New" w:hAnsi="Courier New"/>
      <w:sz w:val="24"/>
    </w:rPr>
  </w:style>
  <w:style w:type="paragraph" w:customStyle="1" w:styleId="Comm">
    <w:name w:val="Comm"/>
    <w:basedOn w:val="a"/>
    <w:rsid w:val="00037133"/>
    <w:pPr>
      <w:spacing w:after="120"/>
      <w:ind w:firstLine="709"/>
      <w:jc w:val="left"/>
    </w:pPr>
    <w:rPr>
      <w:sz w:val="18"/>
    </w:rPr>
  </w:style>
  <w:style w:type="paragraph" w:customStyle="1" w:styleId="BodyText21">
    <w:name w:val="Body Text 21"/>
    <w:basedOn w:val="a"/>
    <w:rsid w:val="00961BDD"/>
    <w:pPr>
      <w:widowControl w:val="0"/>
      <w:spacing w:after="120"/>
      <w:ind w:firstLine="720"/>
    </w:pPr>
    <w:rPr>
      <w:sz w:val="24"/>
    </w:rPr>
  </w:style>
  <w:style w:type="character" w:styleId="affb">
    <w:name w:val="footnote reference"/>
    <w:rsid w:val="002F2794"/>
    <w:rPr>
      <w:sz w:val="20"/>
      <w:vertAlign w:val="superscript"/>
    </w:rPr>
  </w:style>
</w:styles>
</file>

<file path=word/webSettings.xml><?xml version="1.0" encoding="utf-8"?>
<w:webSettings xmlns:r="http://schemas.openxmlformats.org/officeDocument/2006/relationships" xmlns:w="http://schemas.openxmlformats.org/wordprocessingml/2006/main">
  <w:divs>
    <w:div w:id="62336681">
      <w:bodyDiv w:val="1"/>
      <w:marLeft w:val="0"/>
      <w:marRight w:val="0"/>
      <w:marTop w:val="0"/>
      <w:marBottom w:val="0"/>
      <w:divBdr>
        <w:top w:val="none" w:sz="0" w:space="0" w:color="auto"/>
        <w:left w:val="none" w:sz="0" w:space="0" w:color="auto"/>
        <w:bottom w:val="none" w:sz="0" w:space="0" w:color="auto"/>
        <w:right w:val="none" w:sz="0" w:space="0" w:color="auto"/>
      </w:divBdr>
    </w:div>
    <w:div w:id="78140547">
      <w:bodyDiv w:val="1"/>
      <w:marLeft w:val="0"/>
      <w:marRight w:val="0"/>
      <w:marTop w:val="0"/>
      <w:marBottom w:val="0"/>
      <w:divBdr>
        <w:top w:val="none" w:sz="0" w:space="0" w:color="auto"/>
        <w:left w:val="none" w:sz="0" w:space="0" w:color="auto"/>
        <w:bottom w:val="none" w:sz="0" w:space="0" w:color="auto"/>
        <w:right w:val="none" w:sz="0" w:space="0" w:color="auto"/>
      </w:divBdr>
    </w:div>
    <w:div w:id="103161269">
      <w:bodyDiv w:val="1"/>
      <w:marLeft w:val="0"/>
      <w:marRight w:val="0"/>
      <w:marTop w:val="0"/>
      <w:marBottom w:val="0"/>
      <w:divBdr>
        <w:top w:val="none" w:sz="0" w:space="0" w:color="auto"/>
        <w:left w:val="none" w:sz="0" w:space="0" w:color="auto"/>
        <w:bottom w:val="none" w:sz="0" w:space="0" w:color="auto"/>
        <w:right w:val="none" w:sz="0" w:space="0" w:color="auto"/>
      </w:divBdr>
    </w:div>
    <w:div w:id="143936325">
      <w:bodyDiv w:val="1"/>
      <w:marLeft w:val="0"/>
      <w:marRight w:val="0"/>
      <w:marTop w:val="0"/>
      <w:marBottom w:val="0"/>
      <w:divBdr>
        <w:top w:val="none" w:sz="0" w:space="0" w:color="auto"/>
        <w:left w:val="none" w:sz="0" w:space="0" w:color="auto"/>
        <w:bottom w:val="none" w:sz="0" w:space="0" w:color="auto"/>
        <w:right w:val="none" w:sz="0" w:space="0" w:color="auto"/>
      </w:divBdr>
    </w:div>
    <w:div w:id="305547185">
      <w:bodyDiv w:val="1"/>
      <w:marLeft w:val="0"/>
      <w:marRight w:val="0"/>
      <w:marTop w:val="0"/>
      <w:marBottom w:val="0"/>
      <w:divBdr>
        <w:top w:val="none" w:sz="0" w:space="0" w:color="auto"/>
        <w:left w:val="none" w:sz="0" w:space="0" w:color="auto"/>
        <w:bottom w:val="none" w:sz="0" w:space="0" w:color="auto"/>
        <w:right w:val="none" w:sz="0" w:space="0" w:color="auto"/>
      </w:divBdr>
    </w:div>
    <w:div w:id="344983142">
      <w:bodyDiv w:val="1"/>
      <w:marLeft w:val="0"/>
      <w:marRight w:val="0"/>
      <w:marTop w:val="0"/>
      <w:marBottom w:val="0"/>
      <w:divBdr>
        <w:top w:val="none" w:sz="0" w:space="0" w:color="auto"/>
        <w:left w:val="none" w:sz="0" w:space="0" w:color="auto"/>
        <w:bottom w:val="none" w:sz="0" w:space="0" w:color="auto"/>
        <w:right w:val="none" w:sz="0" w:space="0" w:color="auto"/>
      </w:divBdr>
    </w:div>
    <w:div w:id="357781735">
      <w:bodyDiv w:val="1"/>
      <w:marLeft w:val="0"/>
      <w:marRight w:val="0"/>
      <w:marTop w:val="0"/>
      <w:marBottom w:val="0"/>
      <w:divBdr>
        <w:top w:val="none" w:sz="0" w:space="0" w:color="auto"/>
        <w:left w:val="none" w:sz="0" w:space="0" w:color="auto"/>
        <w:bottom w:val="none" w:sz="0" w:space="0" w:color="auto"/>
        <w:right w:val="none" w:sz="0" w:space="0" w:color="auto"/>
      </w:divBdr>
    </w:div>
    <w:div w:id="374549856">
      <w:bodyDiv w:val="1"/>
      <w:marLeft w:val="0"/>
      <w:marRight w:val="0"/>
      <w:marTop w:val="0"/>
      <w:marBottom w:val="0"/>
      <w:divBdr>
        <w:top w:val="none" w:sz="0" w:space="0" w:color="auto"/>
        <w:left w:val="none" w:sz="0" w:space="0" w:color="auto"/>
        <w:bottom w:val="none" w:sz="0" w:space="0" w:color="auto"/>
        <w:right w:val="none" w:sz="0" w:space="0" w:color="auto"/>
      </w:divBdr>
    </w:div>
    <w:div w:id="511724029">
      <w:bodyDiv w:val="1"/>
      <w:marLeft w:val="0"/>
      <w:marRight w:val="0"/>
      <w:marTop w:val="0"/>
      <w:marBottom w:val="0"/>
      <w:divBdr>
        <w:top w:val="none" w:sz="0" w:space="0" w:color="auto"/>
        <w:left w:val="none" w:sz="0" w:space="0" w:color="auto"/>
        <w:bottom w:val="none" w:sz="0" w:space="0" w:color="auto"/>
        <w:right w:val="none" w:sz="0" w:space="0" w:color="auto"/>
      </w:divBdr>
    </w:div>
    <w:div w:id="613220401">
      <w:bodyDiv w:val="1"/>
      <w:marLeft w:val="0"/>
      <w:marRight w:val="0"/>
      <w:marTop w:val="0"/>
      <w:marBottom w:val="0"/>
      <w:divBdr>
        <w:top w:val="none" w:sz="0" w:space="0" w:color="auto"/>
        <w:left w:val="none" w:sz="0" w:space="0" w:color="auto"/>
        <w:bottom w:val="none" w:sz="0" w:space="0" w:color="auto"/>
        <w:right w:val="none" w:sz="0" w:space="0" w:color="auto"/>
      </w:divBdr>
    </w:div>
    <w:div w:id="620497638">
      <w:bodyDiv w:val="1"/>
      <w:marLeft w:val="0"/>
      <w:marRight w:val="0"/>
      <w:marTop w:val="0"/>
      <w:marBottom w:val="0"/>
      <w:divBdr>
        <w:top w:val="none" w:sz="0" w:space="0" w:color="auto"/>
        <w:left w:val="none" w:sz="0" w:space="0" w:color="auto"/>
        <w:bottom w:val="none" w:sz="0" w:space="0" w:color="auto"/>
        <w:right w:val="none" w:sz="0" w:space="0" w:color="auto"/>
      </w:divBdr>
    </w:div>
    <w:div w:id="673726405">
      <w:bodyDiv w:val="1"/>
      <w:marLeft w:val="0"/>
      <w:marRight w:val="0"/>
      <w:marTop w:val="0"/>
      <w:marBottom w:val="0"/>
      <w:divBdr>
        <w:top w:val="none" w:sz="0" w:space="0" w:color="auto"/>
        <w:left w:val="none" w:sz="0" w:space="0" w:color="auto"/>
        <w:bottom w:val="none" w:sz="0" w:space="0" w:color="auto"/>
        <w:right w:val="none" w:sz="0" w:space="0" w:color="auto"/>
      </w:divBdr>
    </w:div>
    <w:div w:id="698555089">
      <w:bodyDiv w:val="1"/>
      <w:marLeft w:val="0"/>
      <w:marRight w:val="0"/>
      <w:marTop w:val="0"/>
      <w:marBottom w:val="0"/>
      <w:divBdr>
        <w:top w:val="none" w:sz="0" w:space="0" w:color="auto"/>
        <w:left w:val="none" w:sz="0" w:space="0" w:color="auto"/>
        <w:bottom w:val="none" w:sz="0" w:space="0" w:color="auto"/>
        <w:right w:val="none" w:sz="0" w:space="0" w:color="auto"/>
      </w:divBdr>
    </w:div>
    <w:div w:id="704138253">
      <w:bodyDiv w:val="1"/>
      <w:marLeft w:val="0"/>
      <w:marRight w:val="0"/>
      <w:marTop w:val="0"/>
      <w:marBottom w:val="0"/>
      <w:divBdr>
        <w:top w:val="none" w:sz="0" w:space="0" w:color="auto"/>
        <w:left w:val="none" w:sz="0" w:space="0" w:color="auto"/>
        <w:bottom w:val="none" w:sz="0" w:space="0" w:color="auto"/>
        <w:right w:val="none" w:sz="0" w:space="0" w:color="auto"/>
      </w:divBdr>
    </w:div>
    <w:div w:id="865558061">
      <w:bodyDiv w:val="1"/>
      <w:marLeft w:val="0"/>
      <w:marRight w:val="0"/>
      <w:marTop w:val="0"/>
      <w:marBottom w:val="0"/>
      <w:divBdr>
        <w:top w:val="none" w:sz="0" w:space="0" w:color="auto"/>
        <w:left w:val="none" w:sz="0" w:space="0" w:color="auto"/>
        <w:bottom w:val="none" w:sz="0" w:space="0" w:color="auto"/>
        <w:right w:val="none" w:sz="0" w:space="0" w:color="auto"/>
      </w:divBdr>
    </w:div>
    <w:div w:id="970482193">
      <w:bodyDiv w:val="1"/>
      <w:marLeft w:val="0"/>
      <w:marRight w:val="0"/>
      <w:marTop w:val="0"/>
      <w:marBottom w:val="0"/>
      <w:divBdr>
        <w:top w:val="none" w:sz="0" w:space="0" w:color="auto"/>
        <w:left w:val="none" w:sz="0" w:space="0" w:color="auto"/>
        <w:bottom w:val="none" w:sz="0" w:space="0" w:color="auto"/>
        <w:right w:val="none" w:sz="0" w:space="0" w:color="auto"/>
      </w:divBdr>
    </w:div>
    <w:div w:id="1120536500">
      <w:bodyDiv w:val="1"/>
      <w:marLeft w:val="0"/>
      <w:marRight w:val="0"/>
      <w:marTop w:val="0"/>
      <w:marBottom w:val="0"/>
      <w:divBdr>
        <w:top w:val="none" w:sz="0" w:space="0" w:color="auto"/>
        <w:left w:val="none" w:sz="0" w:space="0" w:color="auto"/>
        <w:bottom w:val="none" w:sz="0" w:space="0" w:color="auto"/>
        <w:right w:val="none" w:sz="0" w:space="0" w:color="auto"/>
      </w:divBdr>
    </w:div>
    <w:div w:id="1124694841">
      <w:bodyDiv w:val="1"/>
      <w:marLeft w:val="0"/>
      <w:marRight w:val="0"/>
      <w:marTop w:val="0"/>
      <w:marBottom w:val="0"/>
      <w:divBdr>
        <w:top w:val="none" w:sz="0" w:space="0" w:color="auto"/>
        <w:left w:val="none" w:sz="0" w:space="0" w:color="auto"/>
        <w:bottom w:val="none" w:sz="0" w:space="0" w:color="auto"/>
        <w:right w:val="none" w:sz="0" w:space="0" w:color="auto"/>
      </w:divBdr>
    </w:div>
    <w:div w:id="1173036629">
      <w:bodyDiv w:val="1"/>
      <w:marLeft w:val="0"/>
      <w:marRight w:val="0"/>
      <w:marTop w:val="0"/>
      <w:marBottom w:val="0"/>
      <w:divBdr>
        <w:top w:val="none" w:sz="0" w:space="0" w:color="auto"/>
        <w:left w:val="none" w:sz="0" w:space="0" w:color="auto"/>
        <w:bottom w:val="none" w:sz="0" w:space="0" w:color="auto"/>
        <w:right w:val="none" w:sz="0" w:space="0" w:color="auto"/>
      </w:divBdr>
    </w:div>
    <w:div w:id="1186945591">
      <w:bodyDiv w:val="1"/>
      <w:marLeft w:val="0"/>
      <w:marRight w:val="0"/>
      <w:marTop w:val="0"/>
      <w:marBottom w:val="0"/>
      <w:divBdr>
        <w:top w:val="none" w:sz="0" w:space="0" w:color="auto"/>
        <w:left w:val="none" w:sz="0" w:space="0" w:color="auto"/>
        <w:bottom w:val="none" w:sz="0" w:space="0" w:color="auto"/>
        <w:right w:val="none" w:sz="0" w:space="0" w:color="auto"/>
      </w:divBdr>
    </w:div>
    <w:div w:id="1246571122">
      <w:bodyDiv w:val="1"/>
      <w:marLeft w:val="0"/>
      <w:marRight w:val="0"/>
      <w:marTop w:val="0"/>
      <w:marBottom w:val="0"/>
      <w:divBdr>
        <w:top w:val="none" w:sz="0" w:space="0" w:color="auto"/>
        <w:left w:val="none" w:sz="0" w:space="0" w:color="auto"/>
        <w:bottom w:val="none" w:sz="0" w:space="0" w:color="auto"/>
        <w:right w:val="none" w:sz="0" w:space="0" w:color="auto"/>
      </w:divBdr>
    </w:div>
    <w:div w:id="1292129028">
      <w:bodyDiv w:val="1"/>
      <w:marLeft w:val="0"/>
      <w:marRight w:val="0"/>
      <w:marTop w:val="0"/>
      <w:marBottom w:val="0"/>
      <w:divBdr>
        <w:top w:val="none" w:sz="0" w:space="0" w:color="auto"/>
        <w:left w:val="none" w:sz="0" w:space="0" w:color="auto"/>
        <w:bottom w:val="none" w:sz="0" w:space="0" w:color="auto"/>
        <w:right w:val="none" w:sz="0" w:space="0" w:color="auto"/>
      </w:divBdr>
    </w:div>
    <w:div w:id="1323312563">
      <w:bodyDiv w:val="1"/>
      <w:marLeft w:val="0"/>
      <w:marRight w:val="0"/>
      <w:marTop w:val="0"/>
      <w:marBottom w:val="0"/>
      <w:divBdr>
        <w:top w:val="none" w:sz="0" w:space="0" w:color="auto"/>
        <w:left w:val="none" w:sz="0" w:space="0" w:color="auto"/>
        <w:bottom w:val="none" w:sz="0" w:space="0" w:color="auto"/>
        <w:right w:val="none" w:sz="0" w:space="0" w:color="auto"/>
      </w:divBdr>
    </w:div>
    <w:div w:id="1339239086">
      <w:bodyDiv w:val="1"/>
      <w:marLeft w:val="0"/>
      <w:marRight w:val="0"/>
      <w:marTop w:val="0"/>
      <w:marBottom w:val="0"/>
      <w:divBdr>
        <w:top w:val="none" w:sz="0" w:space="0" w:color="auto"/>
        <w:left w:val="none" w:sz="0" w:space="0" w:color="auto"/>
        <w:bottom w:val="none" w:sz="0" w:space="0" w:color="auto"/>
        <w:right w:val="none" w:sz="0" w:space="0" w:color="auto"/>
      </w:divBdr>
    </w:div>
    <w:div w:id="1438911381">
      <w:bodyDiv w:val="1"/>
      <w:marLeft w:val="0"/>
      <w:marRight w:val="0"/>
      <w:marTop w:val="0"/>
      <w:marBottom w:val="0"/>
      <w:divBdr>
        <w:top w:val="none" w:sz="0" w:space="0" w:color="auto"/>
        <w:left w:val="none" w:sz="0" w:space="0" w:color="auto"/>
        <w:bottom w:val="none" w:sz="0" w:space="0" w:color="auto"/>
        <w:right w:val="none" w:sz="0" w:space="0" w:color="auto"/>
      </w:divBdr>
    </w:div>
    <w:div w:id="1460341298">
      <w:bodyDiv w:val="1"/>
      <w:marLeft w:val="0"/>
      <w:marRight w:val="0"/>
      <w:marTop w:val="0"/>
      <w:marBottom w:val="0"/>
      <w:divBdr>
        <w:top w:val="none" w:sz="0" w:space="0" w:color="auto"/>
        <w:left w:val="none" w:sz="0" w:space="0" w:color="auto"/>
        <w:bottom w:val="none" w:sz="0" w:space="0" w:color="auto"/>
        <w:right w:val="none" w:sz="0" w:space="0" w:color="auto"/>
      </w:divBdr>
    </w:div>
    <w:div w:id="1465850373">
      <w:bodyDiv w:val="1"/>
      <w:marLeft w:val="0"/>
      <w:marRight w:val="0"/>
      <w:marTop w:val="0"/>
      <w:marBottom w:val="0"/>
      <w:divBdr>
        <w:top w:val="none" w:sz="0" w:space="0" w:color="auto"/>
        <w:left w:val="none" w:sz="0" w:space="0" w:color="auto"/>
        <w:bottom w:val="none" w:sz="0" w:space="0" w:color="auto"/>
        <w:right w:val="none" w:sz="0" w:space="0" w:color="auto"/>
      </w:divBdr>
    </w:div>
    <w:div w:id="1540629666">
      <w:bodyDiv w:val="1"/>
      <w:marLeft w:val="0"/>
      <w:marRight w:val="0"/>
      <w:marTop w:val="0"/>
      <w:marBottom w:val="0"/>
      <w:divBdr>
        <w:top w:val="none" w:sz="0" w:space="0" w:color="auto"/>
        <w:left w:val="none" w:sz="0" w:space="0" w:color="auto"/>
        <w:bottom w:val="none" w:sz="0" w:space="0" w:color="auto"/>
        <w:right w:val="none" w:sz="0" w:space="0" w:color="auto"/>
      </w:divBdr>
    </w:div>
    <w:div w:id="1598975847">
      <w:bodyDiv w:val="1"/>
      <w:marLeft w:val="0"/>
      <w:marRight w:val="0"/>
      <w:marTop w:val="0"/>
      <w:marBottom w:val="0"/>
      <w:divBdr>
        <w:top w:val="none" w:sz="0" w:space="0" w:color="auto"/>
        <w:left w:val="none" w:sz="0" w:space="0" w:color="auto"/>
        <w:bottom w:val="none" w:sz="0" w:space="0" w:color="auto"/>
        <w:right w:val="none" w:sz="0" w:space="0" w:color="auto"/>
      </w:divBdr>
    </w:div>
    <w:div w:id="1631015582">
      <w:bodyDiv w:val="1"/>
      <w:marLeft w:val="0"/>
      <w:marRight w:val="0"/>
      <w:marTop w:val="0"/>
      <w:marBottom w:val="0"/>
      <w:divBdr>
        <w:top w:val="none" w:sz="0" w:space="0" w:color="auto"/>
        <w:left w:val="none" w:sz="0" w:space="0" w:color="auto"/>
        <w:bottom w:val="none" w:sz="0" w:space="0" w:color="auto"/>
        <w:right w:val="none" w:sz="0" w:space="0" w:color="auto"/>
      </w:divBdr>
    </w:div>
    <w:div w:id="1677073580">
      <w:bodyDiv w:val="1"/>
      <w:marLeft w:val="0"/>
      <w:marRight w:val="0"/>
      <w:marTop w:val="0"/>
      <w:marBottom w:val="0"/>
      <w:divBdr>
        <w:top w:val="none" w:sz="0" w:space="0" w:color="auto"/>
        <w:left w:val="none" w:sz="0" w:space="0" w:color="auto"/>
        <w:bottom w:val="none" w:sz="0" w:space="0" w:color="auto"/>
        <w:right w:val="none" w:sz="0" w:space="0" w:color="auto"/>
      </w:divBdr>
    </w:div>
    <w:div w:id="1855995483">
      <w:bodyDiv w:val="1"/>
      <w:marLeft w:val="0"/>
      <w:marRight w:val="0"/>
      <w:marTop w:val="0"/>
      <w:marBottom w:val="0"/>
      <w:divBdr>
        <w:top w:val="none" w:sz="0" w:space="0" w:color="auto"/>
        <w:left w:val="none" w:sz="0" w:space="0" w:color="auto"/>
        <w:bottom w:val="none" w:sz="0" w:space="0" w:color="auto"/>
        <w:right w:val="none" w:sz="0" w:space="0" w:color="auto"/>
      </w:divBdr>
    </w:div>
    <w:div w:id="2000500473">
      <w:bodyDiv w:val="1"/>
      <w:marLeft w:val="0"/>
      <w:marRight w:val="0"/>
      <w:marTop w:val="0"/>
      <w:marBottom w:val="0"/>
      <w:divBdr>
        <w:top w:val="none" w:sz="0" w:space="0" w:color="auto"/>
        <w:left w:val="none" w:sz="0" w:space="0" w:color="auto"/>
        <w:bottom w:val="none" w:sz="0" w:space="0" w:color="auto"/>
        <w:right w:val="none" w:sz="0" w:space="0" w:color="auto"/>
      </w:divBdr>
      <w:divsChild>
        <w:div w:id="221255741">
          <w:marLeft w:val="0"/>
          <w:marRight w:val="0"/>
          <w:marTop w:val="0"/>
          <w:marBottom w:val="0"/>
          <w:divBdr>
            <w:top w:val="none" w:sz="0" w:space="0" w:color="auto"/>
            <w:left w:val="none" w:sz="0" w:space="0" w:color="auto"/>
            <w:bottom w:val="none" w:sz="0" w:space="0" w:color="auto"/>
            <w:right w:val="none" w:sz="0" w:space="0" w:color="auto"/>
          </w:divBdr>
        </w:div>
        <w:div w:id="448667173">
          <w:marLeft w:val="0"/>
          <w:marRight w:val="0"/>
          <w:marTop w:val="0"/>
          <w:marBottom w:val="0"/>
          <w:divBdr>
            <w:top w:val="none" w:sz="0" w:space="0" w:color="auto"/>
            <w:left w:val="none" w:sz="0" w:space="0" w:color="auto"/>
            <w:bottom w:val="none" w:sz="0" w:space="0" w:color="auto"/>
            <w:right w:val="none" w:sz="0" w:space="0" w:color="auto"/>
          </w:divBdr>
        </w:div>
        <w:div w:id="482237897">
          <w:marLeft w:val="0"/>
          <w:marRight w:val="0"/>
          <w:marTop w:val="0"/>
          <w:marBottom w:val="0"/>
          <w:divBdr>
            <w:top w:val="none" w:sz="0" w:space="0" w:color="auto"/>
            <w:left w:val="none" w:sz="0" w:space="0" w:color="auto"/>
            <w:bottom w:val="none" w:sz="0" w:space="0" w:color="auto"/>
            <w:right w:val="none" w:sz="0" w:space="0" w:color="auto"/>
          </w:divBdr>
        </w:div>
        <w:div w:id="548347336">
          <w:marLeft w:val="0"/>
          <w:marRight w:val="0"/>
          <w:marTop w:val="0"/>
          <w:marBottom w:val="0"/>
          <w:divBdr>
            <w:top w:val="none" w:sz="0" w:space="0" w:color="auto"/>
            <w:left w:val="none" w:sz="0" w:space="0" w:color="auto"/>
            <w:bottom w:val="none" w:sz="0" w:space="0" w:color="auto"/>
            <w:right w:val="none" w:sz="0" w:space="0" w:color="auto"/>
          </w:divBdr>
        </w:div>
        <w:div w:id="611281611">
          <w:marLeft w:val="0"/>
          <w:marRight w:val="0"/>
          <w:marTop w:val="0"/>
          <w:marBottom w:val="0"/>
          <w:divBdr>
            <w:top w:val="none" w:sz="0" w:space="0" w:color="auto"/>
            <w:left w:val="none" w:sz="0" w:space="0" w:color="auto"/>
            <w:bottom w:val="none" w:sz="0" w:space="0" w:color="auto"/>
            <w:right w:val="none" w:sz="0" w:space="0" w:color="auto"/>
          </w:divBdr>
        </w:div>
        <w:div w:id="891575964">
          <w:marLeft w:val="0"/>
          <w:marRight w:val="0"/>
          <w:marTop w:val="0"/>
          <w:marBottom w:val="0"/>
          <w:divBdr>
            <w:top w:val="none" w:sz="0" w:space="0" w:color="auto"/>
            <w:left w:val="none" w:sz="0" w:space="0" w:color="auto"/>
            <w:bottom w:val="none" w:sz="0" w:space="0" w:color="auto"/>
            <w:right w:val="none" w:sz="0" w:space="0" w:color="auto"/>
          </w:divBdr>
        </w:div>
        <w:div w:id="1132138392">
          <w:marLeft w:val="0"/>
          <w:marRight w:val="0"/>
          <w:marTop w:val="0"/>
          <w:marBottom w:val="0"/>
          <w:divBdr>
            <w:top w:val="none" w:sz="0" w:space="0" w:color="auto"/>
            <w:left w:val="none" w:sz="0" w:space="0" w:color="auto"/>
            <w:bottom w:val="none" w:sz="0" w:space="0" w:color="auto"/>
            <w:right w:val="none" w:sz="0" w:space="0" w:color="auto"/>
          </w:divBdr>
        </w:div>
        <w:div w:id="1572889733">
          <w:marLeft w:val="0"/>
          <w:marRight w:val="0"/>
          <w:marTop w:val="0"/>
          <w:marBottom w:val="0"/>
          <w:divBdr>
            <w:top w:val="none" w:sz="0" w:space="0" w:color="auto"/>
            <w:left w:val="none" w:sz="0" w:space="0" w:color="auto"/>
            <w:bottom w:val="none" w:sz="0" w:space="0" w:color="auto"/>
            <w:right w:val="none" w:sz="0" w:space="0" w:color="auto"/>
          </w:divBdr>
        </w:div>
        <w:div w:id="1635719762">
          <w:marLeft w:val="0"/>
          <w:marRight w:val="0"/>
          <w:marTop w:val="0"/>
          <w:marBottom w:val="0"/>
          <w:divBdr>
            <w:top w:val="none" w:sz="0" w:space="0" w:color="auto"/>
            <w:left w:val="none" w:sz="0" w:space="0" w:color="auto"/>
            <w:bottom w:val="none" w:sz="0" w:space="0" w:color="auto"/>
            <w:right w:val="none" w:sz="0" w:space="0" w:color="auto"/>
          </w:divBdr>
        </w:div>
        <w:div w:id="1847090433">
          <w:marLeft w:val="0"/>
          <w:marRight w:val="0"/>
          <w:marTop w:val="0"/>
          <w:marBottom w:val="0"/>
          <w:divBdr>
            <w:top w:val="none" w:sz="0" w:space="0" w:color="auto"/>
            <w:left w:val="none" w:sz="0" w:space="0" w:color="auto"/>
            <w:bottom w:val="none" w:sz="0" w:space="0" w:color="auto"/>
            <w:right w:val="none" w:sz="0" w:space="0" w:color="auto"/>
          </w:divBdr>
        </w:div>
        <w:div w:id="1919554968">
          <w:marLeft w:val="0"/>
          <w:marRight w:val="0"/>
          <w:marTop w:val="0"/>
          <w:marBottom w:val="0"/>
          <w:divBdr>
            <w:top w:val="none" w:sz="0" w:space="0" w:color="auto"/>
            <w:left w:val="none" w:sz="0" w:space="0" w:color="auto"/>
            <w:bottom w:val="none" w:sz="0" w:space="0" w:color="auto"/>
            <w:right w:val="none" w:sz="0" w:space="0" w:color="auto"/>
          </w:divBdr>
        </w:div>
        <w:div w:id="2114590601">
          <w:marLeft w:val="0"/>
          <w:marRight w:val="0"/>
          <w:marTop w:val="0"/>
          <w:marBottom w:val="0"/>
          <w:divBdr>
            <w:top w:val="none" w:sz="0" w:space="0" w:color="auto"/>
            <w:left w:val="none" w:sz="0" w:space="0" w:color="auto"/>
            <w:bottom w:val="none" w:sz="0" w:space="0" w:color="auto"/>
            <w:right w:val="none" w:sz="0" w:space="0" w:color="auto"/>
          </w:divBdr>
        </w:div>
      </w:divsChild>
    </w:div>
    <w:div w:id="2022970799">
      <w:bodyDiv w:val="1"/>
      <w:marLeft w:val="0"/>
      <w:marRight w:val="0"/>
      <w:marTop w:val="0"/>
      <w:marBottom w:val="0"/>
      <w:divBdr>
        <w:top w:val="none" w:sz="0" w:space="0" w:color="auto"/>
        <w:left w:val="none" w:sz="0" w:space="0" w:color="auto"/>
        <w:bottom w:val="none" w:sz="0" w:space="0" w:color="auto"/>
        <w:right w:val="none" w:sz="0" w:space="0" w:color="auto"/>
      </w:divBdr>
    </w:div>
    <w:div w:id="2063627763">
      <w:bodyDiv w:val="1"/>
      <w:marLeft w:val="0"/>
      <w:marRight w:val="0"/>
      <w:marTop w:val="0"/>
      <w:marBottom w:val="0"/>
      <w:divBdr>
        <w:top w:val="none" w:sz="0" w:space="0" w:color="auto"/>
        <w:left w:val="none" w:sz="0" w:space="0" w:color="auto"/>
        <w:bottom w:val="none" w:sz="0" w:space="0" w:color="auto"/>
        <w:right w:val="none" w:sz="0" w:space="0" w:color="auto"/>
      </w:divBdr>
    </w:div>
    <w:div w:id="2117212328">
      <w:bodyDiv w:val="1"/>
      <w:marLeft w:val="0"/>
      <w:marRight w:val="0"/>
      <w:marTop w:val="0"/>
      <w:marBottom w:val="0"/>
      <w:divBdr>
        <w:top w:val="none" w:sz="0" w:space="0" w:color="auto"/>
        <w:left w:val="none" w:sz="0" w:space="0" w:color="auto"/>
        <w:bottom w:val="none" w:sz="0" w:space="0" w:color="auto"/>
        <w:right w:val="none" w:sz="0" w:space="0" w:color="auto"/>
      </w:divBdr>
    </w:div>
    <w:div w:id="2121339564">
      <w:bodyDiv w:val="1"/>
      <w:marLeft w:val="0"/>
      <w:marRight w:val="0"/>
      <w:marTop w:val="0"/>
      <w:marBottom w:val="0"/>
      <w:divBdr>
        <w:top w:val="none" w:sz="0" w:space="0" w:color="auto"/>
        <w:left w:val="none" w:sz="0" w:space="0" w:color="auto"/>
        <w:bottom w:val="none" w:sz="0" w:space="0" w:color="auto"/>
        <w:right w:val="none" w:sz="0" w:space="0" w:color="auto"/>
      </w:divBdr>
    </w:div>
    <w:div w:id="212260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kb.besteffortsbank.ru" TargetMode="External"/><Relationship Id="rId13" Type="http://schemas.openxmlformats.org/officeDocument/2006/relationships/hyperlink" Target="consultantplus://offline/ref=76A1E8575BB0116453C03E36B8F5C613E1CBFA0015365316C4356CE3F5A59BD24A17A6B12F42ECF6BD1D06D8E54E510DF34FA50866B496CBADH8N" TargetMode="External"/><Relationship Id="rId18" Type="http://schemas.openxmlformats.org/officeDocument/2006/relationships/hyperlink" Target="consultantplus://offline/ref=F1DC031A9089DEABD3AD3157B60102287135CC24D247D31525E2D45F27D2F056750BB06CCAA7FD2263T3J" TargetMode="External"/><Relationship Id="rId26" Type="http://schemas.openxmlformats.org/officeDocument/2006/relationships/hyperlink" Target="consultantplus://offline/ref=F1DC031A9089DEABD3AD3157B60102287336CE27D145D31525E2D45F27D2F056750BB06CCAA6FE2563T1J" TargetMode="External"/><Relationship Id="rId3" Type="http://schemas.openxmlformats.org/officeDocument/2006/relationships/styles" Target="styles.xml"/><Relationship Id="rId21" Type="http://schemas.openxmlformats.org/officeDocument/2006/relationships/hyperlink" Target="consultantplus://offline/ref=F1DC031A9089DEABD3AD3157B60102287336CE27D145D31525E2D45F27D2F056750BB06CCAA6FE2763T7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esteffortsbank.ru/" TargetMode="External"/><Relationship Id="rId17" Type="http://schemas.openxmlformats.org/officeDocument/2006/relationships/hyperlink" Target="consultantplus://offline/ref=F1DC031A9089DEABD3AD3157B60102287135CC24D247D31525E2D45F27D2F056750BB06CCAA7FD2163T8J" TargetMode="External"/><Relationship Id="rId25" Type="http://schemas.openxmlformats.org/officeDocument/2006/relationships/hyperlink" Target="consultantplus://offline/ref=F1DC031A9089DEABD3AD3157B60102287336CE27D145D31525E2D45F27D2F056750BB06CCF6AT5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AE21C4CC3D238D975E68D358880A03702DF8D38DA5885929DE5450F3318F5D9ADC59F066C845B81850525AF7675A8004A45F15F25D8F3CEG1YEH" TargetMode="External"/><Relationship Id="rId20" Type="http://schemas.openxmlformats.org/officeDocument/2006/relationships/hyperlink" Target="consultantplus://offline/ref=F1DC031A9089DEABD3AD3157B60102287336CE27D145D31525E2D45F27D2F056750BB06CCAA7FB2763T0J" TargetMode="External"/><Relationship Id="rId29" Type="http://schemas.openxmlformats.org/officeDocument/2006/relationships/hyperlink" Target="consultantplus://offline/ref=F16B79A020671310E9A3BC98E6B2C586007B094AF9AD0CC9F464B89A48847ED03EF6B37A6A37B647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broker.ru/" TargetMode="External"/><Relationship Id="rId24" Type="http://schemas.openxmlformats.org/officeDocument/2006/relationships/hyperlink" Target="consultantplus://offline/ref=F1DC031A9089DEABD3AD3157B60102287336CE27D145D31525E2D45F27D2F056750BB06CCAA6FE2763T7J"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E9212CC3FFF8C4FE99BC89BA77BF5D3366798D24EB461DD0B379A7F5C5479E5400A0A770F82AHEU9L" TargetMode="External"/><Relationship Id="rId23" Type="http://schemas.openxmlformats.org/officeDocument/2006/relationships/hyperlink" Target="consultantplus://offline/ref=F1DC031A9089DEABD3AD3157B60102287336CE27D145D31525E2D45F27D2F056750BB06CCAA7FB2363T8J" TargetMode="External"/><Relationship Id="rId28" Type="http://schemas.openxmlformats.org/officeDocument/2006/relationships/hyperlink" Target="consultantplus://offline/ref=F1DC031A9089DEABD3AD3157B6010228723FC423D543D31525E2D45F27D2F056750BB06CCAA7FB2463T3J" TargetMode="External"/><Relationship Id="rId36" Type="http://schemas.microsoft.com/office/2007/relationships/stylesWithEffects" Target="stylesWithEffects.xml"/><Relationship Id="rId10" Type="http://schemas.openxmlformats.org/officeDocument/2006/relationships/hyperlink" Target="https://lkb.besteffortsbank.ru/Account/Login?ReturnUrl=%2F&amp;client_id=beb" TargetMode="External"/><Relationship Id="rId19" Type="http://schemas.openxmlformats.org/officeDocument/2006/relationships/hyperlink" Target="consultantplus://offline/ref=F1DC031A9089DEABD3AD3157B60102287336CE27D145D31525E2D45F27D2F056750BB06CCAA7FB2363T8J"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esteffortsbank.ru" TargetMode="External"/><Relationship Id="rId14" Type="http://schemas.openxmlformats.org/officeDocument/2006/relationships/hyperlink" Target="consultantplus://offline/ref=76A1E8575BB0116453C03E36B8F5C613E1CBFA00153A5316C4356CE3F5A59BD24A17A6B12F42ECF5B41D06D8E54E510DF34FA50866B496CBADH8N" TargetMode="External"/><Relationship Id="rId22" Type="http://schemas.openxmlformats.org/officeDocument/2006/relationships/hyperlink" Target="consultantplus://offline/ref=F1DC031A9089DEABD3AD3157B60102287336CE27D145D31525E2D45F27D2F056750BB06CCAA7FB2763T0J" TargetMode="External"/><Relationship Id="rId27" Type="http://schemas.openxmlformats.org/officeDocument/2006/relationships/hyperlink" Target="consultantplus://offline/ref=F1DC031A9089DEABD3AD3157B60102287336CE27D145D31525E2D45F27D2F056750BB06CCAA6F92163T1J" TargetMode="External"/><Relationship Id="rId30" Type="http://schemas.openxmlformats.org/officeDocument/2006/relationships/hyperlink" Target="consultantplus://offline/ref=C3671D9BA65976679AB12408AB9148B3E8AA2BD31E1BAF5FA9BE31BBB9FA348FD43A4CF15E72E23E1AD9578F09A6C9444D90D83BBD35P8K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3214D-70DD-48D4-A71F-0F5164852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84</Pages>
  <Words>42219</Words>
  <Characters>301672</Characters>
  <Application>Microsoft Office Word</Application>
  <DocSecurity>0</DocSecurity>
  <Lines>2513</Lines>
  <Paragraphs>686</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Hewlett-Packard Company</Company>
  <LinksUpToDate>false</LinksUpToDate>
  <CharactersWithSpaces>343205</CharactersWithSpaces>
  <SharedDoc>false</SharedDoc>
  <HLinks>
    <vt:vector size="474" baseType="variant">
      <vt:variant>
        <vt:i4>5439562</vt:i4>
      </vt:variant>
      <vt:variant>
        <vt:i4>324</vt:i4>
      </vt:variant>
      <vt:variant>
        <vt:i4>0</vt:i4>
      </vt:variant>
      <vt:variant>
        <vt:i4>5</vt:i4>
      </vt:variant>
      <vt:variant>
        <vt:lpwstr>http://www.dabsystems.ru/maincontent/backoffice.html</vt:lpwstr>
      </vt:variant>
      <vt:variant>
        <vt:lpwstr/>
      </vt:variant>
      <vt:variant>
        <vt:i4>5767170</vt:i4>
      </vt:variant>
      <vt:variant>
        <vt:i4>321</vt:i4>
      </vt:variant>
      <vt:variant>
        <vt:i4>0</vt:i4>
      </vt:variant>
      <vt:variant>
        <vt:i4>5</vt:i4>
      </vt:variant>
      <vt:variant>
        <vt:lpwstr/>
      </vt:variant>
      <vt:variant>
        <vt:lpwstr>Par9</vt:lpwstr>
      </vt:variant>
      <vt:variant>
        <vt:i4>5767170</vt:i4>
      </vt:variant>
      <vt:variant>
        <vt:i4>318</vt:i4>
      </vt:variant>
      <vt:variant>
        <vt:i4>0</vt:i4>
      </vt:variant>
      <vt:variant>
        <vt:i4>5</vt:i4>
      </vt:variant>
      <vt:variant>
        <vt:lpwstr/>
      </vt:variant>
      <vt:variant>
        <vt:lpwstr>Par9</vt:lpwstr>
      </vt:variant>
      <vt:variant>
        <vt:i4>5767170</vt:i4>
      </vt:variant>
      <vt:variant>
        <vt:i4>315</vt:i4>
      </vt:variant>
      <vt:variant>
        <vt:i4>0</vt:i4>
      </vt:variant>
      <vt:variant>
        <vt:i4>5</vt:i4>
      </vt:variant>
      <vt:variant>
        <vt:lpwstr/>
      </vt:variant>
      <vt:variant>
        <vt:lpwstr>Par9</vt:lpwstr>
      </vt:variant>
      <vt:variant>
        <vt:i4>5242882</vt:i4>
      </vt:variant>
      <vt:variant>
        <vt:i4>312</vt:i4>
      </vt:variant>
      <vt:variant>
        <vt:i4>0</vt:i4>
      </vt:variant>
      <vt:variant>
        <vt:i4>5</vt:i4>
      </vt:variant>
      <vt:variant>
        <vt:lpwstr/>
      </vt:variant>
      <vt:variant>
        <vt:lpwstr>Par11</vt:lpwstr>
      </vt:variant>
      <vt:variant>
        <vt:i4>3342392</vt:i4>
      </vt:variant>
      <vt:variant>
        <vt:i4>309</vt:i4>
      </vt:variant>
      <vt:variant>
        <vt:i4>0</vt:i4>
      </vt:variant>
      <vt:variant>
        <vt:i4>5</vt:i4>
      </vt:variant>
      <vt:variant>
        <vt:lpwstr>consultantplus://offline/ref=C3671D9BA65976679AB12408AB9148B3E8AA2BD31E1BAF5FA9BE31BBB9FA348FD43A4CF15E72E23E1AD9578F09A6C9444D90D83BBD35P8K0L</vt:lpwstr>
      </vt:variant>
      <vt:variant>
        <vt:lpwstr/>
      </vt:variant>
      <vt:variant>
        <vt:i4>8060978</vt:i4>
      </vt:variant>
      <vt:variant>
        <vt:i4>306</vt:i4>
      </vt:variant>
      <vt:variant>
        <vt:i4>0</vt:i4>
      </vt:variant>
      <vt:variant>
        <vt:i4>5</vt:i4>
      </vt:variant>
      <vt:variant>
        <vt:lpwstr>consultantplus://offline/ref=F16B79A020671310E9A3BC98E6B2C586007B094AF9AD0CC9F464B89A48847ED03EF6B37A6A37B647N</vt:lpwstr>
      </vt:variant>
      <vt:variant>
        <vt:lpwstr/>
      </vt:variant>
      <vt:variant>
        <vt:i4>7209010</vt:i4>
      </vt:variant>
      <vt:variant>
        <vt:i4>303</vt:i4>
      </vt:variant>
      <vt:variant>
        <vt:i4>0</vt:i4>
      </vt:variant>
      <vt:variant>
        <vt:i4>5</vt:i4>
      </vt:variant>
      <vt:variant>
        <vt:lpwstr>consultantplus://offline/ref=F1DC031A9089DEABD3AD3157B6010228723FC423D543D31525E2D45F27D2F056750BB06CCAA7FB2463T3J</vt:lpwstr>
      </vt:variant>
      <vt:variant>
        <vt:lpwstr/>
      </vt:variant>
      <vt:variant>
        <vt:i4>7209065</vt:i4>
      </vt:variant>
      <vt:variant>
        <vt:i4>300</vt:i4>
      </vt:variant>
      <vt:variant>
        <vt:i4>0</vt:i4>
      </vt:variant>
      <vt:variant>
        <vt:i4>5</vt:i4>
      </vt:variant>
      <vt:variant>
        <vt:lpwstr>consultantplus://offline/ref=F1DC031A9089DEABD3AD3157B60102287336CE27D145D31525E2D45F27D2F056750BB06CCAA6F92163T1J</vt:lpwstr>
      </vt:variant>
      <vt:variant>
        <vt:lpwstr/>
      </vt:variant>
      <vt:variant>
        <vt:i4>7209009</vt:i4>
      </vt:variant>
      <vt:variant>
        <vt:i4>297</vt:i4>
      </vt:variant>
      <vt:variant>
        <vt:i4>0</vt:i4>
      </vt:variant>
      <vt:variant>
        <vt:i4>5</vt:i4>
      </vt:variant>
      <vt:variant>
        <vt:lpwstr>consultantplus://offline/ref=F1DC031A9089DEABD3AD3157B60102287336CE27D145D31525E2D45F27D2F056750BB06CCAA6FE2563T1J</vt:lpwstr>
      </vt:variant>
      <vt:variant>
        <vt:lpwstr/>
      </vt:variant>
      <vt:variant>
        <vt:i4>5963782</vt:i4>
      </vt:variant>
      <vt:variant>
        <vt:i4>294</vt:i4>
      </vt:variant>
      <vt:variant>
        <vt:i4>0</vt:i4>
      </vt:variant>
      <vt:variant>
        <vt:i4>5</vt:i4>
      </vt:variant>
      <vt:variant>
        <vt:lpwstr>consultantplus://offline/ref=F1DC031A9089DEABD3AD3157B60102287336CE27D145D31525E2D45F27D2F056750BB06CCF6AT5J</vt:lpwstr>
      </vt:variant>
      <vt:variant>
        <vt:lpwstr/>
      </vt:variant>
      <vt:variant>
        <vt:i4>7209013</vt:i4>
      </vt:variant>
      <vt:variant>
        <vt:i4>291</vt:i4>
      </vt:variant>
      <vt:variant>
        <vt:i4>0</vt:i4>
      </vt:variant>
      <vt:variant>
        <vt:i4>5</vt:i4>
      </vt:variant>
      <vt:variant>
        <vt:lpwstr>consultantplus://offline/ref=F1DC031A9089DEABD3AD3157B60102287336CE27D145D31525E2D45F27D2F056750BB06CCAA6FE2763T7J</vt:lpwstr>
      </vt:variant>
      <vt:variant>
        <vt:lpwstr/>
      </vt:variant>
      <vt:variant>
        <vt:i4>7209016</vt:i4>
      </vt:variant>
      <vt:variant>
        <vt:i4>288</vt:i4>
      </vt:variant>
      <vt:variant>
        <vt:i4>0</vt:i4>
      </vt:variant>
      <vt:variant>
        <vt:i4>5</vt:i4>
      </vt:variant>
      <vt:variant>
        <vt:lpwstr>consultantplus://offline/ref=F1DC031A9089DEABD3AD3157B60102287336CE27D145D31525E2D45F27D2F056750BB06CCAA7FB2363T8J</vt:lpwstr>
      </vt:variant>
      <vt:variant>
        <vt:lpwstr/>
      </vt:variant>
      <vt:variant>
        <vt:i4>7209012</vt:i4>
      </vt:variant>
      <vt:variant>
        <vt:i4>285</vt:i4>
      </vt:variant>
      <vt:variant>
        <vt:i4>0</vt:i4>
      </vt:variant>
      <vt:variant>
        <vt:i4>5</vt:i4>
      </vt:variant>
      <vt:variant>
        <vt:lpwstr>consultantplus://offline/ref=F1DC031A9089DEABD3AD3157B60102287336CE27D145D31525E2D45F27D2F056750BB06CCAA7FB2763T0J</vt:lpwstr>
      </vt:variant>
      <vt:variant>
        <vt:lpwstr/>
      </vt:variant>
      <vt:variant>
        <vt:i4>7209013</vt:i4>
      </vt:variant>
      <vt:variant>
        <vt:i4>282</vt:i4>
      </vt:variant>
      <vt:variant>
        <vt:i4>0</vt:i4>
      </vt:variant>
      <vt:variant>
        <vt:i4>5</vt:i4>
      </vt:variant>
      <vt:variant>
        <vt:lpwstr>consultantplus://offline/ref=F1DC031A9089DEABD3AD3157B60102287336CE27D145D31525E2D45F27D2F056750BB06CCAA6FE2763T7J</vt:lpwstr>
      </vt:variant>
      <vt:variant>
        <vt:lpwstr/>
      </vt:variant>
      <vt:variant>
        <vt:i4>7209012</vt:i4>
      </vt:variant>
      <vt:variant>
        <vt:i4>279</vt:i4>
      </vt:variant>
      <vt:variant>
        <vt:i4>0</vt:i4>
      </vt:variant>
      <vt:variant>
        <vt:i4>5</vt:i4>
      </vt:variant>
      <vt:variant>
        <vt:lpwstr>consultantplus://offline/ref=F1DC031A9089DEABD3AD3157B60102287336CE27D145D31525E2D45F27D2F056750BB06CCAA7FB2763T0J</vt:lpwstr>
      </vt:variant>
      <vt:variant>
        <vt:lpwstr/>
      </vt:variant>
      <vt:variant>
        <vt:i4>7209016</vt:i4>
      </vt:variant>
      <vt:variant>
        <vt:i4>276</vt:i4>
      </vt:variant>
      <vt:variant>
        <vt:i4>0</vt:i4>
      </vt:variant>
      <vt:variant>
        <vt:i4>5</vt:i4>
      </vt:variant>
      <vt:variant>
        <vt:lpwstr>consultantplus://offline/ref=F1DC031A9089DEABD3AD3157B60102287336CE27D145D31525E2D45F27D2F056750BB06CCAA7FB2363T8J</vt:lpwstr>
      </vt:variant>
      <vt:variant>
        <vt:lpwstr/>
      </vt:variant>
      <vt:variant>
        <vt:i4>7209009</vt:i4>
      </vt:variant>
      <vt:variant>
        <vt:i4>273</vt:i4>
      </vt:variant>
      <vt:variant>
        <vt:i4>0</vt:i4>
      </vt:variant>
      <vt:variant>
        <vt:i4>5</vt:i4>
      </vt:variant>
      <vt:variant>
        <vt:lpwstr>consultantplus://offline/ref=F1DC031A9089DEABD3AD3157B60102287135CC24D247D31525E2D45F27D2F056750BB06CCAA7FD2263T3J</vt:lpwstr>
      </vt:variant>
      <vt:variant>
        <vt:lpwstr/>
      </vt:variant>
      <vt:variant>
        <vt:i4>7209017</vt:i4>
      </vt:variant>
      <vt:variant>
        <vt:i4>270</vt:i4>
      </vt:variant>
      <vt:variant>
        <vt:i4>0</vt:i4>
      </vt:variant>
      <vt:variant>
        <vt:i4>5</vt:i4>
      </vt:variant>
      <vt:variant>
        <vt:lpwstr>consultantplus://offline/ref=F1DC031A9089DEABD3AD3157B60102287135CC24D247D31525E2D45F27D2F056750BB06CCAA7FD2163T8J</vt:lpwstr>
      </vt:variant>
      <vt:variant>
        <vt:lpwstr/>
      </vt:variant>
      <vt:variant>
        <vt:i4>5439490</vt:i4>
      </vt:variant>
      <vt:variant>
        <vt:i4>267</vt:i4>
      </vt:variant>
      <vt:variant>
        <vt:i4>0</vt:i4>
      </vt:variant>
      <vt:variant>
        <vt:i4>5</vt:i4>
      </vt:variant>
      <vt:variant>
        <vt:lpwstr/>
      </vt:variant>
      <vt:variant>
        <vt:lpwstr>Par23</vt:lpwstr>
      </vt:variant>
      <vt:variant>
        <vt:i4>3211316</vt:i4>
      </vt:variant>
      <vt:variant>
        <vt:i4>264</vt:i4>
      </vt:variant>
      <vt:variant>
        <vt:i4>0</vt:i4>
      </vt:variant>
      <vt:variant>
        <vt:i4>5</vt:i4>
      </vt:variant>
      <vt:variant>
        <vt:lpwstr>consultantplus://offline/ref=E9212CC3FFF8C4FE99BC89BA77BF5D3366798D24EB461DD0B379A7F5C5479E5400A0A770F82AHEU9L</vt:lpwstr>
      </vt:variant>
      <vt:variant>
        <vt:lpwstr/>
      </vt:variant>
      <vt:variant>
        <vt:i4>2556014</vt:i4>
      </vt:variant>
      <vt:variant>
        <vt:i4>261</vt:i4>
      </vt:variant>
      <vt:variant>
        <vt:i4>0</vt:i4>
      </vt:variant>
      <vt:variant>
        <vt:i4>5</vt:i4>
      </vt:variant>
      <vt:variant>
        <vt:lpwstr>consultantplus://offline/ref=76A1E8575BB0116453C03E36B8F5C613E1CBFA00153A5316C4356CE3F5A59BD24A17A6B12F42ECF5B41D06D8E54E510DF34FA50866B496CBADH8N</vt:lpwstr>
      </vt:variant>
      <vt:variant>
        <vt:lpwstr/>
      </vt:variant>
      <vt:variant>
        <vt:i4>2556010</vt:i4>
      </vt:variant>
      <vt:variant>
        <vt:i4>258</vt:i4>
      </vt:variant>
      <vt:variant>
        <vt:i4>0</vt:i4>
      </vt:variant>
      <vt:variant>
        <vt:i4>5</vt:i4>
      </vt:variant>
      <vt:variant>
        <vt:lpwstr>consultantplus://offline/ref=76A1E8575BB0116453C03E36B8F5C613E1CBFA0015365316C4356CE3F5A59BD24A17A6B12F42ECF6BD1D06D8E54E510DF34FA50866B496CBADH8N</vt:lpwstr>
      </vt:variant>
      <vt:variant>
        <vt:lpwstr/>
      </vt:variant>
      <vt:variant>
        <vt:i4>7536683</vt:i4>
      </vt:variant>
      <vt:variant>
        <vt:i4>255</vt:i4>
      </vt:variant>
      <vt:variant>
        <vt:i4>0</vt:i4>
      </vt:variant>
      <vt:variant>
        <vt:i4>5</vt:i4>
      </vt:variant>
      <vt:variant>
        <vt:lpwstr>https://www.besteffortsbank.ru/</vt:lpwstr>
      </vt:variant>
      <vt:variant>
        <vt:lpwstr/>
      </vt:variant>
      <vt:variant>
        <vt:i4>65538</vt:i4>
      </vt:variant>
      <vt:variant>
        <vt:i4>252</vt:i4>
      </vt:variant>
      <vt:variant>
        <vt:i4>0</vt:i4>
      </vt:variant>
      <vt:variant>
        <vt:i4>5</vt:i4>
      </vt:variant>
      <vt:variant>
        <vt:lpwstr>http://www.new.broker.ru/</vt:lpwstr>
      </vt:variant>
      <vt:variant>
        <vt:lpwstr/>
      </vt:variant>
      <vt:variant>
        <vt:i4>7864343</vt:i4>
      </vt:variant>
      <vt:variant>
        <vt:i4>249</vt:i4>
      </vt:variant>
      <vt:variant>
        <vt:i4>0</vt:i4>
      </vt:variant>
      <vt:variant>
        <vt:i4>5</vt:i4>
      </vt:variant>
      <vt:variant>
        <vt:lpwstr>https://lkb.besteffortsbank.ru/Account/Login?ReturnUrl=%2F&amp;client_id=beb</vt:lpwstr>
      </vt:variant>
      <vt:variant>
        <vt:lpwstr/>
      </vt:variant>
      <vt:variant>
        <vt:i4>7274603</vt:i4>
      </vt:variant>
      <vt:variant>
        <vt:i4>246</vt:i4>
      </vt:variant>
      <vt:variant>
        <vt:i4>0</vt:i4>
      </vt:variant>
      <vt:variant>
        <vt:i4>5</vt:i4>
      </vt:variant>
      <vt:variant>
        <vt:lpwstr>http://www.besteffortsbank.ru/</vt:lpwstr>
      </vt:variant>
      <vt:variant>
        <vt:lpwstr/>
      </vt:variant>
      <vt:variant>
        <vt:i4>7274533</vt:i4>
      </vt:variant>
      <vt:variant>
        <vt:i4>243</vt:i4>
      </vt:variant>
      <vt:variant>
        <vt:i4>0</vt:i4>
      </vt:variant>
      <vt:variant>
        <vt:i4>5</vt:i4>
      </vt:variant>
      <vt:variant>
        <vt:lpwstr>https://lkb.besteffortsbank.ru/</vt:lpwstr>
      </vt:variant>
      <vt:variant>
        <vt:lpwstr/>
      </vt:variant>
      <vt:variant>
        <vt:i4>1572916</vt:i4>
      </vt:variant>
      <vt:variant>
        <vt:i4>239</vt:i4>
      </vt:variant>
      <vt:variant>
        <vt:i4>0</vt:i4>
      </vt:variant>
      <vt:variant>
        <vt:i4>5</vt:i4>
      </vt:variant>
      <vt:variant>
        <vt:lpwstr/>
      </vt:variant>
      <vt:variant>
        <vt:lpwstr>_Toc462414398</vt:lpwstr>
      </vt:variant>
      <vt:variant>
        <vt:i4>1572916</vt:i4>
      </vt:variant>
      <vt:variant>
        <vt:i4>236</vt:i4>
      </vt:variant>
      <vt:variant>
        <vt:i4>0</vt:i4>
      </vt:variant>
      <vt:variant>
        <vt:i4>5</vt:i4>
      </vt:variant>
      <vt:variant>
        <vt:lpwstr/>
      </vt:variant>
      <vt:variant>
        <vt:lpwstr>_Toc462414397</vt:lpwstr>
      </vt:variant>
      <vt:variant>
        <vt:i4>1572916</vt:i4>
      </vt:variant>
      <vt:variant>
        <vt:i4>233</vt:i4>
      </vt:variant>
      <vt:variant>
        <vt:i4>0</vt:i4>
      </vt:variant>
      <vt:variant>
        <vt:i4>5</vt:i4>
      </vt:variant>
      <vt:variant>
        <vt:lpwstr/>
      </vt:variant>
      <vt:variant>
        <vt:lpwstr>_Toc462414396</vt:lpwstr>
      </vt:variant>
      <vt:variant>
        <vt:i4>1572916</vt:i4>
      </vt:variant>
      <vt:variant>
        <vt:i4>230</vt:i4>
      </vt:variant>
      <vt:variant>
        <vt:i4>0</vt:i4>
      </vt:variant>
      <vt:variant>
        <vt:i4>5</vt:i4>
      </vt:variant>
      <vt:variant>
        <vt:lpwstr/>
      </vt:variant>
      <vt:variant>
        <vt:lpwstr>_Toc462414395</vt:lpwstr>
      </vt:variant>
      <vt:variant>
        <vt:i4>1572916</vt:i4>
      </vt:variant>
      <vt:variant>
        <vt:i4>224</vt:i4>
      </vt:variant>
      <vt:variant>
        <vt:i4>0</vt:i4>
      </vt:variant>
      <vt:variant>
        <vt:i4>5</vt:i4>
      </vt:variant>
      <vt:variant>
        <vt:lpwstr/>
      </vt:variant>
      <vt:variant>
        <vt:lpwstr>_Toc462414394</vt:lpwstr>
      </vt:variant>
      <vt:variant>
        <vt:i4>1572916</vt:i4>
      </vt:variant>
      <vt:variant>
        <vt:i4>218</vt:i4>
      </vt:variant>
      <vt:variant>
        <vt:i4>0</vt:i4>
      </vt:variant>
      <vt:variant>
        <vt:i4>5</vt:i4>
      </vt:variant>
      <vt:variant>
        <vt:lpwstr/>
      </vt:variant>
      <vt:variant>
        <vt:lpwstr>_Toc462414393</vt:lpwstr>
      </vt:variant>
      <vt:variant>
        <vt:i4>1572916</vt:i4>
      </vt:variant>
      <vt:variant>
        <vt:i4>212</vt:i4>
      </vt:variant>
      <vt:variant>
        <vt:i4>0</vt:i4>
      </vt:variant>
      <vt:variant>
        <vt:i4>5</vt:i4>
      </vt:variant>
      <vt:variant>
        <vt:lpwstr/>
      </vt:variant>
      <vt:variant>
        <vt:lpwstr>_Toc462414392</vt:lpwstr>
      </vt:variant>
      <vt:variant>
        <vt:i4>1572916</vt:i4>
      </vt:variant>
      <vt:variant>
        <vt:i4>206</vt:i4>
      </vt:variant>
      <vt:variant>
        <vt:i4>0</vt:i4>
      </vt:variant>
      <vt:variant>
        <vt:i4>5</vt:i4>
      </vt:variant>
      <vt:variant>
        <vt:lpwstr/>
      </vt:variant>
      <vt:variant>
        <vt:lpwstr>_Toc462414391</vt:lpwstr>
      </vt:variant>
      <vt:variant>
        <vt:i4>1572916</vt:i4>
      </vt:variant>
      <vt:variant>
        <vt:i4>200</vt:i4>
      </vt:variant>
      <vt:variant>
        <vt:i4>0</vt:i4>
      </vt:variant>
      <vt:variant>
        <vt:i4>5</vt:i4>
      </vt:variant>
      <vt:variant>
        <vt:lpwstr/>
      </vt:variant>
      <vt:variant>
        <vt:lpwstr>_Toc462414390</vt:lpwstr>
      </vt:variant>
      <vt:variant>
        <vt:i4>1638452</vt:i4>
      </vt:variant>
      <vt:variant>
        <vt:i4>194</vt:i4>
      </vt:variant>
      <vt:variant>
        <vt:i4>0</vt:i4>
      </vt:variant>
      <vt:variant>
        <vt:i4>5</vt:i4>
      </vt:variant>
      <vt:variant>
        <vt:lpwstr/>
      </vt:variant>
      <vt:variant>
        <vt:lpwstr>_Toc462414389</vt:lpwstr>
      </vt:variant>
      <vt:variant>
        <vt:i4>1638452</vt:i4>
      </vt:variant>
      <vt:variant>
        <vt:i4>191</vt:i4>
      </vt:variant>
      <vt:variant>
        <vt:i4>0</vt:i4>
      </vt:variant>
      <vt:variant>
        <vt:i4>5</vt:i4>
      </vt:variant>
      <vt:variant>
        <vt:lpwstr/>
      </vt:variant>
      <vt:variant>
        <vt:lpwstr>_Toc462414388</vt:lpwstr>
      </vt:variant>
      <vt:variant>
        <vt:i4>1638452</vt:i4>
      </vt:variant>
      <vt:variant>
        <vt:i4>188</vt:i4>
      </vt:variant>
      <vt:variant>
        <vt:i4>0</vt:i4>
      </vt:variant>
      <vt:variant>
        <vt:i4>5</vt:i4>
      </vt:variant>
      <vt:variant>
        <vt:lpwstr/>
      </vt:variant>
      <vt:variant>
        <vt:lpwstr>_Toc462414387</vt:lpwstr>
      </vt:variant>
      <vt:variant>
        <vt:i4>1638452</vt:i4>
      </vt:variant>
      <vt:variant>
        <vt:i4>185</vt:i4>
      </vt:variant>
      <vt:variant>
        <vt:i4>0</vt:i4>
      </vt:variant>
      <vt:variant>
        <vt:i4>5</vt:i4>
      </vt:variant>
      <vt:variant>
        <vt:lpwstr/>
      </vt:variant>
      <vt:variant>
        <vt:lpwstr>_Toc462414386</vt:lpwstr>
      </vt:variant>
      <vt:variant>
        <vt:i4>1638452</vt:i4>
      </vt:variant>
      <vt:variant>
        <vt:i4>182</vt:i4>
      </vt:variant>
      <vt:variant>
        <vt:i4>0</vt:i4>
      </vt:variant>
      <vt:variant>
        <vt:i4>5</vt:i4>
      </vt:variant>
      <vt:variant>
        <vt:lpwstr/>
      </vt:variant>
      <vt:variant>
        <vt:lpwstr>_Toc462414385</vt:lpwstr>
      </vt:variant>
      <vt:variant>
        <vt:i4>1638452</vt:i4>
      </vt:variant>
      <vt:variant>
        <vt:i4>179</vt:i4>
      </vt:variant>
      <vt:variant>
        <vt:i4>0</vt:i4>
      </vt:variant>
      <vt:variant>
        <vt:i4>5</vt:i4>
      </vt:variant>
      <vt:variant>
        <vt:lpwstr/>
      </vt:variant>
      <vt:variant>
        <vt:lpwstr>_Toc462414384</vt:lpwstr>
      </vt:variant>
      <vt:variant>
        <vt:i4>1638452</vt:i4>
      </vt:variant>
      <vt:variant>
        <vt:i4>176</vt:i4>
      </vt:variant>
      <vt:variant>
        <vt:i4>0</vt:i4>
      </vt:variant>
      <vt:variant>
        <vt:i4>5</vt:i4>
      </vt:variant>
      <vt:variant>
        <vt:lpwstr/>
      </vt:variant>
      <vt:variant>
        <vt:lpwstr>_Toc462414383</vt:lpwstr>
      </vt:variant>
      <vt:variant>
        <vt:i4>1638452</vt:i4>
      </vt:variant>
      <vt:variant>
        <vt:i4>173</vt:i4>
      </vt:variant>
      <vt:variant>
        <vt:i4>0</vt:i4>
      </vt:variant>
      <vt:variant>
        <vt:i4>5</vt:i4>
      </vt:variant>
      <vt:variant>
        <vt:lpwstr/>
      </vt:variant>
      <vt:variant>
        <vt:lpwstr>_Toc462414382</vt:lpwstr>
      </vt:variant>
      <vt:variant>
        <vt:i4>1638452</vt:i4>
      </vt:variant>
      <vt:variant>
        <vt:i4>170</vt:i4>
      </vt:variant>
      <vt:variant>
        <vt:i4>0</vt:i4>
      </vt:variant>
      <vt:variant>
        <vt:i4>5</vt:i4>
      </vt:variant>
      <vt:variant>
        <vt:lpwstr/>
      </vt:variant>
      <vt:variant>
        <vt:lpwstr>_Toc462414381</vt:lpwstr>
      </vt:variant>
      <vt:variant>
        <vt:i4>1638452</vt:i4>
      </vt:variant>
      <vt:variant>
        <vt:i4>164</vt:i4>
      </vt:variant>
      <vt:variant>
        <vt:i4>0</vt:i4>
      </vt:variant>
      <vt:variant>
        <vt:i4>5</vt:i4>
      </vt:variant>
      <vt:variant>
        <vt:lpwstr/>
      </vt:variant>
      <vt:variant>
        <vt:lpwstr>_Toc462414380</vt:lpwstr>
      </vt:variant>
      <vt:variant>
        <vt:i4>1441844</vt:i4>
      </vt:variant>
      <vt:variant>
        <vt:i4>158</vt:i4>
      </vt:variant>
      <vt:variant>
        <vt:i4>0</vt:i4>
      </vt:variant>
      <vt:variant>
        <vt:i4>5</vt:i4>
      </vt:variant>
      <vt:variant>
        <vt:lpwstr/>
      </vt:variant>
      <vt:variant>
        <vt:lpwstr>_Toc462414379</vt:lpwstr>
      </vt:variant>
      <vt:variant>
        <vt:i4>1441844</vt:i4>
      </vt:variant>
      <vt:variant>
        <vt:i4>155</vt:i4>
      </vt:variant>
      <vt:variant>
        <vt:i4>0</vt:i4>
      </vt:variant>
      <vt:variant>
        <vt:i4>5</vt:i4>
      </vt:variant>
      <vt:variant>
        <vt:lpwstr/>
      </vt:variant>
      <vt:variant>
        <vt:lpwstr>_Toc462414378</vt:lpwstr>
      </vt:variant>
      <vt:variant>
        <vt:i4>1441844</vt:i4>
      </vt:variant>
      <vt:variant>
        <vt:i4>152</vt:i4>
      </vt:variant>
      <vt:variant>
        <vt:i4>0</vt:i4>
      </vt:variant>
      <vt:variant>
        <vt:i4>5</vt:i4>
      </vt:variant>
      <vt:variant>
        <vt:lpwstr/>
      </vt:variant>
      <vt:variant>
        <vt:lpwstr>_Toc462414377</vt:lpwstr>
      </vt:variant>
      <vt:variant>
        <vt:i4>1441844</vt:i4>
      </vt:variant>
      <vt:variant>
        <vt:i4>149</vt:i4>
      </vt:variant>
      <vt:variant>
        <vt:i4>0</vt:i4>
      </vt:variant>
      <vt:variant>
        <vt:i4>5</vt:i4>
      </vt:variant>
      <vt:variant>
        <vt:lpwstr/>
      </vt:variant>
      <vt:variant>
        <vt:lpwstr>_Toc462414373</vt:lpwstr>
      </vt:variant>
      <vt:variant>
        <vt:i4>1441844</vt:i4>
      </vt:variant>
      <vt:variant>
        <vt:i4>143</vt:i4>
      </vt:variant>
      <vt:variant>
        <vt:i4>0</vt:i4>
      </vt:variant>
      <vt:variant>
        <vt:i4>5</vt:i4>
      </vt:variant>
      <vt:variant>
        <vt:lpwstr/>
      </vt:variant>
      <vt:variant>
        <vt:lpwstr>_Toc462414372</vt:lpwstr>
      </vt:variant>
      <vt:variant>
        <vt:i4>1441844</vt:i4>
      </vt:variant>
      <vt:variant>
        <vt:i4>140</vt:i4>
      </vt:variant>
      <vt:variant>
        <vt:i4>0</vt:i4>
      </vt:variant>
      <vt:variant>
        <vt:i4>5</vt:i4>
      </vt:variant>
      <vt:variant>
        <vt:lpwstr/>
      </vt:variant>
      <vt:variant>
        <vt:lpwstr>_Toc462414371</vt:lpwstr>
      </vt:variant>
      <vt:variant>
        <vt:i4>1441844</vt:i4>
      </vt:variant>
      <vt:variant>
        <vt:i4>137</vt:i4>
      </vt:variant>
      <vt:variant>
        <vt:i4>0</vt:i4>
      </vt:variant>
      <vt:variant>
        <vt:i4>5</vt:i4>
      </vt:variant>
      <vt:variant>
        <vt:lpwstr/>
      </vt:variant>
      <vt:variant>
        <vt:lpwstr>_Toc462414370</vt:lpwstr>
      </vt:variant>
      <vt:variant>
        <vt:i4>1507380</vt:i4>
      </vt:variant>
      <vt:variant>
        <vt:i4>134</vt:i4>
      </vt:variant>
      <vt:variant>
        <vt:i4>0</vt:i4>
      </vt:variant>
      <vt:variant>
        <vt:i4>5</vt:i4>
      </vt:variant>
      <vt:variant>
        <vt:lpwstr/>
      </vt:variant>
      <vt:variant>
        <vt:lpwstr>_Toc462414369</vt:lpwstr>
      </vt:variant>
      <vt:variant>
        <vt:i4>1507380</vt:i4>
      </vt:variant>
      <vt:variant>
        <vt:i4>128</vt:i4>
      </vt:variant>
      <vt:variant>
        <vt:i4>0</vt:i4>
      </vt:variant>
      <vt:variant>
        <vt:i4>5</vt:i4>
      </vt:variant>
      <vt:variant>
        <vt:lpwstr/>
      </vt:variant>
      <vt:variant>
        <vt:lpwstr>_Toc462414368</vt:lpwstr>
      </vt:variant>
      <vt:variant>
        <vt:i4>1507380</vt:i4>
      </vt:variant>
      <vt:variant>
        <vt:i4>122</vt:i4>
      </vt:variant>
      <vt:variant>
        <vt:i4>0</vt:i4>
      </vt:variant>
      <vt:variant>
        <vt:i4>5</vt:i4>
      </vt:variant>
      <vt:variant>
        <vt:lpwstr/>
      </vt:variant>
      <vt:variant>
        <vt:lpwstr>_Toc462414367</vt:lpwstr>
      </vt:variant>
      <vt:variant>
        <vt:i4>1507380</vt:i4>
      </vt:variant>
      <vt:variant>
        <vt:i4>116</vt:i4>
      </vt:variant>
      <vt:variant>
        <vt:i4>0</vt:i4>
      </vt:variant>
      <vt:variant>
        <vt:i4>5</vt:i4>
      </vt:variant>
      <vt:variant>
        <vt:lpwstr/>
      </vt:variant>
      <vt:variant>
        <vt:lpwstr>_Toc462414366</vt:lpwstr>
      </vt:variant>
      <vt:variant>
        <vt:i4>1507380</vt:i4>
      </vt:variant>
      <vt:variant>
        <vt:i4>110</vt:i4>
      </vt:variant>
      <vt:variant>
        <vt:i4>0</vt:i4>
      </vt:variant>
      <vt:variant>
        <vt:i4>5</vt:i4>
      </vt:variant>
      <vt:variant>
        <vt:lpwstr/>
      </vt:variant>
      <vt:variant>
        <vt:lpwstr>_Toc462414365</vt:lpwstr>
      </vt:variant>
      <vt:variant>
        <vt:i4>1507380</vt:i4>
      </vt:variant>
      <vt:variant>
        <vt:i4>104</vt:i4>
      </vt:variant>
      <vt:variant>
        <vt:i4>0</vt:i4>
      </vt:variant>
      <vt:variant>
        <vt:i4>5</vt:i4>
      </vt:variant>
      <vt:variant>
        <vt:lpwstr/>
      </vt:variant>
      <vt:variant>
        <vt:lpwstr>_Toc462414364</vt:lpwstr>
      </vt:variant>
      <vt:variant>
        <vt:i4>1310772</vt:i4>
      </vt:variant>
      <vt:variant>
        <vt:i4>98</vt:i4>
      </vt:variant>
      <vt:variant>
        <vt:i4>0</vt:i4>
      </vt:variant>
      <vt:variant>
        <vt:i4>5</vt:i4>
      </vt:variant>
      <vt:variant>
        <vt:lpwstr/>
      </vt:variant>
      <vt:variant>
        <vt:lpwstr>_Toc462414356</vt:lpwstr>
      </vt:variant>
      <vt:variant>
        <vt:i4>1310772</vt:i4>
      </vt:variant>
      <vt:variant>
        <vt:i4>92</vt:i4>
      </vt:variant>
      <vt:variant>
        <vt:i4>0</vt:i4>
      </vt:variant>
      <vt:variant>
        <vt:i4>5</vt:i4>
      </vt:variant>
      <vt:variant>
        <vt:lpwstr/>
      </vt:variant>
      <vt:variant>
        <vt:lpwstr>_Toc462414355</vt:lpwstr>
      </vt:variant>
      <vt:variant>
        <vt:i4>1310772</vt:i4>
      </vt:variant>
      <vt:variant>
        <vt:i4>86</vt:i4>
      </vt:variant>
      <vt:variant>
        <vt:i4>0</vt:i4>
      </vt:variant>
      <vt:variant>
        <vt:i4>5</vt:i4>
      </vt:variant>
      <vt:variant>
        <vt:lpwstr/>
      </vt:variant>
      <vt:variant>
        <vt:lpwstr>_Toc462414354</vt:lpwstr>
      </vt:variant>
      <vt:variant>
        <vt:i4>1310772</vt:i4>
      </vt:variant>
      <vt:variant>
        <vt:i4>80</vt:i4>
      </vt:variant>
      <vt:variant>
        <vt:i4>0</vt:i4>
      </vt:variant>
      <vt:variant>
        <vt:i4>5</vt:i4>
      </vt:variant>
      <vt:variant>
        <vt:lpwstr/>
      </vt:variant>
      <vt:variant>
        <vt:lpwstr>_Toc462414353</vt:lpwstr>
      </vt:variant>
      <vt:variant>
        <vt:i4>1310772</vt:i4>
      </vt:variant>
      <vt:variant>
        <vt:i4>74</vt:i4>
      </vt:variant>
      <vt:variant>
        <vt:i4>0</vt:i4>
      </vt:variant>
      <vt:variant>
        <vt:i4>5</vt:i4>
      </vt:variant>
      <vt:variant>
        <vt:lpwstr/>
      </vt:variant>
      <vt:variant>
        <vt:lpwstr>_Toc462414352</vt:lpwstr>
      </vt:variant>
      <vt:variant>
        <vt:i4>1310772</vt:i4>
      </vt:variant>
      <vt:variant>
        <vt:i4>71</vt:i4>
      </vt:variant>
      <vt:variant>
        <vt:i4>0</vt:i4>
      </vt:variant>
      <vt:variant>
        <vt:i4>5</vt:i4>
      </vt:variant>
      <vt:variant>
        <vt:lpwstr/>
      </vt:variant>
      <vt:variant>
        <vt:lpwstr>_Toc462414351</vt:lpwstr>
      </vt:variant>
      <vt:variant>
        <vt:i4>1310772</vt:i4>
      </vt:variant>
      <vt:variant>
        <vt:i4>68</vt:i4>
      </vt:variant>
      <vt:variant>
        <vt:i4>0</vt:i4>
      </vt:variant>
      <vt:variant>
        <vt:i4>5</vt:i4>
      </vt:variant>
      <vt:variant>
        <vt:lpwstr/>
      </vt:variant>
      <vt:variant>
        <vt:lpwstr>_Toc462414350</vt:lpwstr>
      </vt:variant>
      <vt:variant>
        <vt:i4>1376308</vt:i4>
      </vt:variant>
      <vt:variant>
        <vt:i4>62</vt:i4>
      </vt:variant>
      <vt:variant>
        <vt:i4>0</vt:i4>
      </vt:variant>
      <vt:variant>
        <vt:i4>5</vt:i4>
      </vt:variant>
      <vt:variant>
        <vt:lpwstr/>
      </vt:variant>
      <vt:variant>
        <vt:lpwstr>_Toc462414349</vt:lpwstr>
      </vt:variant>
      <vt:variant>
        <vt:i4>1376308</vt:i4>
      </vt:variant>
      <vt:variant>
        <vt:i4>56</vt:i4>
      </vt:variant>
      <vt:variant>
        <vt:i4>0</vt:i4>
      </vt:variant>
      <vt:variant>
        <vt:i4>5</vt:i4>
      </vt:variant>
      <vt:variant>
        <vt:lpwstr/>
      </vt:variant>
      <vt:variant>
        <vt:lpwstr>_Toc462414348</vt:lpwstr>
      </vt:variant>
      <vt:variant>
        <vt:i4>1376308</vt:i4>
      </vt:variant>
      <vt:variant>
        <vt:i4>50</vt:i4>
      </vt:variant>
      <vt:variant>
        <vt:i4>0</vt:i4>
      </vt:variant>
      <vt:variant>
        <vt:i4>5</vt:i4>
      </vt:variant>
      <vt:variant>
        <vt:lpwstr/>
      </vt:variant>
      <vt:variant>
        <vt:lpwstr>_Toc462414347</vt:lpwstr>
      </vt:variant>
      <vt:variant>
        <vt:i4>1245236</vt:i4>
      </vt:variant>
      <vt:variant>
        <vt:i4>47</vt:i4>
      </vt:variant>
      <vt:variant>
        <vt:i4>0</vt:i4>
      </vt:variant>
      <vt:variant>
        <vt:i4>5</vt:i4>
      </vt:variant>
      <vt:variant>
        <vt:lpwstr/>
      </vt:variant>
      <vt:variant>
        <vt:lpwstr>_Toc462414325</vt:lpwstr>
      </vt:variant>
      <vt:variant>
        <vt:i4>1245236</vt:i4>
      </vt:variant>
      <vt:variant>
        <vt:i4>41</vt:i4>
      </vt:variant>
      <vt:variant>
        <vt:i4>0</vt:i4>
      </vt:variant>
      <vt:variant>
        <vt:i4>5</vt:i4>
      </vt:variant>
      <vt:variant>
        <vt:lpwstr/>
      </vt:variant>
      <vt:variant>
        <vt:lpwstr>_Toc462414324</vt:lpwstr>
      </vt:variant>
      <vt:variant>
        <vt:i4>1245236</vt:i4>
      </vt:variant>
      <vt:variant>
        <vt:i4>38</vt:i4>
      </vt:variant>
      <vt:variant>
        <vt:i4>0</vt:i4>
      </vt:variant>
      <vt:variant>
        <vt:i4>5</vt:i4>
      </vt:variant>
      <vt:variant>
        <vt:lpwstr/>
      </vt:variant>
      <vt:variant>
        <vt:lpwstr>_Toc462414323</vt:lpwstr>
      </vt:variant>
      <vt:variant>
        <vt:i4>1245236</vt:i4>
      </vt:variant>
      <vt:variant>
        <vt:i4>32</vt:i4>
      </vt:variant>
      <vt:variant>
        <vt:i4>0</vt:i4>
      </vt:variant>
      <vt:variant>
        <vt:i4>5</vt:i4>
      </vt:variant>
      <vt:variant>
        <vt:lpwstr/>
      </vt:variant>
      <vt:variant>
        <vt:lpwstr>_Toc462414322</vt:lpwstr>
      </vt:variant>
      <vt:variant>
        <vt:i4>1245236</vt:i4>
      </vt:variant>
      <vt:variant>
        <vt:i4>26</vt:i4>
      </vt:variant>
      <vt:variant>
        <vt:i4>0</vt:i4>
      </vt:variant>
      <vt:variant>
        <vt:i4>5</vt:i4>
      </vt:variant>
      <vt:variant>
        <vt:lpwstr/>
      </vt:variant>
      <vt:variant>
        <vt:lpwstr>_Toc462414321</vt:lpwstr>
      </vt:variant>
      <vt:variant>
        <vt:i4>1245236</vt:i4>
      </vt:variant>
      <vt:variant>
        <vt:i4>20</vt:i4>
      </vt:variant>
      <vt:variant>
        <vt:i4>0</vt:i4>
      </vt:variant>
      <vt:variant>
        <vt:i4>5</vt:i4>
      </vt:variant>
      <vt:variant>
        <vt:lpwstr/>
      </vt:variant>
      <vt:variant>
        <vt:lpwstr>_Toc462414320</vt:lpwstr>
      </vt:variant>
      <vt:variant>
        <vt:i4>1048628</vt:i4>
      </vt:variant>
      <vt:variant>
        <vt:i4>14</vt:i4>
      </vt:variant>
      <vt:variant>
        <vt:i4>0</vt:i4>
      </vt:variant>
      <vt:variant>
        <vt:i4>5</vt:i4>
      </vt:variant>
      <vt:variant>
        <vt:lpwstr/>
      </vt:variant>
      <vt:variant>
        <vt:lpwstr>_Toc462414319</vt:lpwstr>
      </vt:variant>
      <vt:variant>
        <vt:i4>1048628</vt:i4>
      </vt:variant>
      <vt:variant>
        <vt:i4>8</vt:i4>
      </vt:variant>
      <vt:variant>
        <vt:i4>0</vt:i4>
      </vt:variant>
      <vt:variant>
        <vt:i4>5</vt:i4>
      </vt:variant>
      <vt:variant>
        <vt:lpwstr/>
      </vt:variant>
      <vt:variant>
        <vt:lpwstr>_Toc462414318</vt:lpwstr>
      </vt:variant>
      <vt:variant>
        <vt:i4>1048628</vt:i4>
      </vt:variant>
      <vt:variant>
        <vt:i4>2</vt:i4>
      </vt:variant>
      <vt:variant>
        <vt:i4>0</vt:i4>
      </vt:variant>
      <vt:variant>
        <vt:i4>5</vt:i4>
      </vt:variant>
      <vt:variant>
        <vt:lpwstr/>
      </vt:variant>
      <vt:variant>
        <vt:lpwstr>_Toc462414317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Gerdt</dc:creator>
  <cp:lastModifiedBy>komkov</cp:lastModifiedBy>
  <cp:revision>6</cp:revision>
  <cp:lastPrinted>2019-08-29T09:57:00Z</cp:lastPrinted>
  <dcterms:created xsi:type="dcterms:W3CDTF">2019-10-10T14:14:00Z</dcterms:created>
  <dcterms:modified xsi:type="dcterms:W3CDTF">2019-10-10T15:09:00Z</dcterms:modified>
</cp:coreProperties>
</file>