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bookmarkStart w:id="0" w:name="_GoBack"/>
      <w:bookmarkEnd w:id="0"/>
      <w:r w:rsidRPr="00A32B2A">
        <w:rPr>
          <w:rFonts w:asciiTheme="minorHAnsi" w:hAnsiTheme="minorHAnsi"/>
        </w:rPr>
        <w:t>Приложение №</w:t>
      </w:r>
      <w:r w:rsidR="00176C69" w:rsidRPr="00A32B2A">
        <w:rPr>
          <w:rFonts w:asciiTheme="minorHAnsi" w:hAnsiTheme="minorHAnsi"/>
        </w:rPr>
        <w:t>39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>к Условиям осуществления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депозитарной деятельности 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 ПАО «Бест Эффортс Банк»</w:t>
      </w:r>
    </w:p>
    <w:p w:rsidR="008D10FF" w:rsidRPr="004E5CB9" w:rsidRDefault="008D10FF" w:rsidP="008D10FF">
      <w:pPr>
        <w:ind w:firstLine="720"/>
        <w:rPr>
          <w:rFonts w:asciiTheme="minorHAnsi" w:hAnsiTheme="minorHAnsi"/>
          <w:b/>
        </w:rPr>
      </w:pPr>
    </w:p>
    <w:p w:rsidR="009D5937" w:rsidRPr="00D123CF" w:rsidRDefault="009D5937" w:rsidP="009D5937">
      <w:pPr>
        <w:pStyle w:val="Normal1"/>
        <w:rPr>
          <w:rFonts w:asciiTheme="minorHAnsi" w:hAnsiTheme="minorHAnsi"/>
          <w:bCs/>
          <w:sz w:val="22"/>
          <w:szCs w:val="22"/>
          <w:u w:val="dotted"/>
        </w:rPr>
      </w:pPr>
    </w:p>
    <w:p w:rsidR="00D123CF" w:rsidRPr="00D123CF" w:rsidRDefault="00D123CF" w:rsidP="00D123CF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D123CF">
        <w:rPr>
          <w:rFonts w:asciiTheme="minorHAnsi" w:hAnsiTheme="minorHAnsi"/>
          <w:b/>
          <w:bCs/>
          <w:sz w:val="22"/>
          <w:szCs w:val="22"/>
        </w:rPr>
        <w:t xml:space="preserve">Таблица файлов технической спецификации, используемой при </w:t>
      </w:r>
      <w:r w:rsidR="00E54C7A">
        <w:rPr>
          <w:rFonts w:asciiTheme="minorHAnsi" w:hAnsiTheme="minorHAnsi"/>
          <w:b/>
          <w:bCs/>
          <w:sz w:val="22"/>
          <w:szCs w:val="22"/>
        </w:rPr>
        <w:t>обмене электронными документами в формате XML</w:t>
      </w:r>
      <w:r w:rsidRPr="00D123CF">
        <w:rPr>
          <w:rFonts w:asciiTheme="minorHAnsi" w:hAnsiTheme="minorHAnsi"/>
          <w:b/>
          <w:bCs/>
          <w:sz w:val="22"/>
          <w:szCs w:val="22"/>
        </w:rPr>
        <w:t>.</w:t>
      </w:r>
    </w:p>
    <w:tbl>
      <w:tblPr>
        <w:tblW w:w="1039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921"/>
        <w:gridCol w:w="5396"/>
      </w:tblGrid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№ спецификации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Функциональное предназначение</w:t>
            </w:r>
          </w:p>
        </w:tc>
      </w:tr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D123CF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ED301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E54C7A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PacketED301</w:t>
            </w:r>
            <w:r w:rsidR="00E54C7A">
              <w:rPr>
                <w:rFonts w:asciiTheme="minorHAnsi" w:hAnsiTheme="minorHAnsi"/>
                <w:sz w:val="22"/>
                <w:szCs w:val="22"/>
                <w:lang w:val="en-US"/>
              </w:rPr>
              <w:t>Tinkoff_1251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3CF" w:rsidRPr="00D123CF" w:rsidRDefault="00D123CF" w:rsidP="00280AF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 w:rsidR="00280AFC">
              <w:rPr>
                <w:rFonts w:asciiTheme="minorHAnsi" w:hAnsiTheme="minorHAnsi"/>
                <w:sz w:val="22"/>
                <w:szCs w:val="22"/>
              </w:rPr>
              <w:t xml:space="preserve"> в Депозитарий</w:t>
            </w:r>
            <w:r w:rsidR="00AA01E0">
              <w:rPr>
                <w:rFonts w:asciiTheme="minorHAnsi" w:hAnsiTheme="minorHAnsi"/>
                <w:sz w:val="22"/>
                <w:szCs w:val="22"/>
              </w:rPr>
              <w:t>: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01E0">
              <w:rPr>
                <w:rFonts w:asciiTheme="minorHAnsi" w:hAnsiTheme="minorHAnsi"/>
                <w:sz w:val="22"/>
                <w:szCs w:val="22"/>
              </w:rPr>
              <w:t>поручени</w:t>
            </w:r>
            <w:r w:rsidR="00280AFC">
              <w:rPr>
                <w:rFonts w:asciiTheme="minorHAnsi" w:hAnsiTheme="minorHAnsi"/>
                <w:sz w:val="22"/>
                <w:szCs w:val="22"/>
              </w:rPr>
              <w:t>й</w:t>
            </w:r>
            <w:r w:rsidR="00AA01E0">
              <w:rPr>
                <w:rFonts w:asciiTheme="minorHAnsi" w:hAnsiTheme="minorHAnsi"/>
                <w:sz w:val="22"/>
                <w:szCs w:val="22"/>
              </w:rPr>
              <w:t xml:space="preserve"> на проведение административн</w:t>
            </w:r>
            <w:r w:rsidR="00280AFC">
              <w:rPr>
                <w:rFonts w:asciiTheme="minorHAnsi" w:hAnsiTheme="minorHAnsi"/>
                <w:sz w:val="22"/>
                <w:szCs w:val="22"/>
              </w:rPr>
              <w:t>ых</w:t>
            </w:r>
            <w:r w:rsidR="00AA01E0">
              <w:rPr>
                <w:rFonts w:asciiTheme="minorHAnsi" w:hAnsiTheme="minorHAnsi"/>
                <w:sz w:val="22"/>
                <w:szCs w:val="22"/>
              </w:rPr>
              <w:t xml:space="preserve"> операци</w:t>
            </w:r>
            <w:r w:rsidR="00280AFC">
              <w:rPr>
                <w:rFonts w:asciiTheme="minorHAnsi" w:hAnsiTheme="minorHAnsi"/>
                <w:sz w:val="22"/>
                <w:szCs w:val="22"/>
              </w:rPr>
              <w:t>й</w:t>
            </w:r>
            <w:r w:rsidR="00AA01E0">
              <w:rPr>
                <w:rFonts w:asciiTheme="minorHAnsi" w:hAnsiTheme="minorHAnsi"/>
                <w:sz w:val="22"/>
                <w:szCs w:val="22"/>
              </w:rPr>
              <w:t>, а также Заявления на присоединение к Условиям осуществления депозитарной деятельности и Анкеты депонента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 ED</w:t>
            </w:r>
            <w:r w:rsidR="000B51F5" w:rsidRPr="00AA01E0">
              <w:t>400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AA01E0" w:rsidRDefault="00D123CF" w:rsidP="000B51F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proofErr w:type="spellStart"/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proofErr w:type="spellEnd"/>
            <w:r w:rsidR="000B51F5" w:rsidRPr="00AA01E0">
              <w:rPr>
                <w:rFonts w:asciiTheme="minorHAnsi" w:hAnsiTheme="minorHAnsi"/>
                <w:sz w:val="22"/>
                <w:szCs w:val="22"/>
              </w:rPr>
              <w:t>400</w:t>
            </w:r>
            <w:r w:rsidRPr="00AA01E0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xsd</w:t>
            </w:r>
            <w:proofErr w:type="spellEnd"/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3CF" w:rsidRPr="00D123CF" w:rsidRDefault="00280AFC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 выписок.</w:t>
            </w:r>
          </w:p>
        </w:tc>
      </w:tr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 w:rsidR="000B51F5">
              <w:rPr>
                <w:lang w:val="en-US"/>
              </w:rPr>
              <w:t>5</w:t>
            </w:r>
            <w:r w:rsidRPr="00D123CF">
              <w:t>01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 w:rsidR="000B51F5">
              <w:rPr>
                <w:rFonts w:asciiTheme="minorHAnsi" w:hAnsiTheme="minorHAnsi"/>
                <w:sz w:val="22"/>
                <w:szCs w:val="22"/>
                <w:lang w:val="en-US"/>
              </w:rPr>
              <w:t>501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3CF" w:rsidRPr="00D123CF" w:rsidRDefault="00D123CF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 xml:space="preserve">  передачи </w:t>
            </w:r>
            <w:r w:rsidR="00280AFC">
              <w:rPr>
                <w:rFonts w:asciiTheme="minorHAnsi" w:hAnsiTheme="minorHAnsi"/>
                <w:sz w:val="22"/>
                <w:szCs w:val="22"/>
              </w:rPr>
              <w:t>отчетов о проведении административных операций.</w:t>
            </w:r>
          </w:p>
        </w:tc>
      </w:tr>
      <w:tr w:rsidR="000B51F5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F91B79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>
              <w:rPr>
                <w:lang w:val="en-US"/>
              </w:rPr>
              <w:t>700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700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F5" w:rsidRPr="00D123CF" w:rsidRDefault="00280AFC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отчетов об обработке поручений на проведение инвентарных операций.</w:t>
            </w:r>
          </w:p>
        </w:tc>
      </w:tr>
      <w:tr w:rsidR="000B51F5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F91B79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>
              <w:rPr>
                <w:lang w:val="en-US"/>
              </w:rPr>
              <w:t>701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701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F5" w:rsidRPr="00D123CF" w:rsidRDefault="00280AFC" w:rsidP="00280AF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 Депозитарий: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поручений на проведение инвентарных операций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B51F5" w:rsidRPr="00CC76D2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>
              <w:rPr>
                <w:lang w:val="en-US"/>
              </w:rPr>
              <w:t>800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800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F5" w:rsidRPr="00CC76D2" w:rsidRDefault="00280AFC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>Схема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файла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формата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CC76D2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76D2">
              <w:rPr>
                <w:rFonts w:asciiTheme="minorHAnsi" w:hAnsiTheme="minorHAnsi"/>
                <w:sz w:val="22"/>
                <w:szCs w:val="22"/>
              </w:rPr>
              <w:t>реестра владельцев, имеющих право на получение доходов по ценным бумагам</w:t>
            </w:r>
          </w:p>
        </w:tc>
      </w:tr>
    </w:tbl>
    <w:p w:rsidR="00D123CF" w:rsidRPr="00CC76D2" w:rsidRDefault="00D123CF" w:rsidP="00D123CF">
      <w:pPr>
        <w:rPr>
          <w:rFonts w:asciiTheme="minorHAnsi" w:eastAsiaTheme="minorHAnsi" w:hAnsiTheme="minorHAnsi"/>
          <w:sz w:val="22"/>
          <w:szCs w:val="22"/>
        </w:rPr>
      </w:pPr>
    </w:p>
    <w:p w:rsidR="00D123CF" w:rsidRPr="00E54C7A" w:rsidRDefault="00D123CF" w:rsidP="00D123CF">
      <w:pPr>
        <w:rPr>
          <w:rFonts w:asciiTheme="minorHAnsi" w:hAnsiTheme="minorHAnsi"/>
          <w:sz w:val="22"/>
          <w:szCs w:val="22"/>
        </w:rPr>
      </w:pPr>
      <w:r w:rsidRPr="00D123CF">
        <w:rPr>
          <w:rFonts w:asciiTheme="minorHAnsi" w:hAnsiTheme="minorHAnsi"/>
          <w:sz w:val="22"/>
          <w:szCs w:val="22"/>
        </w:rPr>
        <w:t xml:space="preserve">Актуальную версию  файлов технической спецификации можно загрузить с официального сайта Банка: </w:t>
      </w:r>
      <w:hyperlink r:id="rId7" w:history="1">
        <w:r w:rsidR="00E54C7A" w:rsidRPr="00F11E03">
          <w:rPr>
            <w:rStyle w:val="a7"/>
            <w:rFonts w:asciiTheme="minorHAnsi" w:hAnsiTheme="minorHAnsi"/>
            <w:sz w:val="22"/>
            <w:szCs w:val="22"/>
          </w:rPr>
          <w:t>https://www.besteffortsbank.ru/ru/depobsl/usl_os_depdeyat/</w:t>
        </w:r>
      </w:hyperlink>
    </w:p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</w:p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</w:p>
    <w:sectPr w:rsidR="00E54C7A" w:rsidRPr="00E54C7A" w:rsidSect="009D593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D83"/>
    <w:multiLevelType w:val="hybridMultilevel"/>
    <w:tmpl w:val="F92228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5E787F"/>
    <w:multiLevelType w:val="hybridMultilevel"/>
    <w:tmpl w:val="8DDE156A"/>
    <w:lvl w:ilvl="0" w:tplc="82685C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5F17B2"/>
    <w:multiLevelType w:val="hybridMultilevel"/>
    <w:tmpl w:val="69B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5092"/>
    <w:multiLevelType w:val="hybridMultilevel"/>
    <w:tmpl w:val="2AEC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F"/>
    <w:rsid w:val="00071E28"/>
    <w:rsid w:val="000B51F5"/>
    <w:rsid w:val="00176C69"/>
    <w:rsid w:val="001E3058"/>
    <w:rsid w:val="001E6095"/>
    <w:rsid w:val="00237FCC"/>
    <w:rsid w:val="00241BE8"/>
    <w:rsid w:val="002607E3"/>
    <w:rsid w:val="00280AFC"/>
    <w:rsid w:val="00354453"/>
    <w:rsid w:val="00364F20"/>
    <w:rsid w:val="004771F4"/>
    <w:rsid w:val="004E5CB9"/>
    <w:rsid w:val="004F4AA3"/>
    <w:rsid w:val="005445E0"/>
    <w:rsid w:val="00584808"/>
    <w:rsid w:val="0058798A"/>
    <w:rsid w:val="005A1837"/>
    <w:rsid w:val="005F4812"/>
    <w:rsid w:val="006B425A"/>
    <w:rsid w:val="00747786"/>
    <w:rsid w:val="00762B52"/>
    <w:rsid w:val="007C0EB3"/>
    <w:rsid w:val="008C58BC"/>
    <w:rsid w:val="008D10FF"/>
    <w:rsid w:val="008E5C72"/>
    <w:rsid w:val="008F12C0"/>
    <w:rsid w:val="00995DA3"/>
    <w:rsid w:val="009B097B"/>
    <w:rsid w:val="009D5937"/>
    <w:rsid w:val="00A32B2A"/>
    <w:rsid w:val="00A56413"/>
    <w:rsid w:val="00AA01E0"/>
    <w:rsid w:val="00AB2F55"/>
    <w:rsid w:val="00B13193"/>
    <w:rsid w:val="00CC76D2"/>
    <w:rsid w:val="00D123CF"/>
    <w:rsid w:val="00D20D95"/>
    <w:rsid w:val="00D72F75"/>
    <w:rsid w:val="00E54C7A"/>
    <w:rsid w:val="00F32092"/>
    <w:rsid w:val="00F80AE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2607E3"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1E30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1E30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3CF"/>
    <w:rPr>
      <w:color w:val="0000FF"/>
      <w:u w:val="single"/>
    </w:rPr>
  </w:style>
  <w:style w:type="paragraph" w:styleId="a8">
    <w:name w:val="annotation text"/>
    <w:basedOn w:val="a"/>
    <w:link w:val="1"/>
    <w:uiPriority w:val="99"/>
    <w:semiHidden/>
    <w:unhideWhenUsed/>
    <w:rsid w:val="00D123CF"/>
    <w:pPr>
      <w:spacing w:after="200"/>
      <w:jc w:val="left"/>
    </w:pPr>
    <w:rPr>
      <w:rFonts w:eastAsiaTheme="minorHAnsi"/>
    </w:rPr>
  </w:style>
  <w:style w:type="character" w:customStyle="1" w:styleId="a9">
    <w:name w:val="Текст примечания Знак"/>
    <w:basedOn w:val="a0"/>
    <w:uiPriority w:val="99"/>
    <w:semiHidden/>
    <w:rsid w:val="00D1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D123C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12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2607E3"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1E30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1E30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3CF"/>
    <w:rPr>
      <w:color w:val="0000FF"/>
      <w:u w:val="single"/>
    </w:rPr>
  </w:style>
  <w:style w:type="paragraph" w:styleId="a8">
    <w:name w:val="annotation text"/>
    <w:basedOn w:val="a"/>
    <w:link w:val="1"/>
    <w:uiPriority w:val="99"/>
    <w:semiHidden/>
    <w:unhideWhenUsed/>
    <w:rsid w:val="00D123CF"/>
    <w:pPr>
      <w:spacing w:after="200"/>
      <w:jc w:val="left"/>
    </w:pPr>
    <w:rPr>
      <w:rFonts w:eastAsiaTheme="minorHAnsi"/>
    </w:rPr>
  </w:style>
  <w:style w:type="character" w:customStyle="1" w:styleId="a9">
    <w:name w:val="Текст примечания Знак"/>
    <w:basedOn w:val="a0"/>
    <w:uiPriority w:val="99"/>
    <w:semiHidden/>
    <w:rsid w:val="00D1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D123C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1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esteffortsbank.ru/ru/depobsl/usl_os_depdey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FA349-885B-47D0-8F98-9A5631D6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cp:lastPrinted>2018-03-07T10:04:00Z</cp:lastPrinted>
  <dcterms:created xsi:type="dcterms:W3CDTF">2019-09-12T07:22:00Z</dcterms:created>
  <dcterms:modified xsi:type="dcterms:W3CDTF">2019-09-12T07:22:00Z</dcterms:modified>
</cp:coreProperties>
</file>