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04" w:rsidRPr="003038B0" w:rsidRDefault="00A27A04" w:rsidP="00C8302C">
      <w:pPr>
        <w:pStyle w:val="a5"/>
        <w:spacing w:before="0" w:after="0"/>
        <w:ind w:firstLine="0"/>
        <w:rPr>
          <w:sz w:val="24"/>
        </w:rPr>
      </w:pPr>
      <w:r w:rsidRPr="003038B0">
        <w:rPr>
          <w:sz w:val="24"/>
        </w:rPr>
        <w:t>Договор банковского счета</w:t>
      </w:r>
    </w:p>
    <w:p w:rsidR="00A27A04" w:rsidRDefault="00C8302C" w:rsidP="00C8302C">
      <w:pPr>
        <w:pStyle w:val="a5"/>
        <w:spacing w:before="0" w:after="0"/>
        <w:ind w:firstLine="0"/>
        <w:jc w:val="left"/>
        <w:rPr>
          <w:rFonts w:ascii="CharterSCCTT" w:hAnsi="CharterSCCTT"/>
          <w:sz w:val="24"/>
        </w:rPr>
      </w:pPr>
      <w:r>
        <w:rPr>
          <w:sz w:val="24"/>
        </w:rPr>
        <w:t xml:space="preserve">       </w:t>
      </w:r>
      <w:r w:rsidR="00A27A04" w:rsidRPr="003038B0">
        <w:rPr>
          <w:sz w:val="24"/>
        </w:rPr>
        <w:t>в валюте Российской Федерации № ____________</w:t>
      </w:r>
      <w:r>
        <w:rPr>
          <w:sz w:val="24"/>
        </w:rPr>
        <w:t xml:space="preserve"> от  «___»______________.</w:t>
      </w:r>
    </w:p>
    <w:p w:rsidR="00A27A04" w:rsidRPr="00C60B9B" w:rsidRDefault="00C8302C" w:rsidP="00A27A04">
      <w:pPr>
        <w:pStyle w:val="1"/>
        <w:rPr>
          <w:rFonts w:ascii="CharterCTT" w:hAnsi="CharterCTT"/>
          <w:color w:val="000000" w:themeColor="text1"/>
          <w:sz w:val="18"/>
          <w:szCs w:val="18"/>
        </w:rPr>
      </w:pPr>
      <w:r w:rsidRPr="00C60B9B">
        <w:rPr>
          <w:rFonts w:ascii="CharterCTT" w:hAnsi="CharterCTT"/>
          <w:color w:val="000000" w:themeColor="text1"/>
          <w:sz w:val="18"/>
          <w:szCs w:val="18"/>
        </w:rPr>
        <w:t>(для осуществления расчетов, связанных с деятельностью по доверительному управлению)</w:t>
      </w:r>
    </w:p>
    <w:tbl>
      <w:tblPr>
        <w:tblW w:w="9747" w:type="dxa"/>
        <w:tblLayout w:type="fixed"/>
        <w:tblLook w:val="0000"/>
      </w:tblPr>
      <w:tblGrid>
        <w:gridCol w:w="4643"/>
        <w:gridCol w:w="5104"/>
      </w:tblGrid>
      <w:tr w:rsidR="00A27A04" w:rsidRPr="00C60B9B" w:rsidTr="00CC6C9E">
        <w:tc>
          <w:tcPr>
            <w:tcW w:w="4643" w:type="dxa"/>
          </w:tcPr>
          <w:p w:rsidR="00C8302C" w:rsidRPr="00C60B9B" w:rsidRDefault="00C8302C" w:rsidP="0017187A">
            <w:pPr>
              <w:pStyle w:val="a6"/>
              <w:spacing w:before="0" w:after="0"/>
              <w:rPr>
                <w:color w:val="000000" w:themeColor="text1"/>
                <w:sz w:val="20"/>
              </w:rPr>
            </w:pPr>
          </w:p>
          <w:p w:rsidR="00A27A04" w:rsidRPr="00C60B9B" w:rsidRDefault="00A27A04" w:rsidP="0017187A">
            <w:pPr>
              <w:pStyle w:val="a6"/>
              <w:spacing w:before="0" w:after="0"/>
              <w:rPr>
                <w:color w:val="000000" w:themeColor="text1"/>
                <w:sz w:val="20"/>
              </w:rPr>
            </w:pPr>
            <w:r w:rsidRPr="00C60B9B">
              <w:rPr>
                <w:color w:val="000000" w:themeColor="text1"/>
                <w:sz w:val="20"/>
              </w:rPr>
              <w:t>г. _________________</w:t>
            </w:r>
          </w:p>
        </w:tc>
        <w:tc>
          <w:tcPr>
            <w:tcW w:w="5104" w:type="dxa"/>
          </w:tcPr>
          <w:p w:rsidR="00C8302C" w:rsidRPr="00C60B9B" w:rsidRDefault="00C8302C" w:rsidP="0017187A">
            <w:pPr>
              <w:pStyle w:val="a6"/>
              <w:spacing w:before="0" w:after="0"/>
              <w:jc w:val="right"/>
              <w:rPr>
                <w:color w:val="000000" w:themeColor="text1"/>
                <w:sz w:val="20"/>
              </w:rPr>
            </w:pPr>
          </w:p>
          <w:p w:rsidR="00C8302C" w:rsidRPr="00C60B9B" w:rsidRDefault="00C8302C" w:rsidP="0017187A">
            <w:pPr>
              <w:pStyle w:val="a6"/>
              <w:spacing w:before="0" w:after="0"/>
              <w:jc w:val="right"/>
              <w:rPr>
                <w:color w:val="000000" w:themeColor="text1"/>
                <w:sz w:val="20"/>
              </w:rPr>
            </w:pPr>
          </w:p>
          <w:p w:rsidR="00A27A04" w:rsidRPr="00C60B9B" w:rsidRDefault="00A27A04" w:rsidP="00CC6C9E">
            <w:pPr>
              <w:pStyle w:val="a6"/>
              <w:spacing w:before="0" w:after="0"/>
              <w:jc w:val="right"/>
              <w:rPr>
                <w:color w:val="000000" w:themeColor="text1"/>
                <w:sz w:val="20"/>
              </w:rPr>
            </w:pPr>
            <w:r w:rsidRPr="00C60B9B">
              <w:rPr>
                <w:color w:val="000000" w:themeColor="text1"/>
                <w:sz w:val="20"/>
              </w:rPr>
              <w:t>«_____»___________   20___ г.</w:t>
            </w:r>
          </w:p>
        </w:tc>
      </w:tr>
    </w:tbl>
    <w:p w:rsidR="00A27A04" w:rsidRPr="00C8302C" w:rsidRDefault="00DF28F6" w:rsidP="00A27A04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Публичное </w:t>
      </w:r>
      <w:r w:rsidR="00D96972">
        <w:rPr>
          <w:sz w:val="22"/>
          <w:szCs w:val="22"/>
        </w:rPr>
        <w:t>а</w:t>
      </w:r>
      <w:r>
        <w:rPr>
          <w:sz w:val="22"/>
          <w:szCs w:val="22"/>
        </w:rPr>
        <w:t xml:space="preserve">кционерное общество </w:t>
      </w:r>
      <w:r w:rsidR="00A27A04" w:rsidRPr="00C8302C">
        <w:rPr>
          <w:sz w:val="22"/>
          <w:szCs w:val="22"/>
        </w:rPr>
        <w:t>«</w:t>
      </w:r>
      <w:r w:rsidR="001530AF">
        <w:rPr>
          <w:sz w:val="22"/>
          <w:szCs w:val="22"/>
        </w:rPr>
        <w:t>СПБ</w:t>
      </w:r>
      <w:r w:rsidR="00A27A04" w:rsidRPr="00C8302C">
        <w:rPr>
          <w:sz w:val="22"/>
          <w:szCs w:val="22"/>
        </w:rPr>
        <w:t xml:space="preserve"> </w:t>
      </w:r>
      <w:r>
        <w:rPr>
          <w:sz w:val="22"/>
          <w:szCs w:val="22"/>
        </w:rPr>
        <w:t>Банк</w:t>
      </w:r>
      <w:r w:rsidR="00A27A04" w:rsidRPr="00C8302C">
        <w:rPr>
          <w:sz w:val="22"/>
          <w:szCs w:val="22"/>
        </w:rPr>
        <w:t>», именуемый в дальнейшем «БАНК», в лице ___________________________________________________________________________,</w:t>
      </w:r>
    </w:p>
    <w:p w:rsidR="00A27A04" w:rsidRPr="00C8302C" w:rsidRDefault="00A27A04" w:rsidP="00A27A04">
      <w:pPr>
        <w:pStyle w:val="a7"/>
        <w:spacing w:after="0"/>
        <w:ind w:firstLine="1560"/>
        <w:jc w:val="center"/>
        <w:rPr>
          <w:sz w:val="22"/>
          <w:szCs w:val="22"/>
        </w:rPr>
      </w:pPr>
      <w:r w:rsidRPr="00C8302C">
        <w:rPr>
          <w:sz w:val="22"/>
          <w:szCs w:val="22"/>
        </w:rPr>
        <w:t>(должность, фамилия, имя, отчество)</w:t>
      </w:r>
    </w:p>
    <w:p w:rsidR="00A27A04" w:rsidRPr="00C8302C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>действующего на основании ___________________________________________________________, с одной стороны, и</w:t>
      </w:r>
      <w:r w:rsidR="00C8302C">
        <w:rPr>
          <w:sz w:val="22"/>
          <w:szCs w:val="22"/>
        </w:rPr>
        <w:t xml:space="preserve"> ______________________________________________________________</w:t>
      </w:r>
      <w:r w:rsidR="00C14A02">
        <w:rPr>
          <w:sz w:val="22"/>
          <w:szCs w:val="22"/>
        </w:rPr>
        <w:t>_____</w:t>
      </w:r>
    </w:p>
    <w:p w:rsidR="00A27A04" w:rsidRPr="00C8302C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>_________________________________</w:t>
      </w:r>
      <w:r w:rsidR="00C8302C">
        <w:rPr>
          <w:sz w:val="22"/>
          <w:szCs w:val="22"/>
        </w:rPr>
        <w:t>_________________________</w:t>
      </w:r>
      <w:r w:rsidRPr="00C8302C">
        <w:rPr>
          <w:sz w:val="22"/>
          <w:szCs w:val="22"/>
        </w:rPr>
        <w:t>__________________________,</w:t>
      </w:r>
    </w:p>
    <w:p w:rsidR="00A27A04" w:rsidRPr="00C8302C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 xml:space="preserve"> именуем______ в дальнейшем «КЛИЕНТ» в лице</w:t>
      </w:r>
      <w:r w:rsidR="00C8302C">
        <w:rPr>
          <w:sz w:val="22"/>
          <w:szCs w:val="22"/>
        </w:rPr>
        <w:t>_________________________________</w:t>
      </w:r>
      <w:r w:rsidRPr="00C8302C">
        <w:rPr>
          <w:sz w:val="22"/>
          <w:szCs w:val="22"/>
        </w:rPr>
        <w:t xml:space="preserve"> _____________________________________________________________________________________</w:t>
      </w:r>
    </w:p>
    <w:p w:rsidR="00A27A04" w:rsidRPr="00C8302C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 xml:space="preserve"> на основании </w:t>
      </w:r>
      <w:r w:rsidR="00C8302C">
        <w:rPr>
          <w:sz w:val="22"/>
          <w:szCs w:val="22"/>
        </w:rPr>
        <w:t>_____</w:t>
      </w:r>
      <w:r w:rsidRPr="00C8302C">
        <w:rPr>
          <w:sz w:val="22"/>
          <w:szCs w:val="22"/>
        </w:rPr>
        <w:t>_____________________________________________________________</w:t>
      </w:r>
      <w:r w:rsidR="00C14A02">
        <w:rPr>
          <w:sz w:val="22"/>
          <w:szCs w:val="22"/>
        </w:rPr>
        <w:t>______</w:t>
      </w:r>
    </w:p>
    <w:p w:rsidR="00A27A04" w:rsidRPr="00C8302C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>с другой стороны, вместе далее именуются «СТОРОНЫ», заключили настоящий Договор о следующем.</w:t>
      </w:r>
    </w:p>
    <w:p w:rsidR="00A27A04" w:rsidRPr="00C8302C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C8302C">
        <w:rPr>
          <w:sz w:val="22"/>
          <w:szCs w:val="22"/>
        </w:rPr>
        <w:t>Предмет Договора</w:t>
      </w:r>
    </w:p>
    <w:p w:rsidR="00A27A04" w:rsidRPr="00C60B9B" w:rsidRDefault="00A27A04" w:rsidP="00A27A04">
      <w:pPr>
        <w:pStyle w:val="a7"/>
        <w:numPr>
          <w:ilvl w:val="1"/>
          <w:numId w:val="8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C8302C">
        <w:rPr>
          <w:sz w:val="22"/>
          <w:szCs w:val="22"/>
        </w:rPr>
        <w:t>Предметом настоящего Договора является  расчетно-кассовое обслуживание КЛИЕНТА в валюте Российской Федерации на основании условий настоящего Договора и действующего законодательства Российской Федерации и нормативных актов Банка России (далее – законодательство РФ), для осуществления которого БАНК</w:t>
      </w:r>
      <w:r w:rsidRPr="00C8302C">
        <w:rPr>
          <w:b/>
          <w:sz w:val="22"/>
          <w:szCs w:val="22"/>
        </w:rPr>
        <w:t xml:space="preserve"> </w:t>
      </w:r>
      <w:r w:rsidRPr="00C8302C">
        <w:rPr>
          <w:sz w:val="22"/>
          <w:szCs w:val="22"/>
        </w:rPr>
        <w:t xml:space="preserve">открывает  КЛИЕНТУ по его поручению  </w:t>
      </w:r>
      <w:r w:rsidRPr="00C60B9B">
        <w:rPr>
          <w:color w:val="000000" w:themeColor="text1"/>
          <w:sz w:val="22"/>
          <w:szCs w:val="22"/>
        </w:rPr>
        <w:t xml:space="preserve">счет </w:t>
      </w:r>
      <w:r w:rsidR="00C8302C" w:rsidRPr="00C60B9B">
        <w:rPr>
          <w:color w:val="000000" w:themeColor="text1"/>
          <w:sz w:val="22"/>
          <w:szCs w:val="22"/>
        </w:rPr>
        <w:t xml:space="preserve">доверительного управления </w:t>
      </w:r>
      <w:r w:rsidRPr="00C60B9B">
        <w:rPr>
          <w:color w:val="000000" w:themeColor="text1"/>
          <w:sz w:val="22"/>
          <w:szCs w:val="22"/>
        </w:rPr>
        <w:t>№ _____________________________________, в дальнейшем именуемый «Счет».</w:t>
      </w:r>
    </w:p>
    <w:p w:rsidR="00A27A04" w:rsidRDefault="00A27A04" w:rsidP="00A27A04">
      <w:pPr>
        <w:pStyle w:val="a7"/>
        <w:numPr>
          <w:ilvl w:val="1"/>
          <w:numId w:val="8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Счет открывается КЛИЕНТУ на основании настоящего Договора, оформленного на бланке БАНКА заявления и предоставления им всех необходимых документов, согласно перечню, определяемому БАНКОМ в соответствии с действующим законодательством РФ и установленными в соответствии с действующим законодательством РФ локальными документами БАНКА (далее - Банковские правила).</w:t>
      </w:r>
    </w:p>
    <w:p w:rsidR="008357CF" w:rsidRPr="00C8302C" w:rsidRDefault="00C60B9B" w:rsidP="00A27A04">
      <w:pPr>
        <w:pStyle w:val="a7"/>
        <w:numPr>
          <w:ilvl w:val="1"/>
          <w:numId w:val="8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 документах, предоставляем</w:t>
      </w:r>
      <w:r w:rsidR="008357CF">
        <w:rPr>
          <w:sz w:val="22"/>
          <w:szCs w:val="22"/>
        </w:rPr>
        <w:t>ых в БАНК, КЛИЕНТ после своего наименования проставляет пометку «Д.У.» в целях информирования другой стороны, что он действует в качестве  доверительного управляющего.</w:t>
      </w:r>
    </w:p>
    <w:p w:rsidR="00A27A04" w:rsidRPr="00C8302C" w:rsidRDefault="00A27A04" w:rsidP="00A27A04">
      <w:pPr>
        <w:pStyle w:val="a7"/>
        <w:numPr>
          <w:ilvl w:val="1"/>
          <w:numId w:val="8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Проценты на остаток денежных средств, находящихся на Счете КЛИЕНТА, БАНКОМ не начисляются и не выплачиваются. </w:t>
      </w:r>
    </w:p>
    <w:p w:rsidR="00A27A04" w:rsidRPr="00C8302C" w:rsidRDefault="00A27A04" w:rsidP="00A27A04">
      <w:pPr>
        <w:pStyle w:val="a7"/>
        <w:numPr>
          <w:ilvl w:val="1"/>
          <w:numId w:val="8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Предоставление КЛИЕНТУ других услуг, не относящихся непосредственно к расчетно-кассовому обслуживанию (кредитование,  размещение ценных бумаг, факторинг и др.) осуществляется БАНКОМ на основании отдельных договоров. </w:t>
      </w:r>
    </w:p>
    <w:p w:rsidR="00A27A04" w:rsidRPr="00C8302C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 w:rsidRPr="00C8302C">
        <w:rPr>
          <w:sz w:val="22"/>
          <w:szCs w:val="22"/>
        </w:rPr>
        <w:t>Права и обязанности Сторон</w:t>
      </w:r>
    </w:p>
    <w:p w:rsidR="00A27A04" w:rsidRPr="00C8302C" w:rsidRDefault="00A27A04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after="0"/>
        <w:ind w:left="0" w:firstLine="567"/>
        <w:rPr>
          <w:b/>
          <w:sz w:val="22"/>
          <w:szCs w:val="22"/>
        </w:rPr>
      </w:pPr>
      <w:r w:rsidRPr="00C8302C">
        <w:rPr>
          <w:b/>
          <w:sz w:val="22"/>
          <w:szCs w:val="22"/>
        </w:rPr>
        <w:t>БАНК обязуется: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Вести  расчетно-кассовое обслуживание КЛИЕНТА, своевременно и правильно осуществлять по поручению КЛИЕНТА все расчетные и кассовые операции, предусмотренные для счета данного вида, в соответствии с действующим законодательством РФ, Банковскими правилами, настоящим Договором и утвержденным</w:t>
      </w:r>
      <w:r w:rsidR="00EA5AE9">
        <w:rPr>
          <w:sz w:val="22"/>
          <w:szCs w:val="22"/>
        </w:rPr>
        <w:t>и</w:t>
      </w:r>
      <w:r w:rsidRPr="00C8302C">
        <w:rPr>
          <w:sz w:val="22"/>
          <w:szCs w:val="22"/>
        </w:rPr>
        <w:t xml:space="preserve">  </w:t>
      </w:r>
      <w:r w:rsidR="00EA5AE9">
        <w:rPr>
          <w:sz w:val="22"/>
          <w:szCs w:val="22"/>
        </w:rPr>
        <w:t>Тарифами Банка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Оказывать КЛИЕНТУ платные услуги, предусмотренные Тарифами Банка и договорами (соглашениями), заключенными между КЛИЕНТОМ И БАНКОМ, при наличии на Счете КЛИЕНТА денежных средств, достаточных для взимания вознаграждения, причитающегося БАНКУ.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По распоряжению КЛИЕНТА перечислять/выдавать со Счета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дня, следующего за днем поступления в БАНК расчетного документа, в соответствии с очередностью, установленной действующим законодательством РФ, если иные сроки не предусмотрены действующим законодательством РФ и/ или Банковскими правилами.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Принимать к исполнению платежные документы КЛИЕНТА текущим операционным днем в рабочие дни в течение операционного дня, установленного в Банке. Платежные документы КЛИЕНТА, поступившие в Банк после окончания операционного дня, принимаются к исполнению следующим операционным днем. Информация о продолжительности </w:t>
      </w:r>
      <w:r w:rsidRPr="00C8302C">
        <w:rPr>
          <w:sz w:val="22"/>
          <w:szCs w:val="22"/>
        </w:rPr>
        <w:lastRenderedPageBreak/>
        <w:t>операционного дня доводится до сведения КЛИЕНТА путем размещения соответствующего объявления в клиентском зале структурного подразделения Банка, обслуживающего КЛИЕНТА.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Исполнять платежные требования и инкассовые поручения, предъявленные к Счету КЛИЕНТА, в порядке и в сроки, предусмотренные действующим законодательством РФ.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Осуществлять принятие на инкассо расчетных документов Клиента в порядке, предусмотренном действующим законодательством РФ. Условия приема и порядок их передачи в банк плательщика, определяются дополнительными соглашениями к настоящему Договору.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Предоставлять КЛИЕНТУ по его требованию выписки по Счету и копии документов в обоснование произведенных расчетов в порядке, установленном в соответствии с заявлением КЛИЕНТА.</w:t>
      </w:r>
    </w:p>
    <w:p w:rsidR="00A27A04" w:rsidRPr="00C8302C" w:rsidRDefault="00A27A04" w:rsidP="00A27A04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ab/>
        <w:t xml:space="preserve">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 доверенность. </w:t>
      </w:r>
    </w:p>
    <w:p w:rsidR="00A27A04" w:rsidRPr="00C8302C" w:rsidRDefault="00A27A04" w:rsidP="00A27A04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 w:rsidRPr="00C8302C">
        <w:rPr>
          <w:sz w:val="22"/>
          <w:szCs w:val="22"/>
        </w:rPr>
        <w:tab/>
        <w:t>Выдача дубликатов выписок производится по письменному запросу КЛИЕНТА.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Выдавать КЛИЕНТУ наличные денежные средства </w:t>
      </w:r>
      <w:r w:rsidR="00EA5AE9">
        <w:rPr>
          <w:sz w:val="22"/>
          <w:szCs w:val="22"/>
        </w:rPr>
        <w:t xml:space="preserve"> на</w:t>
      </w:r>
      <w:r w:rsidRPr="00C8302C">
        <w:rPr>
          <w:sz w:val="22"/>
          <w:szCs w:val="22"/>
        </w:rPr>
        <w:t xml:space="preserve"> цели в соответствии с действующим законодательством РФ в рабочие дни в часы кассового обслуживания клиентов, установленные в Банке. Информация о режиме работы кассы доводится до сведения КЛИЕНТА путем размещения соответствующего объявления в клиентском зале структурного подразделения Банка, обслуживающего КЛИЕНТА.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Бесплатно консультировать КЛИЕНТА по вопросам действующего законодательства РФ о расчетах, банковской технологии, правил документооборота и другим вопросам, имеющим непосредственное отношение к расчетно-кассовому обслуживанию. Иные консультационно-справочные услуги осуществляются отдельно, на платной основе согласно Тарифам Банка.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Обеспечивать сохранность тайны банковского счета, операций по Счету и сведений о КЛИЕНТЕ в соответствии с действующим законодательством РФ.</w:t>
      </w:r>
    </w:p>
    <w:p w:rsidR="00A27A04" w:rsidRPr="00C8302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Обеспечить обработку персональных данных, ставших известными БАНКУ в целях идентификации КЛИЕНТА в порядке, предусмотренном действующим законодательством РФ, в  связи с заключением настоящего Договора и его дальнейшего надлежащего исполнения в соответствии с требованиями действующего законодательства РФ, регламентирующего защиту персональных данных.</w:t>
      </w:r>
    </w:p>
    <w:p w:rsidR="00A27A04" w:rsidRPr="00C8302C" w:rsidRDefault="00A27A04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b/>
          <w:sz w:val="22"/>
          <w:szCs w:val="22"/>
        </w:rPr>
      </w:pPr>
      <w:r w:rsidRPr="00C8302C">
        <w:rPr>
          <w:b/>
          <w:sz w:val="22"/>
          <w:szCs w:val="22"/>
        </w:rPr>
        <w:t>БАНК имеет право:</w:t>
      </w:r>
    </w:p>
    <w:p w:rsidR="00A27A04" w:rsidRPr="00C8302C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Отказать в совершении расчетных и кассовых операций при наличии фактов, свидетельствующих о нарушении КЛИЕНТОМ действующего законодательства РФ, в том числе Банковских правил, техники оформления расчетных документов и сроков их предоставления в БАНК.</w:t>
      </w:r>
    </w:p>
    <w:p w:rsidR="00A27A04" w:rsidRPr="00C8302C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Не принимать к исполнению расчетно-кассовые документы КЛИЕНТА, приостановить совершение операций по Счету, в случае возникновения сомнений в правомочности лиц, действующих от имени КЛИЕНТА, в случае  возникновения конфликта между участниками организации – клиента БАНКА, а также в случаях, предусмотренных действующим законодательством РФ о противодействии легализации (отмыванию) доходов, полученных преступным путем, и финансированию терроризма. </w:t>
      </w:r>
    </w:p>
    <w:p w:rsidR="00A27A04" w:rsidRPr="00C8302C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Вносить исправления в записи по счету КЛИЕНТА без его согласия при выявлении произведенной ранее по вине БАНКА ошибочной записи по счету в течение одного года с момента произведения ошибочной записи.</w:t>
      </w:r>
    </w:p>
    <w:p w:rsidR="00A27A04" w:rsidRPr="00C8302C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Производить списание со счета КЛИЕНТА денежных средств в бесспорном порядке без распоряжения КЛИЕНТА только в порядке и по основаниям, предусмотренным действующим законодательством РФ, настоящим Договором</w:t>
      </w:r>
      <w:r w:rsidR="00C60B9B">
        <w:rPr>
          <w:sz w:val="22"/>
          <w:szCs w:val="22"/>
        </w:rPr>
        <w:t>.</w:t>
      </w:r>
    </w:p>
    <w:p w:rsidR="00A27A04" w:rsidRPr="00C8302C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При приеме наличных денежных средств от КЛИЕНТА заявлять претензии о недостаче, излишках, неплатежности и подделке денежных знаков, выявленных при пересчете денежной наличности в помещении БАНКА и в присутствии представителя КЛИЕНТА. </w:t>
      </w:r>
    </w:p>
    <w:p w:rsidR="00A27A04" w:rsidRPr="00C8302C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lastRenderedPageBreak/>
        <w:t>За услуги по открытию, обслуживанию Счета и совершению операций с денежными средствами КЛИЕНТА БАНК списывает вознаграждение без</w:t>
      </w:r>
      <w:r w:rsidR="00EA5AE9">
        <w:rPr>
          <w:sz w:val="22"/>
          <w:szCs w:val="22"/>
        </w:rPr>
        <w:t xml:space="preserve"> дополнительного</w:t>
      </w:r>
      <w:r w:rsidRPr="00C8302C">
        <w:rPr>
          <w:sz w:val="22"/>
          <w:szCs w:val="22"/>
        </w:rPr>
        <w:t xml:space="preserve"> распоряжения КЛИЕНТА в соответствии с Тарифами Банка, действующими в БАНКЕ</w:t>
      </w:r>
      <w:r w:rsidR="00C60B9B">
        <w:rPr>
          <w:sz w:val="22"/>
          <w:szCs w:val="22"/>
        </w:rPr>
        <w:t>.</w:t>
      </w:r>
    </w:p>
    <w:p w:rsidR="00E14D0D" w:rsidRPr="00A26B1F" w:rsidRDefault="00E14D0D" w:rsidP="00E14D0D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2.2.7.</w:t>
      </w:r>
      <w:r w:rsidR="00A27A04" w:rsidRPr="00C8302C">
        <w:rPr>
          <w:sz w:val="22"/>
          <w:szCs w:val="22"/>
        </w:rPr>
        <w:t xml:space="preserve">Размер вознаграждений может в одностороннем порядке пересматриваться БАНКОМ. </w:t>
      </w:r>
      <w:r w:rsidRPr="00A26B1F">
        <w:rPr>
          <w:sz w:val="22"/>
          <w:szCs w:val="22"/>
        </w:rPr>
        <w:t xml:space="preserve"> Информация об изменениях  Тарифов доводится до сведения КЛИЕНТА  путем размещения соответствующего объявления  в клиентском зале структурного подразделения БАНКА, а также путем размещения  на  Сайте БАНКА   не менее чем за 10 дней до введения в действие указанных изменений.  БАНК не обязан извещать КЛИЕНТА не указанным в настоящем пункте способом, в.т.ч. БАНК не обязан передавать лично КЛИЕНТУ  каких-либо уведомлений, писем и любых иных извещений, в т.ч. текстов измененных Тарифов БАНКА. </w:t>
      </w:r>
    </w:p>
    <w:p w:rsidR="00A27A04" w:rsidRPr="00C8302C" w:rsidRDefault="00E14D0D" w:rsidP="00E14D0D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2.2.8.</w:t>
      </w:r>
      <w:r w:rsidR="00A27A04" w:rsidRPr="00C8302C">
        <w:rPr>
          <w:sz w:val="22"/>
          <w:szCs w:val="22"/>
        </w:rPr>
        <w:t>БАНК имеет право установить КЛИЕНТУ индивидуальные тарифы комиссионных за расчетно-кассовое обслуживание, а также размер процентов, начисляемых на среднехронологический остаток средств на счете, что должно быть отражено в Дополнительном Соглашении к настоящему Договору.</w:t>
      </w:r>
    </w:p>
    <w:p w:rsidR="00A27A04" w:rsidRPr="00C8302C" w:rsidRDefault="00E14D0D" w:rsidP="00E14D0D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2.2.9.</w:t>
      </w:r>
      <w:r w:rsidR="00A27A04" w:rsidRPr="00C8302C">
        <w:rPr>
          <w:sz w:val="22"/>
          <w:szCs w:val="22"/>
        </w:rPr>
        <w:t xml:space="preserve">КЛИЕНТ предоставляет право БАНКУ осуществлять в  порядке списание денежных средств со Счета КЛИЕНТА без его </w:t>
      </w:r>
      <w:r w:rsidR="00EA5AE9">
        <w:rPr>
          <w:sz w:val="22"/>
          <w:szCs w:val="22"/>
        </w:rPr>
        <w:t xml:space="preserve">дополнительного </w:t>
      </w:r>
      <w:r w:rsidR="00A27A04" w:rsidRPr="00C8302C">
        <w:rPr>
          <w:sz w:val="22"/>
          <w:szCs w:val="22"/>
        </w:rPr>
        <w:t>распоряжения при взимании сумм, причитающихся БАНКУ от КЛИЕНТА в соответствии с пунктом 2.2.6</w:t>
      </w:r>
      <w:r w:rsidR="00BD5355">
        <w:rPr>
          <w:sz w:val="22"/>
          <w:szCs w:val="22"/>
        </w:rPr>
        <w:t xml:space="preserve"> настоящего Договора.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Списание вышеуказанных сумм осуществляется: одновременно с совершением операции; при наступлении срока взимания вознаграждения, предусмотренного Тарифами БАНКА; при возникновении обстоятельств, предусмотренных соответствующими договорами (соглашениями), заключенными между БАНКОМ и КЛИЕНТОМ; после получения БАНКОМ документа, обосновывающего сумму расходов.</w:t>
      </w:r>
    </w:p>
    <w:p w:rsidR="00A27A04" w:rsidRPr="00C8302C" w:rsidRDefault="00A27A04" w:rsidP="00A27A04">
      <w:pPr>
        <w:pStyle w:val="a7"/>
        <w:spacing w:after="0"/>
        <w:rPr>
          <w:sz w:val="22"/>
          <w:szCs w:val="22"/>
        </w:rPr>
      </w:pPr>
      <w:proofErr w:type="gramStart"/>
      <w:r w:rsidRPr="00C8302C">
        <w:rPr>
          <w:sz w:val="22"/>
          <w:szCs w:val="22"/>
        </w:rPr>
        <w:t xml:space="preserve">В случае отсутствия на Счете достаточных денежных средств для оплаты КЛИЕНТОМ сумм, причитающихся БАНКУ в соответствии с пунктом 2.2.6 настоящего Договора, а также в соответствии с иными договорами (соглашениями), заключенными между БАНКОМ и КЛИЕНТОМ, БАНК списывает эти суммы с других расчетных/текущих валютных счетов КЛИЕНТА, открытых в БАНКЕ, путем о списания без </w:t>
      </w:r>
      <w:r w:rsidR="00EA5AE9">
        <w:rPr>
          <w:sz w:val="22"/>
          <w:szCs w:val="22"/>
        </w:rPr>
        <w:t xml:space="preserve">дополнительного </w:t>
      </w:r>
      <w:r w:rsidRPr="00C8302C">
        <w:rPr>
          <w:sz w:val="22"/>
          <w:szCs w:val="22"/>
        </w:rPr>
        <w:t>распоряжения КЛИЕНТА при наличии в договорах, на</w:t>
      </w:r>
      <w:proofErr w:type="gramEnd"/>
      <w:r w:rsidRPr="00C8302C">
        <w:rPr>
          <w:sz w:val="22"/>
          <w:szCs w:val="22"/>
        </w:rPr>
        <w:t xml:space="preserve"> </w:t>
      </w:r>
      <w:proofErr w:type="gramStart"/>
      <w:r w:rsidRPr="00C8302C">
        <w:rPr>
          <w:sz w:val="22"/>
          <w:szCs w:val="22"/>
        </w:rPr>
        <w:t>основании</w:t>
      </w:r>
      <w:proofErr w:type="gramEnd"/>
      <w:r w:rsidRPr="00C8302C">
        <w:rPr>
          <w:sz w:val="22"/>
          <w:szCs w:val="22"/>
        </w:rPr>
        <w:t xml:space="preserve"> которых открыты эти счета, соответствующего условия. </w:t>
      </w:r>
    </w:p>
    <w:p w:rsidR="00A27A04" w:rsidRPr="00C8302C" w:rsidRDefault="00A27A04" w:rsidP="00A27A04">
      <w:pPr>
        <w:pStyle w:val="a7"/>
        <w:spacing w:after="0"/>
        <w:rPr>
          <w:sz w:val="22"/>
          <w:szCs w:val="22"/>
        </w:rPr>
      </w:pPr>
      <w:r w:rsidRPr="00C8302C">
        <w:rPr>
          <w:sz w:val="22"/>
          <w:szCs w:val="22"/>
        </w:rPr>
        <w:t>КЛИЕНТ вправе оплатить причитающееся БАНКУ вознаграждение путем внесения наличных денежных средств в рублях непосредственно в кассу Банка либо путем безналичного перечисления средств со счетов, открытых в других кредитных организациях.</w:t>
      </w:r>
    </w:p>
    <w:p w:rsidR="00A27A04" w:rsidRPr="00C8302C" w:rsidRDefault="00E14D0D" w:rsidP="00E14D0D">
      <w:pPr>
        <w:pStyle w:val="a7"/>
        <w:spacing w:after="0"/>
        <w:ind w:left="567" w:firstLine="0"/>
        <w:rPr>
          <w:sz w:val="22"/>
          <w:szCs w:val="22"/>
        </w:rPr>
      </w:pPr>
      <w:r>
        <w:rPr>
          <w:sz w:val="22"/>
          <w:szCs w:val="22"/>
        </w:rPr>
        <w:t>2.2.10.</w:t>
      </w:r>
      <w:r w:rsidR="00A27A04" w:rsidRPr="00C8302C">
        <w:rPr>
          <w:sz w:val="22"/>
          <w:szCs w:val="22"/>
        </w:rPr>
        <w:t>Запрашивать у КЛИЕНТА следующие документы и информацию:</w:t>
      </w:r>
    </w:p>
    <w:p w:rsidR="00A27A04" w:rsidRPr="00C8302C" w:rsidRDefault="00FE55F6" w:rsidP="00FE55F6">
      <w:pPr>
        <w:pStyle w:val="a7"/>
        <w:spacing w:after="0"/>
        <w:ind w:left="567" w:firstLine="0"/>
        <w:rPr>
          <w:sz w:val="22"/>
          <w:szCs w:val="22"/>
        </w:rPr>
      </w:pPr>
      <w:r w:rsidRPr="00FE55F6">
        <w:rPr>
          <w:sz w:val="22"/>
          <w:szCs w:val="22"/>
        </w:rPr>
        <w:t>-</w:t>
      </w:r>
      <w:r w:rsidR="00A27A04" w:rsidRPr="00C8302C">
        <w:rPr>
          <w:sz w:val="22"/>
          <w:szCs w:val="22"/>
        </w:rPr>
        <w:t>документы и информацию, необходимые для осуществления БАНКОМ проверки соответствия проводимых операций по счету нормам и требованиям законодательства РФ;</w:t>
      </w:r>
    </w:p>
    <w:p w:rsidR="00A27A04" w:rsidRPr="00C8302C" w:rsidRDefault="00FE55F6" w:rsidP="00FE55F6">
      <w:pPr>
        <w:pStyle w:val="a7"/>
        <w:spacing w:after="0"/>
        <w:ind w:left="567" w:firstLine="0"/>
        <w:rPr>
          <w:sz w:val="22"/>
          <w:szCs w:val="22"/>
        </w:rPr>
      </w:pPr>
      <w:r w:rsidRPr="00FE55F6">
        <w:rPr>
          <w:sz w:val="22"/>
          <w:szCs w:val="22"/>
        </w:rPr>
        <w:t>-</w:t>
      </w:r>
      <w:r w:rsidR="00A27A04" w:rsidRPr="00C8302C">
        <w:rPr>
          <w:sz w:val="22"/>
          <w:szCs w:val="22"/>
        </w:rPr>
        <w:t>документы, обосновывающие зачисление на счет и/или списание денежных средств со счета (документы, являющиеся основанием для проведения операций по счету);</w:t>
      </w:r>
    </w:p>
    <w:p w:rsidR="00BD5355" w:rsidRDefault="00BD5355" w:rsidP="00BD5355">
      <w:pPr>
        <w:pStyle w:val="Default"/>
      </w:pPr>
      <w:r>
        <w:t xml:space="preserve">          -</w:t>
      </w:r>
      <w:r w:rsidR="00FE55F6">
        <w:t>док</w:t>
      </w:r>
      <w:r>
        <w:t xml:space="preserve">ументы о финансовом положении  </w:t>
      </w:r>
      <w:r w:rsidR="00FE55F6">
        <w:t>в соответствии с Перечнем документов, утвержденных в Банке;</w:t>
      </w:r>
      <w:r>
        <w:rPr>
          <w:bCs/>
        </w:rPr>
        <w:t xml:space="preserve"> </w:t>
      </w:r>
    </w:p>
    <w:p w:rsidR="00A27A04" w:rsidRPr="00C8302C" w:rsidRDefault="00FE55F6" w:rsidP="00FE55F6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-</w:t>
      </w:r>
      <w:r w:rsidR="00A27A04" w:rsidRPr="00C8302C">
        <w:rPr>
          <w:sz w:val="22"/>
          <w:szCs w:val="22"/>
        </w:rPr>
        <w:t>документы и информацию, необходимые для проведения в соответствии с законодательством РФ идентификации КЛИЕНТА</w:t>
      </w:r>
      <w:r w:rsidR="003A60EC">
        <w:rPr>
          <w:sz w:val="22"/>
          <w:szCs w:val="22"/>
        </w:rPr>
        <w:t>, бенефициарного владельца</w:t>
      </w:r>
      <w:r w:rsidR="00A27A04" w:rsidRPr="00C8302C">
        <w:rPr>
          <w:sz w:val="22"/>
          <w:szCs w:val="22"/>
        </w:rPr>
        <w:t xml:space="preserve"> и/или лиц, к выгоде которых действует КЛИЕНТ (выгодоприобретателей), и обновления документов и сведений, полученных в результате проведения идентификации КЛИЕНТА</w:t>
      </w:r>
      <w:r w:rsidR="003A60EC">
        <w:rPr>
          <w:sz w:val="22"/>
          <w:szCs w:val="22"/>
        </w:rPr>
        <w:t>, бенефициарного владельца</w:t>
      </w:r>
      <w:r w:rsidR="004C4EDE">
        <w:rPr>
          <w:sz w:val="22"/>
          <w:szCs w:val="22"/>
        </w:rPr>
        <w:t xml:space="preserve"> и выгодоприобретателей;</w:t>
      </w:r>
    </w:p>
    <w:p w:rsidR="00A27A04" w:rsidRPr="00C8302C" w:rsidRDefault="00FE55F6" w:rsidP="00FE55F6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-</w:t>
      </w:r>
      <w:r w:rsidR="00A27A04" w:rsidRPr="00C8302C">
        <w:rPr>
          <w:sz w:val="22"/>
          <w:szCs w:val="22"/>
        </w:rPr>
        <w:t>другие документы и информацию (сведения), необходимые БАНКУ в соответствии с настоящим Договором или в соответствии с требованиями действующего законодательства РФ, нормативными актами Банка России и локальными документами БАНКА (Банковскими правилами).</w:t>
      </w:r>
    </w:p>
    <w:p w:rsidR="00A27A04" w:rsidRPr="00C8302C" w:rsidRDefault="00E14D0D" w:rsidP="00E14D0D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2.2.11.</w:t>
      </w:r>
      <w:r w:rsidR="00A27A04" w:rsidRPr="00C8302C">
        <w:rPr>
          <w:sz w:val="22"/>
          <w:szCs w:val="22"/>
        </w:rPr>
        <w:t>Запрашивать документы и информацию, указанные в п. 2.2.10. настоящего Договора, путем направления запроса КЛИЕНТУ одним из следующих способов: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почтовым отправлением (письмом) с описью вложения с уведомлением о вручении, направляемым БАНКОМ по адресу юридического и фактического местонахождения КЛИЕНТА, указанным в Заявлении на открытие счета КЛИЕНТУ;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lastRenderedPageBreak/>
        <w:t>вручением под расписку представителю КЛИЕНТА, который имеет право действовать от имени КЛИЕНТА без доверенности или который действует от имени КЛИЕНТА на основании доверенности, оформленной в соответствии с действующим законодательством РФ.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Днем получения запроса считается следующая дата, определяемая в зависимости от выбранного БАНКОМ способа направления запроса: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 направления запроса в электронном виде, зафиксированная в системе «Банк-Клиент»;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дата, указанная на уведомлении о вручении почтового отправления (письма), направленного БАНКОМ;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 вручения, указанная в расписке представителя КЛИЕНТА;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В случае уклонения КЛИЕНТА (его законного представителя) от получения почтового отправления (письма), направленного БАНКОМ, или отсутствия КЛИЕНТА по адресу его юридического и фактического местонахождения, указанным в Заявлении на открытие счета КЛИЕНТА,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 оператором почтовой связи почтового отправления (письма) БАНКА.</w:t>
      </w:r>
    </w:p>
    <w:p w:rsidR="00A27A04" w:rsidRPr="00FB0DA0" w:rsidRDefault="00FB0DA0" w:rsidP="00FB0DA0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2.2.12.</w:t>
      </w:r>
      <w:r w:rsidR="00A27A04" w:rsidRPr="00FB0DA0">
        <w:rPr>
          <w:sz w:val="22"/>
          <w:szCs w:val="22"/>
        </w:rPr>
        <w:t>Приостановить в порядке, установленном настоящим пунктом, расходные операции по счету КЛИЕНТА в  случаях, установленных законодательством РФ</w:t>
      </w:r>
      <w:r>
        <w:rPr>
          <w:sz w:val="22"/>
          <w:szCs w:val="22"/>
        </w:rPr>
        <w:t xml:space="preserve"> и Банковскими правилами.</w:t>
      </w:r>
      <w:r w:rsidR="00A27A04" w:rsidRPr="00FB0DA0">
        <w:rPr>
          <w:sz w:val="22"/>
          <w:szCs w:val="22"/>
        </w:rPr>
        <w:t xml:space="preserve"> 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Приостановление расходных операций и ее отмена осуществляется в порядке, предусмотренном законодательством РФ</w:t>
      </w:r>
      <w:r w:rsidR="00FB0DA0">
        <w:rPr>
          <w:sz w:val="22"/>
          <w:szCs w:val="22"/>
        </w:rPr>
        <w:t xml:space="preserve"> и Банковскими правилами</w:t>
      </w:r>
      <w:r w:rsidRPr="00C8302C">
        <w:rPr>
          <w:sz w:val="22"/>
          <w:szCs w:val="22"/>
        </w:rPr>
        <w:t>.</w:t>
      </w:r>
    </w:p>
    <w:p w:rsidR="00A27A04" w:rsidRPr="00C8302C" w:rsidRDefault="00FB0DA0" w:rsidP="00FB0DA0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2.2.13.</w:t>
      </w:r>
      <w:r w:rsidR="00A27A04" w:rsidRPr="00C8302C">
        <w:rPr>
          <w:sz w:val="22"/>
          <w:szCs w:val="22"/>
        </w:rPr>
        <w:t xml:space="preserve">Производить со счета КЛИЕНТА  списание без </w:t>
      </w:r>
      <w:r>
        <w:rPr>
          <w:sz w:val="22"/>
          <w:szCs w:val="22"/>
        </w:rPr>
        <w:t xml:space="preserve">дополнительного </w:t>
      </w:r>
      <w:r w:rsidR="00A27A04" w:rsidRPr="00C8302C">
        <w:rPr>
          <w:sz w:val="22"/>
          <w:szCs w:val="22"/>
        </w:rPr>
        <w:t>распоряжения КЛИЕНТА: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сумм денежных средств, зачисленных на счет КЛИЕНТА ошибочно;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сумм вознаграждения за услуги, оказываемые БАНКОМ в соответствии с действующими Тарифами Банка;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сумм расходов, оплаченных или подлежащих оплате Банком банкам-корреспондентам на территории Российской Федерации или за рубежом, а также почтово-телеграфных расходов, телекоммуникационных, курьерских и прочих расходов, понесенных БАНКОМ при исполнении поручений КЛИЕНТА;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иных случаях, установленных действующим законодательством РФ;</w:t>
      </w:r>
    </w:p>
    <w:p w:rsidR="00A27A04" w:rsidRPr="00C8302C" w:rsidRDefault="00A27A04" w:rsidP="00A27A04">
      <w:pPr>
        <w:pStyle w:val="a7"/>
        <w:numPr>
          <w:ilvl w:val="2"/>
          <w:numId w:val="13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Приостановить исполнение расчетных документов КЛИЕНТА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A04" w:rsidRPr="00C8302C" w:rsidRDefault="00A27A04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b/>
          <w:sz w:val="22"/>
          <w:szCs w:val="22"/>
        </w:rPr>
      </w:pPr>
      <w:r w:rsidRPr="00C8302C">
        <w:rPr>
          <w:b/>
          <w:sz w:val="22"/>
          <w:szCs w:val="22"/>
        </w:rPr>
        <w:t>КЛИЕНТ обязуется: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2.3.1. Предоставить для открытия Счета все необходимые документы, установленные действующим законодательством РФ, нормативными актами Банка России и локальными документами БАНКА (Банковскими правилами).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2.3.2. Соблюдать порядок осуществления расчетно-кассовых операций, установленный действующим законодательством РФ.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2.3.3. Оплачивать услуги, оказываемые БАНКОМ, согласно Тарифам БАНКА (или Дополнительному соглашению к настоящему Договору).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2.3.4. В письменной форме уведомлять БАНК в течение 10 рабочих дней после выдачи КЛИЕНТУ выписок по Счету об ошибочно зачисленных или списанных суммах и давать распоряжение БАНКУ о списании неправильно зачисленных на Счет КЛИЕНТА суммах. При не поступлении от КЛИЕНТА в указанные сроки возражений совершенные операции и остаток средств на Счете считаются подтвержденными.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2.3.5. Подтверждать БАНКУ ежегодно в письменной форме до 20 января текущего года остаток по Счету по состоянию на 01 января каждого года. В случае неполучения письменного подтверждения остатка по Счету, такой остаток считается подтвержденным.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2.3.6. 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трех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 расчетные документы (при этом одновременно с уведомлением представлять БАНКУ новую банковскую карточку с образцами подписей и оттиска печати).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lastRenderedPageBreak/>
        <w:t>2.3.7. Предоставлять в БАНК документы и информацию, запрашиваемые БАНКОМ в соответствии с п. 2.2.10. настоящего Договора, в срок не позднее 7 (Семи) рабочих дней от даты получения запроса БАНКА, за исключением случаев, когда документы и/или информация подлежат представлению в БАНК до проведения КЛИЕНТОМ операции по счету.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2.3.7.1. в случае если предоставить запрашиваемые БАНКОМ документы и информацию (в полном объеме или частично) не представляется возможным на законном основании,  КЛИЕНТ в течение срока, указанного в п. 2.3.7. настоящего Договора, обязан представить в БАНК письмо с указанием причины невозможности предоставления запрашиваемых документов и информации.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2.3.7.2. в случае наличия у КЛИЕНТА обстоятельств, при которых в течение срока, указанного в п. 2.3.7. настоящего Договора, предоставить запрашиваемые БАНКОМ документы и информацию (в полном объеме или частично) не представляется возможным, КЛИЕНТ в течение срока, указанного в п. 2.3.7. настоящего Договора, обязан представить в БАНК письмо, содержащее перечень документов и/или информации, которые не могут быть представлены, с указанием причины, по которой указанные документы и/или информация не могут быть представлены, и срока представления в БАНК этих документов и/или информации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2.3.7.3. предоставить БАНКУ документы и информацию, запрашиваемые БАНКОМ в соответствии с п. 2.2.10. настоящего Договора, в виде и в соответствии с перечнем, указанным БАНКОМ в запросе, направляемом КЛИЕНТУ. 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2.3.8. Предоставить запрашиваемые БАНКОМ документы и информацию, указанных в п. 2.2.10. настоящего Договора, и/или письма, указанные в п. 2.3.7.1. или п. 2.3.7.2. настоящего Договора, одним из следующих способов: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почтовым отправлением, направляемым КЛИЕНТОМ по адресу местонахождения БАНКА с описью вложения;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вручением под расписку представителю БАНКА.</w:t>
      </w:r>
    </w:p>
    <w:p w:rsidR="00A27A04" w:rsidRPr="00C8302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C8302C">
        <w:rPr>
          <w:sz w:val="22"/>
          <w:szCs w:val="22"/>
        </w:rPr>
        <w:t>Днем получения документов и информации, указанных в п. 2.3.7.3. настоящего Договора, считается следующая дата, определяемая в зависимости от выбранного КЛИЕНТОМ способа их направления: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 направления документов и информации в электронном виде, зафиксированная в системе «Банк-Клиент»;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дата, указанная на уведомлении о вручении почтового отправления, направленного КЛИЕНТОМ в адрес БАНКА;</w:t>
      </w:r>
    </w:p>
    <w:p w:rsidR="00A27A04" w:rsidRPr="00C8302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дата вручения, указанная в расписке представителя БАНКА.</w:t>
      </w:r>
    </w:p>
    <w:p w:rsidR="00A27A04" w:rsidRPr="00C8302C" w:rsidRDefault="003A60EC" w:rsidP="003A60EC">
      <w:pPr>
        <w:pStyle w:val="a7"/>
        <w:tabs>
          <w:tab w:val="left" w:pos="0"/>
        </w:tabs>
        <w:spacing w:before="120" w:after="0"/>
        <w:ind w:left="56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2.4.</w:t>
      </w:r>
      <w:r w:rsidR="00A27A04" w:rsidRPr="00C8302C">
        <w:rPr>
          <w:b/>
          <w:sz w:val="22"/>
          <w:szCs w:val="22"/>
        </w:rPr>
        <w:t>КЛИЕНТ имеет право:</w:t>
      </w:r>
    </w:p>
    <w:p w:rsidR="00A27A04" w:rsidRPr="00C8302C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Пользоваться всеми видами услуг по расчетно-кассовому обслуживанию, предоставляемых БАНКОМ.</w:t>
      </w:r>
    </w:p>
    <w:p w:rsidR="00A27A04" w:rsidRPr="00C8302C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Самостоятельно распоряжаться денежными средствами, находящимися на Счете в порядке и пределах, установленных действующим законодательством РФ.</w:t>
      </w:r>
    </w:p>
    <w:p w:rsidR="00A27A04" w:rsidRPr="00C8302C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При получении наличных денежных средств со Счета заявлять претензии о недостаче, излишках, неплатежности и подделке денежных знаков, выявленных при пересчете денежной наличности в помещении БАНКА и в присутствии кассового работника БАНКА.</w:t>
      </w:r>
    </w:p>
    <w:p w:rsidR="00A27A04" w:rsidRPr="00C8302C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Получать консультации и направлять письменные запросы в БАНК по вопросам проведения расчетно</w:t>
      </w:r>
      <w:r w:rsidR="003A60EC">
        <w:rPr>
          <w:sz w:val="22"/>
          <w:szCs w:val="22"/>
        </w:rPr>
        <w:t xml:space="preserve"> </w:t>
      </w:r>
      <w:r w:rsidRPr="00C8302C">
        <w:rPr>
          <w:sz w:val="22"/>
          <w:szCs w:val="22"/>
        </w:rPr>
        <w:t>–кассового обслуживания.</w:t>
      </w:r>
    </w:p>
    <w:p w:rsidR="00A27A04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течение срока действия Договора расторгнуть настоящий Договор и закрыть счет, предоставив в БАНК письменное заявление по форме, установленной БАНКОМ.</w:t>
      </w:r>
    </w:p>
    <w:p w:rsidR="00E14D0D" w:rsidRPr="00C8302C" w:rsidRDefault="00E14D0D" w:rsidP="00E14D0D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2.5.</w:t>
      </w:r>
      <w:r w:rsidRPr="00E14D0D">
        <w:rPr>
          <w:sz w:val="22"/>
          <w:szCs w:val="22"/>
        </w:rPr>
        <w:t xml:space="preserve"> </w:t>
      </w:r>
      <w:r w:rsidRPr="00C8302C">
        <w:rPr>
          <w:sz w:val="22"/>
          <w:szCs w:val="22"/>
        </w:rPr>
        <w:t>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</w:t>
      </w:r>
    </w:p>
    <w:p w:rsidR="00A27A04" w:rsidRPr="00C8302C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C8302C">
        <w:rPr>
          <w:sz w:val="22"/>
          <w:szCs w:val="22"/>
        </w:rPr>
        <w:t>Ответственность Сторон</w:t>
      </w:r>
    </w:p>
    <w:p w:rsidR="00A27A04" w:rsidRPr="00C8302C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</w:p>
    <w:p w:rsidR="00A27A04" w:rsidRPr="00D152CE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lastRenderedPageBreak/>
        <w:t xml:space="preserve">Банк не несет ответственность за последствия исполнения поручений, выданных </w:t>
      </w:r>
      <w:r w:rsidRPr="00D152CE">
        <w:rPr>
          <w:sz w:val="22"/>
          <w:szCs w:val="22"/>
        </w:rPr>
        <w:t>неуполномоченными лицами, и в тех случаях, когда с использованием предусмотренных банковскими правилами и настоящим Договором БАНК не мог установить факта выдачи распоряжения неуполномоченными лицами.</w:t>
      </w:r>
    </w:p>
    <w:p w:rsidR="00A27A04" w:rsidRPr="00D152CE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D152CE">
        <w:rPr>
          <w:sz w:val="22"/>
          <w:szCs w:val="22"/>
        </w:rPr>
        <w:t>БАНК не несет ответственности за ущерб,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A27A04" w:rsidRPr="00D152CE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D152CE">
        <w:rPr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</w:p>
    <w:p w:rsidR="00A27A04" w:rsidRPr="00D152CE" w:rsidRDefault="00A27A04" w:rsidP="00804655">
      <w:pPr>
        <w:pStyle w:val="a7"/>
        <w:tabs>
          <w:tab w:val="num" w:pos="1418"/>
        </w:tabs>
        <w:spacing w:after="0"/>
        <w:rPr>
          <w:sz w:val="22"/>
          <w:szCs w:val="22"/>
        </w:rPr>
      </w:pPr>
      <w:r w:rsidRPr="00D152CE">
        <w:rPr>
          <w:sz w:val="22"/>
          <w:szCs w:val="22"/>
        </w:rPr>
        <w:t>Сторона, для которой создалась невозможность исполнения обязательств по Договору, обязана в разумно короткий срок, но не более 1 (Одного) рабочего дня уведомить об этом другую сторону.</w:t>
      </w:r>
    </w:p>
    <w:p w:rsidR="00A27A04" w:rsidRPr="00D152CE" w:rsidRDefault="003A60EC" w:rsidP="00804655">
      <w:pPr>
        <w:pStyle w:val="a7"/>
        <w:spacing w:after="0"/>
        <w:ind w:firstLine="0"/>
        <w:rPr>
          <w:sz w:val="22"/>
          <w:szCs w:val="22"/>
        </w:rPr>
      </w:pPr>
      <w:r w:rsidRPr="00D152CE">
        <w:rPr>
          <w:sz w:val="22"/>
          <w:szCs w:val="22"/>
        </w:rPr>
        <w:t xml:space="preserve">          3.5.</w:t>
      </w:r>
      <w:r w:rsidR="00A27A04" w:rsidRPr="00D152CE">
        <w:rPr>
          <w:sz w:val="22"/>
          <w:szCs w:val="22"/>
        </w:rPr>
        <w:t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становится только противоречащее законодательству РФ положение Договора и в своих взаимоотношениях Стороны будут руководствоваться действующим законодательством РФ.</w:t>
      </w:r>
    </w:p>
    <w:p w:rsidR="004C0494" w:rsidRPr="00D152CE" w:rsidRDefault="003A60EC" w:rsidP="00804655">
      <w:pPr>
        <w:jc w:val="both"/>
        <w:rPr>
          <w:sz w:val="22"/>
          <w:szCs w:val="22"/>
        </w:rPr>
      </w:pPr>
      <w:r w:rsidRPr="00D152CE">
        <w:rPr>
          <w:sz w:val="22"/>
          <w:szCs w:val="22"/>
        </w:rPr>
        <w:t xml:space="preserve">           3.6. </w:t>
      </w:r>
      <w:r w:rsidR="005860D9" w:rsidRPr="00D152CE">
        <w:rPr>
          <w:sz w:val="22"/>
          <w:szCs w:val="22"/>
        </w:rPr>
        <w:t xml:space="preserve">КЛИЕНТ несет ответственность за соответствие совершаемых операций по Счету законодательству Российской Федерации, а также за достоверность и правильность оформления представляемых в БАНК документов, служащих основанием для открытия Счета и совершения операций по нему. </w:t>
      </w:r>
    </w:p>
    <w:p w:rsidR="006047F7" w:rsidRPr="00D152CE" w:rsidRDefault="006047F7" w:rsidP="00804655">
      <w:pPr>
        <w:jc w:val="both"/>
        <w:rPr>
          <w:color w:val="000000" w:themeColor="text1"/>
          <w:sz w:val="22"/>
          <w:szCs w:val="22"/>
        </w:rPr>
      </w:pPr>
      <w:r w:rsidRPr="00D152CE">
        <w:rPr>
          <w:color w:val="000000" w:themeColor="text1"/>
          <w:sz w:val="22"/>
          <w:szCs w:val="22"/>
        </w:rPr>
        <w:t xml:space="preserve">          3.7.Обращение взыскания на денежные средства</w:t>
      </w:r>
      <w:proofErr w:type="gramStart"/>
      <w:r w:rsidRPr="00D152CE">
        <w:rPr>
          <w:color w:val="000000" w:themeColor="text1"/>
          <w:sz w:val="22"/>
          <w:szCs w:val="22"/>
        </w:rPr>
        <w:t xml:space="preserve"> ,</w:t>
      </w:r>
      <w:proofErr w:type="gramEnd"/>
      <w:r w:rsidRPr="00D152CE">
        <w:rPr>
          <w:color w:val="000000" w:themeColor="text1"/>
          <w:sz w:val="22"/>
          <w:szCs w:val="22"/>
        </w:rPr>
        <w:t xml:space="preserve"> находящиеся на счете доверительного управления,  осуществляется в соответствии с требованиями действующего законодательства. </w:t>
      </w:r>
    </w:p>
    <w:p w:rsidR="006047F7" w:rsidRPr="00D152CE" w:rsidRDefault="006047F7" w:rsidP="00804655">
      <w:pPr>
        <w:jc w:val="both"/>
        <w:rPr>
          <w:color w:val="000000" w:themeColor="text1"/>
          <w:sz w:val="22"/>
          <w:szCs w:val="22"/>
        </w:rPr>
      </w:pPr>
    </w:p>
    <w:p w:rsidR="004C0494" w:rsidRPr="00D152CE" w:rsidRDefault="004C0494" w:rsidP="003A60EC">
      <w:pPr>
        <w:pStyle w:val="a7"/>
        <w:spacing w:after="0"/>
        <w:ind w:firstLine="0"/>
        <w:rPr>
          <w:sz w:val="22"/>
          <w:szCs w:val="22"/>
        </w:rPr>
      </w:pPr>
    </w:p>
    <w:p w:rsidR="00A27A04" w:rsidRPr="00D152CE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 w:rsidRPr="00D152CE">
        <w:rPr>
          <w:sz w:val="22"/>
          <w:szCs w:val="22"/>
        </w:rPr>
        <w:t>Порядок разрешения споров</w:t>
      </w:r>
    </w:p>
    <w:p w:rsidR="00A27A04" w:rsidRPr="00C8302C" w:rsidRDefault="00A27A04" w:rsidP="00A27A04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D152CE">
        <w:rPr>
          <w:sz w:val="22"/>
          <w:szCs w:val="22"/>
        </w:rPr>
        <w:t>При возникновении споров по настоящему Договору Стороны решают их путем</w:t>
      </w:r>
      <w:r w:rsidRPr="00C8302C">
        <w:rPr>
          <w:sz w:val="22"/>
          <w:szCs w:val="22"/>
        </w:rPr>
        <w:t xml:space="preserve"> переговоров. При не</w:t>
      </w:r>
      <w:r w:rsidR="006C460C">
        <w:rPr>
          <w:sz w:val="22"/>
          <w:szCs w:val="22"/>
        </w:rPr>
        <w:t xml:space="preserve"> </w:t>
      </w:r>
      <w:r w:rsidRPr="00C8302C">
        <w:rPr>
          <w:sz w:val="22"/>
          <w:szCs w:val="22"/>
        </w:rPr>
        <w:t>достижении согласия споры решаются в установленном действующим законодательством РФ порядке в Арбитражном суде г. Москвы.</w:t>
      </w:r>
    </w:p>
    <w:p w:rsidR="00A27A04" w:rsidRPr="00C8302C" w:rsidRDefault="00A27A04" w:rsidP="00A27A04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Стороны устанавливают срок для ответа на претензию по настоящему Договору в 30 дней.</w:t>
      </w:r>
    </w:p>
    <w:p w:rsidR="00A27A04" w:rsidRPr="00C8302C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C8302C">
        <w:rPr>
          <w:sz w:val="22"/>
          <w:szCs w:val="22"/>
        </w:rPr>
        <w:t>Срок действия и порядок расторжения Договора</w:t>
      </w:r>
    </w:p>
    <w:p w:rsidR="00A27A04" w:rsidRPr="00C8302C" w:rsidRDefault="00A27A04" w:rsidP="006C460C">
      <w:pPr>
        <w:pStyle w:val="a7"/>
        <w:numPr>
          <w:ilvl w:val="1"/>
          <w:numId w:val="6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Настоящий Договор вступает в силу с даты его подписания обеими Сторонами и заключен на неопределенный срок.</w:t>
      </w:r>
    </w:p>
    <w:p w:rsidR="003D6F7C" w:rsidRPr="001558D1" w:rsidRDefault="003D6F7C" w:rsidP="003D6F7C">
      <w:pPr>
        <w:pStyle w:val="a7"/>
        <w:numPr>
          <w:ilvl w:val="1"/>
          <w:numId w:val="6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БАНК  имеет право в одностороннем порядке отказаться от исполнения настоящего Договора в случае отсутствия в течение одного года операций по Счету, предупредив в письменной форме об этом КЛИЕНТА. Настоящий Договор считается расторгнутым по истечении 2 (двух) месяцев со дня направления БАНКОМ  такого письменного уведомления. Данное уведомление может быть направлено одним из следующих способов: почтовым отправлением или с использованием системы ДБО.</w:t>
      </w:r>
    </w:p>
    <w:p w:rsidR="003D6F7C" w:rsidRPr="001558D1" w:rsidRDefault="003D6F7C" w:rsidP="003D6F7C">
      <w:pPr>
        <w:pStyle w:val="a7"/>
        <w:numPr>
          <w:ilvl w:val="1"/>
          <w:numId w:val="6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БАНК  вправе расторгнуть настоящий Договор в случаях, установленных действующим законодательством РФ, с обязательным письменным уведомлением об этом КЛИЕНТА. Настоящий Договор считается расторгнутым по истечении 60 (шестидесяти) дней со дня направления БАНКОМ  КЛИЕНТУ письменного уведомления о его расторжении. Данное уведомление может быть направлено одним из следующих способов: почтовым отправлением или с использованием системы ДБО.</w:t>
      </w:r>
    </w:p>
    <w:p w:rsidR="00A27A04" w:rsidRPr="00C8302C" w:rsidRDefault="00A27A04" w:rsidP="006C460C">
      <w:pPr>
        <w:pStyle w:val="a7"/>
        <w:numPr>
          <w:ilvl w:val="1"/>
          <w:numId w:val="6"/>
        </w:numPr>
        <w:tabs>
          <w:tab w:val="left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Основанием для закрытия Счета является </w:t>
      </w:r>
      <w:r w:rsidR="00A120AE">
        <w:rPr>
          <w:sz w:val="22"/>
          <w:szCs w:val="22"/>
        </w:rPr>
        <w:t xml:space="preserve"> пре</w:t>
      </w:r>
      <w:r w:rsidR="003A60EC">
        <w:rPr>
          <w:sz w:val="22"/>
          <w:szCs w:val="22"/>
        </w:rPr>
        <w:t>к</w:t>
      </w:r>
      <w:r w:rsidR="00A120AE">
        <w:rPr>
          <w:sz w:val="22"/>
          <w:szCs w:val="22"/>
        </w:rPr>
        <w:t>ращение</w:t>
      </w:r>
      <w:r w:rsidRPr="00C8302C">
        <w:rPr>
          <w:sz w:val="22"/>
          <w:szCs w:val="22"/>
        </w:rPr>
        <w:t xml:space="preserve"> Договора банковского счета. Счет является закрытым с даты внесения записи о его закрытии в Книгу регистрации открытых счетов.</w:t>
      </w:r>
    </w:p>
    <w:p w:rsidR="00A27A04" w:rsidRPr="00C8302C" w:rsidRDefault="00A27A04" w:rsidP="006C460C">
      <w:pPr>
        <w:pStyle w:val="a7"/>
        <w:numPr>
          <w:ilvl w:val="1"/>
          <w:numId w:val="6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После </w:t>
      </w:r>
      <w:r w:rsidR="00A120AE">
        <w:rPr>
          <w:sz w:val="22"/>
          <w:szCs w:val="22"/>
        </w:rPr>
        <w:t xml:space="preserve"> прекращения</w:t>
      </w:r>
      <w:r w:rsidRPr="00C8302C">
        <w:rPr>
          <w:sz w:val="22"/>
          <w:szCs w:val="22"/>
        </w:rPr>
        <w:t xml:space="preserve"> Договора банковского счета приходные и расходные операции по Счету КЛИЕНТА не осуществляются, за исключением операций, предусмотренных п. 5.4. </w:t>
      </w:r>
      <w:r w:rsidRPr="00C8302C">
        <w:rPr>
          <w:sz w:val="22"/>
          <w:szCs w:val="22"/>
        </w:rPr>
        <w:lastRenderedPageBreak/>
        <w:t>настоящего Договора. Денежные средства, поступившие КЛИЕНТУ после расторжения Договора банковского счета, возвращаются отправителю.</w:t>
      </w:r>
    </w:p>
    <w:p w:rsidR="00A27A04" w:rsidRPr="00C8302C" w:rsidRDefault="00A27A04" w:rsidP="006C460C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После </w:t>
      </w:r>
      <w:r w:rsidR="00A120AE">
        <w:rPr>
          <w:sz w:val="22"/>
          <w:szCs w:val="22"/>
        </w:rPr>
        <w:t xml:space="preserve"> прекращения </w:t>
      </w:r>
      <w:r w:rsidRPr="00C8302C">
        <w:rPr>
          <w:sz w:val="22"/>
          <w:szCs w:val="22"/>
        </w:rPr>
        <w:t xml:space="preserve"> Договора банковского счета до истечения семи дней после получения соответствующего письменного заявления КЛИЕНТА остаток денежных средств по Счету выдается КЛИЕНТУ либо по его указанию перечисляется платежным поручением БАНКА. </w:t>
      </w:r>
    </w:p>
    <w:p w:rsidR="00A27A04" w:rsidRPr="00C8302C" w:rsidRDefault="00A27A04" w:rsidP="00A27A04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В связи с </w:t>
      </w:r>
      <w:r w:rsidR="00624C81">
        <w:rPr>
          <w:sz w:val="22"/>
          <w:szCs w:val="22"/>
        </w:rPr>
        <w:t xml:space="preserve"> прекращением</w:t>
      </w:r>
      <w:r w:rsidRPr="00C8302C">
        <w:rPr>
          <w:sz w:val="22"/>
          <w:szCs w:val="22"/>
        </w:rPr>
        <w:t xml:space="preserve"> Договора банковского счета КЛИЕНТ обязан сдать в БАНК неиспользованные денежные чековые книжки с оставшимися неиспользованными денежными чеками и корешками в порядке, установленном действующим законодательством РФ.</w:t>
      </w:r>
    </w:p>
    <w:p w:rsidR="00A27A04" w:rsidRPr="00C8302C" w:rsidRDefault="00A27A04" w:rsidP="00A27A04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При отсутствии денежных средств на Счете</w:t>
      </w:r>
      <w:r w:rsidR="00624C81">
        <w:rPr>
          <w:sz w:val="22"/>
          <w:szCs w:val="22"/>
        </w:rPr>
        <w:t xml:space="preserve">  запись о закрытии соответствующего счета</w:t>
      </w:r>
      <w:r w:rsidRPr="00C8302C">
        <w:rPr>
          <w:sz w:val="22"/>
          <w:szCs w:val="22"/>
        </w:rPr>
        <w:t xml:space="preserve"> </w:t>
      </w:r>
      <w:r w:rsidR="00624C81">
        <w:rPr>
          <w:sz w:val="22"/>
          <w:szCs w:val="22"/>
        </w:rPr>
        <w:t xml:space="preserve"> вносится в </w:t>
      </w:r>
      <w:r w:rsidRPr="00C8302C">
        <w:rPr>
          <w:sz w:val="22"/>
          <w:szCs w:val="22"/>
        </w:rPr>
        <w:t xml:space="preserve"> Книг</w:t>
      </w:r>
      <w:r w:rsidR="00624C81">
        <w:rPr>
          <w:sz w:val="22"/>
          <w:szCs w:val="22"/>
        </w:rPr>
        <w:t>у</w:t>
      </w:r>
      <w:r w:rsidRPr="00C8302C">
        <w:rPr>
          <w:sz w:val="22"/>
          <w:szCs w:val="22"/>
        </w:rPr>
        <w:t xml:space="preserve"> регистрации открытых счетов не позднее рабочего дня, следующего за днем прекращения договора </w:t>
      </w:r>
      <w:r w:rsidR="00624C81">
        <w:rPr>
          <w:sz w:val="22"/>
          <w:szCs w:val="22"/>
        </w:rPr>
        <w:t xml:space="preserve"> банковского</w:t>
      </w:r>
      <w:r w:rsidRPr="00C8302C">
        <w:rPr>
          <w:sz w:val="22"/>
          <w:szCs w:val="22"/>
        </w:rPr>
        <w:t xml:space="preserve"> счета</w:t>
      </w:r>
      <w:r w:rsidR="00624C81">
        <w:rPr>
          <w:sz w:val="22"/>
          <w:szCs w:val="22"/>
        </w:rPr>
        <w:t>, если законодательством не установлено иное.</w:t>
      </w:r>
      <w:r w:rsidRPr="00C8302C">
        <w:rPr>
          <w:sz w:val="22"/>
          <w:szCs w:val="22"/>
        </w:rPr>
        <w:t>.</w:t>
      </w:r>
    </w:p>
    <w:p w:rsidR="00A27A04" w:rsidRPr="00C8302C" w:rsidRDefault="00A27A04" w:rsidP="00313BD8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</w:t>
      </w:r>
      <w:r w:rsidR="00624C81">
        <w:rPr>
          <w:sz w:val="22"/>
          <w:szCs w:val="22"/>
        </w:rPr>
        <w:t xml:space="preserve"> внесению записи о закрытии соответствующего счета в</w:t>
      </w:r>
      <w:r w:rsidRPr="00C8302C">
        <w:rPr>
          <w:sz w:val="22"/>
          <w:szCs w:val="22"/>
        </w:rPr>
        <w:t xml:space="preserve"> Книг</w:t>
      </w:r>
      <w:r w:rsidR="00624C81">
        <w:rPr>
          <w:sz w:val="22"/>
          <w:szCs w:val="22"/>
        </w:rPr>
        <w:t>у</w:t>
      </w:r>
      <w:r w:rsidRPr="00C8302C">
        <w:rPr>
          <w:sz w:val="22"/>
          <w:szCs w:val="22"/>
        </w:rPr>
        <w:t xml:space="preserve"> регистрации открытых счетов. </w:t>
      </w:r>
    </w:p>
    <w:p w:rsidR="00A27A04" w:rsidRPr="00C8302C" w:rsidRDefault="00A27A04" w:rsidP="00313BD8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При наличии на Счете денежных средств на день прекращения Договора банковского счета</w:t>
      </w:r>
      <w:r w:rsidR="00624C81">
        <w:rPr>
          <w:sz w:val="22"/>
          <w:szCs w:val="22"/>
        </w:rPr>
        <w:t xml:space="preserve"> запись о закрытии соответствующего счета  вносится в </w:t>
      </w:r>
      <w:r w:rsidRPr="00C8302C">
        <w:rPr>
          <w:sz w:val="22"/>
          <w:szCs w:val="22"/>
        </w:rPr>
        <w:t>з Книг</w:t>
      </w:r>
      <w:r w:rsidR="00624C81">
        <w:rPr>
          <w:sz w:val="22"/>
          <w:szCs w:val="22"/>
        </w:rPr>
        <w:t>у</w:t>
      </w:r>
      <w:r w:rsidRPr="00C8302C">
        <w:rPr>
          <w:sz w:val="22"/>
          <w:szCs w:val="22"/>
        </w:rPr>
        <w:t xml:space="preserve"> регистрации открытых счетов не позднее рабочего дня, следующего за днем списания денежных средств со счета.</w:t>
      </w:r>
    </w:p>
    <w:p w:rsidR="00A27A04" w:rsidRPr="00C8302C" w:rsidRDefault="00A27A04" w:rsidP="00313BD8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>В случае прекращения Договора банковского счета при наличии предусмотренных действующим законодательством РФ ограничений распоряжени</w:t>
      </w:r>
      <w:r w:rsidR="00624C81">
        <w:rPr>
          <w:sz w:val="22"/>
          <w:szCs w:val="22"/>
        </w:rPr>
        <w:t>я</w:t>
      </w:r>
      <w:r w:rsidRPr="00C8302C">
        <w:rPr>
          <w:sz w:val="22"/>
          <w:szCs w:val="22"/>
        </w:rPr>
        <w:t xml:space="preserve"> денежными средствами на Счете и </w:t>
      </w:r>
      <w:r w:rsidR="00624C81">
        <w:rPr>
          <w:sz w:val="22"/>
          <w:szCs w:val="22"/>
        </w:rPr>
        <w:t xml:space="preserve">при </w:t>
      </w:r>
      <w:r w:rsidRPr="00C8302C">
        <w:rPr>
          <w:sz w:val="22"/>
          <w:szCs w:val="22"/>
        </w:rPr>
        <w:t>наличии денежных средств на Счете</w:t>
      </w:r>
      <w:r w:rsidR="00624C81">
        <w:rPr>
          <w:sz w:val="22"/>
          <w:szCs w:val="22"/>
        </w:rPr>
        <w:t xml:space="preserve"> внесение записи о закрытии соответствующего</w:t>
      </w:r>
      <w:r w:rsidR="00A16B23">
        <w:rPr>
          <w:sz w:val="22"/>
          <w:szCs w:val="22"/>
        </w:rPr>
        <w:t xml:space="preserve"> счета в</w:t>
      </w:r>
      <w:r w:rsidRPr="00C8302C">
        <w:rPr>
          <w:sz w:val="22"/>
          <w:szCs w:val="22"/>
        </w:rPr>
        <w:t xml:space="preserve"> Книг</w:t>
      </w:r>
      <w:r w:rsidR="00A16B23">
        <w:rPr>
          <w:sz w:val="22"/>
          <w:szCs w:val="22"/>
        </w:rPr>
        <w:t>у</w:t>
      </w:r>
      <w:r w:rsidRPr="00C8302C">
        <w:rPr>
          <w:sz w:val="22"/>
          <w:szCs w:val="22"/>
        </w:rPr>
        <w:t xml:space="preserve"> регистрации открытых счетов  производится после отмены указанных ограничений не позднее рабочего дня, следующего за днем списания денежных средств со Счета.</w:t>
      </w:r>
    </w:p>
    <w:p w:rsidR="00A27A04" w:rsidRPr="00C8302C" w:rsidRDefault="00A27A04" w:rsidP="00313BD8">
      <w:pPr>
        <w:pStyle w:val="a7"/>
        <w:numPr>
          <w:ilvl w:val="1"/>
          <w:numId w:val="6"/>
        </w:numPr>
        <w:tabs>
          <w:tab w:val="clear" w:pos="720"/>
          <w:tab w:val="left" w:pos="1418"/>
        </w:tabs>
        <w:spacing w:after="0"/>
        <w:ind w:left="0" w:firstLine="567"/>
        <w:rPr>
          <w:sz w:val="22"/>
          <w:szCs w:val="22"/>
        </w:rPr>
      </w:pPr>
      <w:r w:rsidRPr="00C8302C">
        <w:rPr>
          <w:sz w:val="22"/>
          <w:szCs w:val="22"/>
        </w:rPr>
        <w:t xml:space="preserve">Наличие неисполненных </w:t>
      </w:r>
      <w:r w:rsidR="00E4432E">
        <w:rPr>
          <w:sz w:val="22"/>
          <w:szCs w:val="22"/>
        </w:rPr>
        <w:t xml:space="preserve"> распоряжений о переводе денежных средств</w:t>
      </w:r>
      <w:r w:rsidRPr="00C8302C">
        <w:rPr>
          <w:sz w:val="22"/>
          <w:szCs w:val="22"/>
        </w:rPr>
        <w:t xml:space="preserve"> не препятствует прекращению Договора банковского счета и </w:t>
      </w:r>
      <w:r w:rsidR="00E4432E">
        <w:rPr>
          <w:sz w:val="22"/>
          <w:szCs w:val="22"/>
        </w:rPr>
        <w:t>внесению записи о закрытии соответствующего  счета</w:t>
      </w:r>
      <w:r w:rsidRPr="00C8302C">
        <w:rPr>
          <w:sz w:val="22"/>
          <w:szCs w:val="22"/>
        </w:rPr>
        <w:t xml:space="preserve"> </w:t>
      </w:r>
      <w:r w:rsidR="00E4432E">
        <w:rPr>
          <w:sz w:val="22"/>
          <w:szCs w:val="22"/>
        </w:rPr>
        <w:t>в</w:t>
      </w:r>
      <w:r w:rsidRPr="00C8302C">
        <w:rPr>
          <w:sz w:val="22"/>
          <w:szCs w:val="22"/>
        </w:rPr>
        <w:t xml:space="preserve"> Книг</w:t>
      </w:r>
      <w:r w:rsidR="00E4432E">
        <w:rPr>
          <w:sz w:val="22"/>
          <w:szCs w:val="22"/>
        </w:rPr>
        <w:t>у</w:t>
      </w:r>
      <w:r w:rsidRPr="00C8302C">
        <w:rPr>
          <w:sz w:val="22"/>
          <w:szCs w:val="22"/>
        </w:rPr>
        <w:t xml:space="preserve"> регистрации открытых счетов.</w:t>
      </w:r>
    </w:p>
    <w:p w:rsidR="00A27A04" w:rsidRPr="00C8302C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C8302C">
        <w:rPr>
          <w:sz w:val="22"/>
          <w:szCs w:val="22"/>
        </w:rPr>
        <w:t>Особые условия</w:t>
      </w:r>
    </w:p>
    <w:p w:rsidR="00A27A04" w:rsidRPr="00C8302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6.1.</w:t>
      </w:r>
      <w:r w:rsidR="001C72CC">
        <w:rPr>
          <w:sz w:val="22"/>
          <w:szCs w:val="22"/>
        </w:rPr>
        <w:t xml:space="preserve">     </w:t>
      </w:r>
      <w:r w:rsidR="00A27A04" w:rsidRPr="00C8302C">
        <w:rPr>
          <w:sz w:val="22"/>
          <w:szCs w:val="22"/>
        </w:rPr>
        <w:t>БАНК имеет право выбрать маршрут платежа через расчетную сеть БАНКА, переоформив поручение КЛИЕНТА соответствующим образом.</w:t>
      </w:r>
    </w:p>
    <w:p w:rsidR="00A27A04" w:rsidRPr="00C8302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6.2.</w:t>
      </w:r>
      <w:r w:rsidR="001C72CC">
        <w:rPr>
          <w:sz w:val="22"/>
          <w:szCs w:val="22"/>
        </w:rPr>
        <w:t xml:space="preserve">      </w:t>
      </w:r>
      <w:r w:rsidR="00A27A04" w:rsidRPr="00C8302C">
        <w:rPr>
          <w:sz w:val="22"/>
          <w:szCs w:val="22"/>
        </w:rPr>
        <w:t>КЛИЕНТ соглашается с тем, что в случае осуществления операций по счету с использованием системы дистанционного банковского обслуживания, документы, на основании которых произведены расчеты и осуществлены операции по дебету и кредиту счета, и выписки по счету выдаются КЛИЕНТУ на бумажном носителе только по запросу КЛИЕНТА.</w:t>
      </w:r>
    </w:p>
    <w:p w:rsidR="00A27A04" w:rsidRPr="00C8302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6.3.</w:t>
      </w:r>
      <w:r w:rsidR="001C72CC">
        <w:rPr>
          <w:sz w:val="22"/>
          <w:szCs w:val="22"/>
        </w:rPr>
        <w:t xml:space="preserve">     </w:t>
      </w:r>
      <w:r w:rsidR="00A27A04" w:rsidRPr="00C8302C">
        <w:rPr>
          <w:sz w:val="22"/>
          <w:szCs w:val="22"/>
        </w:rPr>
        <w:t>БАНК имеет право предоставлять КЛИЕНТУ бумажные копии электронных платежных документов, оформленные штампом, проставленным программным путем.</w:t>
      </w:r>
    </w:p>
    <w:p w:rsidR="00A27A04" w:rsidRPr="00C8302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6.4.</w:t>
      </w:r>
      <w:r w:rsidR="001C72CC">
        <w:rPr>
          <w:sz w:val="22"/>
          <w:szCs w:val="22"/>
        </w:rPr>
        <w:t xml:space="preserve">         </w:t>
      </w:r>
      <w:proofErr w:type="gramStart"/>
      <w:r w:rsidR="00A27A04" w:rsidRPr="00C8302C">
        <w:rPr>
          <w:sz w:val="22"/>
          <w:szCs w:val="22"/>
        </w:rPr>
        <w:t>КЛИЕНТ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КЛИЕНТА,  в том числе,  указанной в заявлении КЛИЕНТА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обезличивание, блокирование</w:t>
      </w:r>
      <w:proofErr w:type="gramEnd"/>
      <w:r w:rsidR="00A27A04" w:rsidRPr="00C8302C">
        <w:rPr>
          <w:sz w:val="22"/>
          <w:szCs w:val="22"/>
        </w:rPr>
        <w:t xml:space="preserve">, уничтожение персональных данных, предоставленных Банку в связи с заключением </w:t>
      </w:r>
      <w:r w:rsidR="001C72CC">
        <w:rPr>
          <w:sz w:val="22"/>
          <w:szCs w:val="22"/>
        </w:rPr>
        <w:t xml:space="preserve">настоящего </w:t>
      </w:r>
      <w:r w:rsidR="00A27A04" w:rsidRPr="00C8302C">
        <w:rPr>
          <w:sz w:val="22"/>
          <w:szCs w:val="22"/>
        </w:rPr>
        <w:t>Договора в целях исполнения договорных обязательств,  а также разработки БАНКОМ новых продуктов и услуг и информирования КЛИЕНТА об этих продуктах и услугах.</w:t>
      </w:r>
    </w:p>
    <w:p w:rsidR="00A27A04" w:rsidRPr="00C8302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6.5.</w:t>
      </w:r>
      <w:r w:rsidR="001C72CC">
        <w:rPr>
          <w:sz w:val="22"/>
          <w:szCs w:val="22"/>
        </w:rPr>
        <w:t xml:space="preserve">    </w:t>
      </w:r>
      <w:r w:rsidR="00A27A04" w:rsidRPr="00C8302C">
        <w:rPr>
          <w:sz w:val="22"/>
          <w:szCs w:val="22"/>
        </w:rPr>
        <w:t>БАНК имеет право проверить достоверность представленных КЛИЕНТОМ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</w:t>
      </w:r>
      <w:proofErr w:type="gramStart"/>
      <w:r w:rsidR="00A27A04" w:rsidRPr="00C8302C">
        <w:rPr>
          <w:sz w:val="22"/>
          <w:szCs w:val="22"/>
        </w:rPr>
        <w:t>ств пр</w:t>
      </w:r>
      <w:proofErr w:type="gramEnd"/>
      <w:r w:rsidR="00A27A04" w:rsidRPr="00C8302C">
        <w:rPr>
          <w:sz w:val="22"/>
          <w:szCs w:val="22"/>
        </w:rPr>
        <w:t xml:space="preserve">и рассмотрении вопросов о предоставлении других услуг и заключении новых договоров.    Согласие КЛИЕНТА на обработку персональных данных действует в течение всего срока действия Договора, а также в течение 5 лет </w:t>
      </w:r>
      <w:proofErr w:type="gramStart"/>
      <w:r w:rsidR="00A27A04" w:rsidRPr="00C8302C">
        <w:rPr>
          <w:sz w:val="22"/>
          <w:szCs w:val="22"/>
        </w:rPr>
        <w:t>с даты прекращения</w:t>
      </w:r>
      <w:proofErr w:type="gramEnd"/>
      <w:r w:rsidR="00A27A04" w:rsidRPr="00C8302C">
        <w:rPr>
          <w:sz w:val="22"/>
          <w:szCs w:val="22"/>
        </w:rPr>
        <w:t xml:space="preserve"> действия </w:t>
      </w:r>
      <w:r w:rsidR="001C72CC">
        <w:rPr>
          <w:sz w:val="22"/>
          <w:szCs w:val="22"/>
        </w:rPr>
        <w:t xml:space="preserve">настоящего  </w:t>
      </w:r>
      <w:r w:rsidR="00A27A04" w:rsidRPr="00C8302C">
        <w:rPr>
          <w:sz w:val="22"/>
          <w:szCs w:val="22"/>
        </w:rPr>
        <w:t>Договора. По истечении указанного срока действие согласия считается продленным на каждые следующие пять лет при отсутствии сведений о его письменном отзыве.</w:t>
      </w:r>
    </w:p>
    <w:p w:rsidR="003D6F7C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3D6F7C" w:rsidRDefault="003D6F7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</w:p>
    <w:p w:rsidR="003D6F7C" w:rsidRDefault="003D6F7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</w:p>
    <w:p w:rsidR="00A27A04" w:rsidRDefault="003A60E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6.6.</w:t>
      </w:r>
      <w:r w:rsidR="001C72CC">
        <w:rPr>
          <w:sz w:val="22"/>
          <w:szCs w:val="22"/>
        </w:rPr>
        <w:t xml:space="preserve">        </w:t>
      </w:r>
      <w:r w:rsidR="00A27A04" w:rsidRPr="00C8302C">
        <w:rPr>
          <w:sz w:val="22"/>
          <w:szCs w:val="22"/>
        </w:rPr>
        <w:t>Настоящий Договор составлен в количестве двух экземпляров, по одному для каждой СТОРОНЫ. Каждый экземпляр имеет равную юридическую силу.</w:t>
      </w:r>
    </w:p>
    <w:p w:rsidR="003D6F7C" w:rsidRPr="00C8302C" w:rsidRDefault="003D6F7C" w:rsidP="003A60EC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</w:p>
    <w:p w:rsidR="00A27A04" w:rsidRPr="00C8302C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C8302C">
        <w:rPr>
          <w:sz w:val="22"/>
          <w:szCs w:val="22"/>
        </w:rPr>
        <w:t>Реквизиты и подписи Сторон</w:t>
      </w:r>
    </w:p>
    <w:p w:rsidR="00A27A04" w:rsidRPr="00C8302C" w:rsidRDefault="00A27A04" w:rsidP="00A27A04">
      <w:pPr>
        <w:pStyle w:val="a7"/>
        <w:spacing w:after="0"/>
        <w:rPr>
          <w:sz w:val="22"/>
          <w:szCs w:val="22"/>
        </w:rPr>
      </w:pPr>
    </w:p>
    <w:p w:rsidR="00A27A04" w:rsidRPr="00C8302C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C8302C">
        <w:rPr>
          <w:b/>
          <w:sz w:val="22"/>
          <w:szCs w:val="22"/>
        </w:rPr>
        <w:t>Банк</w:t>
      </w:r>
      <w:r w:rsidRPr="00C8302C">
        <w:rPr>
          <w:sz w:val="22"/>
          <w:szCs w:val="22"/>
        </w:rPr>
        <w:t xml:space="preserve">:  </w:t>
      </w:r>
      <w:r w:rsidRPr="00C8302C">
        <w:rPr>
          <w:b/>
          <w:bCs/>
          <w:sz w:val="22"/>
          <w:szCs w:val="22"/>
        </w:rPr>
        <w:t xml:space="preserve"> </w:t>
      </w:r>
      <w:r w:rsidR="00DF28F6" w:rsidRPr="00D96972">
        <w:rPr>
          <w:bCs/>
          <w:sz w:val="22"/>
          <w:szCs w:val="22"/>
        </w:rPr>
        <w:t xml:space="preserve">Публичное </w:t>
      </w:r>
      <w:r w:rsidR="00D96972" w:rsidRPr="00D96972">
        <w:rPr>
          <w:bCs/>
          <w:sz w:val="22"/>
          <w:szCs w:val="22"/>
        </w:rPr>
        <w:t>а</w:t>
      </w:r>
      <w:r w:rsidR="00DF28F6" w:rsidRPr="00D96972">
        <w:rPr>
          <w:bCs/>
          <w:sz w:val="22"/>
          <w:szCs w:val="22"/>
        </w:rPr>
        <w:t>кционерное общество</w:t>
      </w:r>
      <w:r w:rsidR="00DF28F6">
        <w:rPr>
          <w:b/>
          <w:bCs/>
          <w:sz w:val="22"/>
          <w:szCs w:val="22"/>
        </w:rPr>
        <w:t xml:space="preserve"> </w:t>
      </w:r>
      <w:r w:rsidRPr="00C8302C">
        <w:rPr>
          <w:sz w:val="22"/>
          <w:szCs w:val="22"/>
        </w:rPr>
        <w:t>«</w:t>
      </w:r>
      <w:r w:rsidR="001C72CC">
        <w:rPr>
          <w:sz w:val="22"/>
          <w:szCs w:val="22"/>
        </w:rPr>
        <w:t>СПБ</w:t>
      </w:r>
      <w:r w:rsidRPr="00C8302C">
        <w:rPr>
          <w:sz w:val="22"/>
          <w:szCs w:val="22"/>
        </w:rPr>
        <w:t xml:space="preserve"> Б</w:t>
      </w:r>
      <w:r w:rsidR="00DF28F6">
        <w:rPr>
          <w:sz w:val="22"/>
          <w:szCs w:val="22"/>
        </w:rPr>
        <w:t>анк</w:t>
      </w:r>
      <w:r w:rsidRPr="00C8302C">
        <w:rPr>
          <w:sz w:val="22"/>
          <w:szCs w:val="22"/>
        </w:rPr>
        <w:t>»</w:t>
      </w:r>
    </w:p>
    <w:p w:rsidR="00A27A04" w:rsidRPr="00C8302C" w:rsidRDefault="00A27A04" w:rsidP="00A27A04">
      <w:pPr>
        <w:jc w:val="both"/>
        <w:rPr>
          <w:snapToGrid w:val="0"/>
          <w:sz w:val="22"/>
          <w:szCs w:val="22"/>
        </w:rPr>
      </w:pPr>
      <w:r w:rsidRPr="00C8302C">
        <w:rPr>
          <w:snapToGrid w:val="0"/>
          <w:sz w:val="22"/>
          <w:szCs w:val="22"/>
        </w:rPr>
        <w:t>Место нахождения: Российская Федерация, 1</w:t>
      </w:r>
      <w:r w:rsidR="00DF28F6">
        <w:rPr>
          <w:snapToGrid w:val="0"/>
          <w:sz w:val="22"/>
          <w:szCs w:val="22"/>
        </w:rPr>
        <w:t>27006</w:t>
      </w:r>
      <w:r w:rsidRPr="00C8302C">
        <w:rPr>
          <w:snapToGrid w:val="0"/>
          <w:sz w:val="22"/>
          <w:szCs w:val="22"/>
        </w:rPr>
        <w:t xml:space="preserve">, г. Москва, улица </w:t>
      </w:r>
      <w:r w:rsidR="00DF28F6">
        <w:rPr>
          <w:snapToGrid w:val="0"/>
          <w:sz w:val="22"/>
          <w:szCs w:val="22"/>
        </w:rPr>
        <w:t>Долгоруковская</w:t>
      </w:r>
      <w:r w:rsidRPr="00C8302C">
        <w:rPr>
          <w:snapToGrid w:val="0"/>
          <w:sz w:val="22"/>
          <w:szCs w:val="22"/>
        </w:rPr>
        <w:t xml:space="preserve">, дом </w:t>
      </w:r>
      <w:r w:rsidR="00DF28F6">
        <w:rPr>
          <w:snapToGrid w:val="0"/>
          <w:sz w:val="22"/>
          <w:szCs w:val="22"/>
        </w:rPr>
        <w:t>38</w:t>
      </w:r>
      <w:r w:rsidRPr="00C8302C">
        <w:rPr>
          <w:snapToGrid w:val="0"/>
          <w:sz w:val="22"/>
          <w:szCs w:val="22"/>
        </w:rPr>
        <w:t xml:space="preserve">, </w:t>
      </w:r>
      <w:r w:rsidR="00DF28F6">
        <w:rPr>
          <w:snapToGrid w:val="0"/>
          <w:sz w:val="22"/>
          <w:szCs w:val="22"/>
        </w:rPr>
        <w:t>строение 1</w:t>
      </w:r>
      <w:r w:rsidRPr="00C8302C">
        <w:rPr>
          <w:snapToGrid w:val="0"/>
          <w:sz w:val="22"/>
          <w:szCs w:val="22"/>
        </w:rPr>
        <w:t>.</w:t>
      </w:r>
    </w:p>
    <w:p w:rsidR="00A27A04" w:rsidRPr="00C8302C" w:rsidRDefault="00A27A04" w:rsidP="00A27A04">
      <w:pPr>
        <w:jc w:val="both"/>
        <w:rPr>
          <w:snapToGrid w:val="0"/>
          <w:sz w:val="22"/>
          <w:szCs w:val="22"/>
        </w:rPr>
      </w:pPr>
      <w:r w:rsidRPr="00C8302C">
        <w:rPr>
          <w:snapToGrid w:val="0"/>
          <w:sz w:val="22"/>
          <w:szCs w:val="22"/>
        </w:rPr>
        <w:t>ОГРН: 1037700041323 от 21.01.2003 г.</w:t>
      </w:r>
    </w:p>
    <w:p w:rsidR="00A27A04" w:rsidRPr="00C8302C" w:rsidRDefault="00A27A04" w:rsidP="00A27A04">
      <w:pPr>
        <w:jc w:val="both"/>
        <w:rPr>
          <w:snapToGrid w:val="0"/>
          <w:sz w:val="22"/>
          <w:szCs w:val="22"/>
        </w:rPr>
      </w:pPr>
      <w:r w:rsidRPr="00C8302C">
        <w:rPr>
          <w:snapToGrid w:val="0"/>
          <w:sz w:val="22"/>
          <w:szCs w:val="22"/>
        </w:rPr>
        <w:t>ИНН: 7831000034,  КПП 775001001</w:t>
      </w:r>
    </w:p>
    <w:p w:rsidR="00A27A04" w:rsidRPr="00C8302C" w:rsidRDefault="00DF28F6" w:rsidP="00A27A0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к/с №30101810400000000186 в ГУ Банка России по ЦФО</w:t>
      </w:r>
      <w:r w:rsidR="003A60EC">
        <w:rPr>
          <w:snapToGrid w:val="0"/>
          <w:sz w:val="22"/>
          <w:szCs w:val="22"/>
        </w:rPr>
        <w:t xml:space="preserve">  </w:t>
      </w:r>
      <w:r w:rsidR="00A27A04" w:rsidRPr="00C8302C">
        <w:rPr>
          <w:snapToGrid w:val="0"/>
          <w:sz w:val="22"/>
          <w:szCs w:val="22"/>
        </w:rPr>
        <w:t>БИК: 044525186</w:t>
      </w:r>
    </w:p>
    <w:p w:rsidR="00A27A04" w:rsidRPr="00C8302C" w:rsidRDefault="00A27A04" w:rsidP="00A27A04">
      <w:pPr>
        <w:jc w:val="both"/>
        <w:rPr>
          <w:snapToGrid w:val="0"/>
          <w:sz w:val="22"/>
          <w:szCs w:val="22"/>
        </w:rPr>
      </w:pPr>
      <w:r w:rsidRPr="00C8302C">
        <w:rPr>
          <w:snapToGrid w:val="0"/>
          <w:sz w:val="22"/>
          <w:szCs w:val="22"/>
        </w:rPr>
        <w:t xml:space="preserve">Телефон: (495) </w:t>
      </w:r>
      <w:r w:rsidR="003A60EC">
        <w:rPr>
          <w:snapToGrid w:val="0"/>
          <w:sz w:val="22"/>
          <w:szCs w:val="22"/>
        </w:rPr>
        <w:t>705-90-31</w:t>
      </w:r>
    </w:p>
    <w:p w:rsidR="00A27A04" w:rsidRPr="00C8302C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</w:p>
    <w:p w:rsidR="00A27A04" w:rsidRPr="00C8302C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  <w:r w:rsidRPr="00C8302C">
        <w:rPr>
          <w:b/>
          <w:sz w:val="22"/>
          <w:szCs w:val="22"/>
        </w:rPr>
        <w:t>Клиент:</w:t>
      </w:r>
    </w:p>
    <w:p w:rsidR="00A27A04" w:rsidRPr="00C8302C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Наименование  ____________________________________________________________________________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</w:t>
      </w:r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27A04" w:rsidRPr="00C8302C" w:rsidRDefault="00A27A04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Адрес местонахождения: ____________________________________________________________________________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</w:t>
      </w: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_____________</w:t>
      </w:r>
    </w:p>
    <w:p w:rsidR="00A27A04" w:rsidRPr="00C8302C" w:rsidRDefault="00A27A04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Почтовый адрес: ___________________________________________________________________________________</w:t>
      </w:r>
    </w:p>
    <w:p w:rsidR="00A27A04" w:rsidRPr="00C8302C" w:rsidRDefault="003A60EC" w:rsidP="00A27A04">
      <w:pPr>
        <w:pStyle w:val="10"/>
        <w:framePr w:w="9796" w:hSpace="180" w:wrap="around" w:vAnchor="text" w:hAnchor="page" w:x="1156" w:y="246"/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A27A04" w:rsidRPr="00C8302C">
        <w:rPr>
          <w:rFonts w:ascii="Times New Roman" w:hAnsi="Times New Roman"/>
          <w:sz w:val="22"/>
          <w:szCs w:val="22"/>
        </w:rPr>
        <w:t>Банковские реквизиты: _____________________________________________________________________________</w:t>
      </w:r>
    </w:p>
    <w:p w:rsidR="00494774" w:rsidRDefault="00494774" w:rsidP="00A27A04">
      <w:pPr>
        <w:pStyle w:val="10"/>
        <w:rPr>
          <w:rFonts w:ascii="Times New Roman" w:hAnsi="Times New Roman"/>
          <w:sz w:val="22"/>
          <w:szCs w:val="22"/>
        </w:rPr>
      </w:pPr>
    </w:p>
    <w:p w:rsidR="00FE55F6" w:rsidRDefault="00FE55F6" w:rsidP="00A27A04">
      <w:pPr>
        <w:pStyle w:val="10"/>
        <w:rPr>
          <w:rFonts w:ascii="Times New Roman" w:hAnsi="Times New Roman"/>
          <w:sz w:val="22"/>
          <w:szCs w:val="22"/>
        </w:rPr>
      </w:pPr>
    </w:p>
    <w:p w:rsidR="00FE55F6" w:rsidRDefault="00FE55F6" w:rsidP="00A27A04">
      <w:pPr>
        <w:pStyle w:val="10"/>
        <w:rPr>
          <w:rFonts w:ascii="Times New Roman" w:hAnsi="Times New Roman"/>
          <w:sz w:val="22"/>
          <w:szCs w:val="22"/>
        </w:rPr>
      </w:pP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_____________________________</w:t>
      </w: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ИНН/КИО ______________________, ОКПО _______________________, КПП ________________,</w:t>
      </w: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ОГРН  _______________________, _________________________________________________________________,</w:t>
      </w: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                                 </w:t>
      </w:r>
      <w:r w:rsidR="00494774">
        <w:rPr>
          <w:rFonts w:ascii="Times New Roman" w:hAnsi="Times New Roman"/>
          <w:sz w:val="22"/>
          <w:szCs w:val="22"/>
        </w:rPr>
        <w:t xml:space="preserve">      </w:t>
      </w:r>
      <w:r w:rsidR="003A60EC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A27A04" w:rsidRPr="00C8302C" w:rsidTr="0017187A">
        <w:trPr>
          <w:cantSplit/>
        </w:trPr>
        <w:tc>
          <w:tcPr>
            <w:tcW w:w="4643" w:type="dxa"/>
          </w:tcPr>
          <w:p w:rsidR="00A27A04" w:rsidRPr="00C8302C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A27A04" w:rsidRPr="00C8302C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A27A04" w:rsidRPr="00C8302C" w:rsidTr="0017187A">
        <w:trPr>
          <w:trHeight w:val="405"/>
        </w:trPr>
        <w:tc>
          <w:tcPr>
            <w:tcW w:w="5211" w:type="dxa"/>
          </w:tcPr>
          <w:p w:rsidR="00A27A04" w:rsidRPr="00C8302C" w:rsidRDefault="00A27A04" w:rsidP="0017187A">
            <w:pPr>
              <w:rPr>
                <w:b/>
                <w:sz w:val="22"/>
                <w:szCs w:val="22"/>
              </w:rPr>
            </w:pPr>
            <w:r w:rsidRPr="00C8302C">
              <w:rPr>
                <w:b/>
                <w:sz w:val="22"/>
                <w:szCs w:val="22"/>
              </w:rPr>
              <w:t>ОТ БАНКА:</w:t>
            </w:r>
          </w:p>
          <w:p w:rsidR="00A27A04" w:rsidRPr="00C8302C" w:rsidRDefault="00A27A04" w:rsidP="0017187A">
            <w:pPr>
              <w:rPr>
                <w:sz w:val="22"/>
                <w:szCs w:val="22"/>
                <w:lang w:val="en-US"/>
              </w:rPr>
            </w:pPr>
          </w:p>
          <w:p w:rsidR="00A27A04" w:rsidRPr="00C8302C" w:rsidRDefault="00A27A04" w:rsidP="0017187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b/>
                <w:sz w:val="22"/>
                <w:szCs w:val="22"/>
              </w:rPr>
              <w:t>ОТ КЛИЕНТА:</w:t>
            </w:r>
          </w:p>
        </w:tc>
      </w:tr>
      <w:tr w:rsidR="00A27A04" w:rsidRPr="00C8302C" w:rsidTr="0017187A">
        <w:tc>
          <w:tcPr>
            <w:tcW w:w="5211" w:type="dxa"/>
          </w:tcPr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sz w:val="22"/>
                <w:szCs w:val="22"/>
              </w:rPr>
              <w:t>____________________/_______________________/</w:t>
            </w:r>
          </w:p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sz w:val="22"/>
                <w:szCs w:val="22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sz w:val="22"/>
                <w:szCs w:val="22"/>
              </w:rPr>
              <w:t>____________________/___________________/</w:t>
            </w:r>
          </w:p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sz w:val="22"/>
                <w:szCs w:val="22"/>
              </w:rPr>
              <w:t>М.П.</w:t>
            </w:r>
          </w:p>
        </w:tc>
      </w:tr>
    </w:tbl>
    <w:p w:rsidR="00A27A04" w:rsidRPr="00C8302C" w:rsidRDefault="00A27A04" w:rsidP="00A27A04">
      <w:pPr>
        <w:rPr>
          <w:sz w:val="22"/>
          <w:szCs w:val="22"/>
          <w:lang w:val="en-US"/>
        </w:rPr>
      </w:pPr>
    </w:p>
    <w:p w:rsidR="00E85241" w:rsidRDefault="00E85241" w:rsidP="00E664EB">
      <w:pPr>
        <w:tabs>
          <w:tab w:val="left" w:pos="3402"/>
          <w:tab w:val="left" w:pos="6521"/>
        </w:tabs>
        <w:spacing w:after="720"/>
        <w:rPr>
          <w:sz w:val="22"/>
          <w:szCs w:val="22"/>
        </w:rPr>
      </w:pPr>
    </w:p>
    <w:p w:rsidR="001C72CC" w:rsidRPr="00C8302C" w:rsidRDefault="001C72CC" w:rsidP="00E664EB">
      <w:pPr>
        <w:tabs>
          <w:tab w:val="left" w:pos="3402"/>
          <w:tab w:val="left" w:pos="6521"/>
        </w:tabs>
        <w:spacing w:after="720"/>
        <w:rPr>
          <w:sz w:val="22"/>
          <w:szCs w:val="22"/>
        </w:rPr>
      </w:pPr>
    </w:p>
    <w:sectPr w:rsidR="001C72CC" w:rsidRPr="00C8302C" w:rsidSect="0087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29" w:rsidRDefault="00ED1E29" w:rsidP="00A27A04">
      <w:r>
        <w:separator/>
      </w:r>
    </w:p>
  </w:endnote>
  <w:endnote w:type="continuationSeparator" w:id="0">
    <w:p w:rsidR="00ED1E29" w:rsidRDefault="00ED1E29" w:rsidP="00A2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harterSCCTT">
    <w:altName w:val="Cambria"/>
    <w:charset w:val="CC"/>
    <w:family w:val="roman"/>
    <w:pitch w:val="variable"/>
    <w:sig w:usb0="00000203" w:usb1="00000000" w:usb2="00000000" w:usb3="00000000" w:csb0="00000005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29" w:rsidRDefault="00ED1E29" w:rsidP="00A27A04">
      <w:r>
        <w:separator/>
      </w:r>
    </w:p>
  </w:footnote>
  <w:footnote w:type="continuationSeparator" w:id="0">
    <w:p w:rsidR="00ED1E29" w:rsidRDefault="00ED1E29" w:rsidP="00A2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A9"/>
    <w:multiLevelType w:val="hybridMultilevel"/>
    <w:tmpl w:val="60E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2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4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D2"/>
    <w:rsid w:val="0001146F"/>
    <w:rsid w:val="0004371D"/>
    <w:rsid w:val="0005794B"/>
    <w:rsid w:val="00061CCE"/>
    <w:rsid w:val="00090F07"/>
    <w:rsid w:val="000B019C"/>
    <w:rsid w:val="000C3C2D"/>
    <w:rsid w:val="000D4AC9"/>
    <w:rsid w:val="000D68B4"/>
    <w:rsid w:val="000D755C"/>
    <w:rsid w:val="001351FD"/>
    <w:rsid w:val="001530AF"/>
    <w:rsid w:val="0017521E"/>
    <w:rsid w:val="001C72CC"/>
    <w:rsid w:val="001F30E4"/>
    <w:rsid w:val="00215BBB"/>
    <w:rsid w:val="002B6948"/>
    <w:rsid w:val="002C6DAC"/>
    <w:rsid w:val="002C7289"/>
    <w:rsid w:val="002F0A85"/>
    <w:rsid w:val="002F2EC4"/>
    <w:rsid w:val="00313BD8"/>
    <w:rsid w:val="003504CE"/>
    <w:rsid w:val="0036128D"/>
    <w:rsid w:val="0038474E"/>
    <w:rsid w:val="003A2DB0"/>
    <w:rsid w:val="003A60EC"/>
    <w:rsid w:val="003C1641"/>
    <w:rsid w:val="003D6F7C"/>
    <w:rsid w:val="003F0CB6"/>
    <w:rsid w:val="003F4344"/>
    <w:rsid w:val="004854F3"/>
    <w:rsid w:val="00494774"/>
    <w:rsid w:val="00495585"/>
    <w:rsid w:val="004B6518"/>
    <w:rsid w:val="004B6A03"/>
    <w:rsid w:val="004C0494"/>
    <w:rsid w:val="004C4EDE"/>
    <w:rsid w:val="00582701"/>
    <w:rsid w:val="005860D9"/>
    <w:rsid w:val="005B2489"/>
    <w:rsid w:val="005C14C1"/>
    <w:rsid w:val="005D1B1D"/>
    <w:rsid w:val="005F4D5B"/>
    <w:rsid w:val="006047F7"/>
    <w:rsid w:val="00620447"/>
    <w:rsid w:val="0062245C"/>
    <w:rsid w:val="00624C81"/>
    <w:rsid w:val="00657824"/>
    <w:rsid w:val="0066123F"/>
    <w:rsid w:val="00676E0B"/>
    <w:rsid w:val="0068546E"/>
    <w:rsid w:val="006C460C"/>
    <w:rsid w:val="006C677A"/>
    <w:rsid w:val="006D1FA7"/>
    <w:rsid w:val="007149AF"/>
    <w:rsid w:val="00716B70"/>
    <w:rsid w:val="00760CE5"/>
    <w:rsid w:val="0076654D"/>
    <w:rsid w:val="0076724B"/>
    <w:rsid w:val="00775E95"/>
    <w:rsid w:val="00784B71"/>
    <w:rsid w:val="00803820"/>
    <w:rsid w:val="00804655"/>
    <w:rsid w:val="00827B89"/>
    <w:rsid w:val="008357CF"/>
    <w:rsid w:val="00875BD2"/>
    <w:rsid w:val="0089076D"/>
    <w:rsid w:val="00890E18"/>
    <w:rsid w:val="008F18C9"/>
    <w:rsid w:val="00910147"/>
    <w:rsid w:val="009118D4"/>
    <w:rsid w:val="00916F22"/>
    <w:rsid w:val="00947CB0"/>
    <w:rsid w:val="00972FAA"/>
    <w:rsid w:val="009C2BF2"/>
    <w:rsid w:val="009C3500"/>
    <w:rsid w:val="00A120AE"/>
    <w:rsid w:val="00A16B23"/>
    <w:rsid w:val="00A17041"/>
    <w:rsid w:val="00A27A04"/>
    <w:rsid w:val="00A46CFD"/>
    <w:rsid w:val="00A521B4"/>
    <w:rsid w:val="00A67462"/>
    <w:rsid w:val="00AA057F"/>
    <w:rsid w:val="00AB2E38"/>
    <w:rsid w:val="00AE46E2"/>
    <w:rsid w:val="00B13F56"/>
    <w:rsid w:val="00B61B6B"/>
    <w:rsid w:val="00BB344D"/>
    <w:rsid w:val="00BD5355"/>
    <w:rsid w:val="00BF0DC5"/>
    <w:rsid w:val="00C14A02"/>
    <w:rsid w:val="00C352C7"/>
    <w:rsid w:val="00C45A3A"/>
    <w:rsid w:val="00C60B9B"/>
    <w:rsid w:val="00C82DAB"/>
    <w:rsid w:val="00C8302C"/>
    <w:rsid w:val="00CC6C9E"/>
    <w:rsid w:val="00D152CE"/>
    <w:rsid w:val="00D80A1A"/>
    <w:rsid w:val="00D96972"/>
    <w:rsid w:val="00DF28F6"/>
    <w:rsid w:val="00E14D0D"/>
    <w:rsid w:val="00E22CCE"/>
    <w:rsid w:val="00E23F08"/>
    <w:rsid w:val="00E4432E"/>
    <w:rsid w:val="00E57295"/>
    <w:rsid w:val="00E65964"/>
    <w:rsid w:val="00E664EB"/>
    <w:rsid w:val="00E7382B"/>
    <w:rsid w:val="00E7581D"/>
    <w:rsid w:val="00E85241"/>
    <w:rsid w:val="00EA390C"/>
    <w:rsid w:val="00EA5AE9"/>
    <w:rsid w:val="00ED1E29"/>
    <w:rsid w:val="00EF7918"/>
    <w:rsid w:val="00F245D1"/>
    <w:rsid w:val="00F622DA"/>
    <w:rsid w:val="00F66F3A"/>
    <w:rsid w:val="00F757B9"/>
    <w:rsid w:val="00F776E2"/>
    <w:rsid w:val="00F83810"/>
    <w:rsid w:val="00FA1553"/>
    <w:rsid w:val="00FB0DA0"/>
    <w:rsid w:val="00FD15FD"/>
    <w:rsid w:val="00FD7F6F"/>
    <w:rsid w:val="00FE55F6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4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7A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аглавие"/>
    <w:basedOn w:val="1"/>
    <w:next w:val="1"/>
    <w:rsid w:val="00A27A04"/>
    <w:pPr>
      <w:spacing w:before="240" w:after="720"/>
      <w:jc w:val="center"/>
    </w:pPr>
    <w:rPr>
      <w:b/>
      <w:sz w:val="28"/>
    </w:rPr>
  </w:style>
  <w:style w:type="paragraph" w:customStyle="1" w:styleId="a6">
    <w:name w:val="Подшапка"/>
    <w:basedOn w:val="1"/>
    <w:next w:val="1"/>
    <w:rsid w:val="00A27A04"/>
    <w:pPr>
      <w:spacing w:before="120" w:after="240"/>
      <w:ind w:firstLine="0"/>
    </w:pPr>
  </w:style>
  <w:style w:type="paragraph" w:styleId="a7">
    <w:name w:val="Plain Text"/>
    <w:basedOn w:val="1"/>
    <w:link w:val="a8"/>
    <w:rsid w:val="00A27A04"/>
    <w:pPr>
      <w:spacing w:after="120"/>
    </w:pPr>
  </w:style>
  <w:style w:type="character" w:customStyle="1" w:styleId="a8">
    <w:name w:val="Текст Знак"/>
    <w:basedOn w:val="a0"/>
    <w:link w:val="a7"/>
    <w:rsid w:val="00A27A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Центр.подзаголовок"/>
    <w:basedOn w:val="1"/>
    <w:next w:val="a7"/>
    <w:rsid w:val="00A27A04"/>
    <w:pPr>
      <w:keepNext/>
      <w:spacing w:before="120" w:after="120"/>
      <w:ind w:firstLine="0"/>
      <w:jc w:val="center"/>
    </w:pPr>
    <w:rPr>
      <w:b/>
    </w:rPr>
  </w:style>
  <w:style w:type="paragraph" w:customStyle="1" w:styleId="10">
    <w:name w:val="Обычный1"/>
    <w:rsid w:val="00A27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A27A04"/>
  </w:style>
  <w:style w:type="character" w:customStyle="1" w:styleId="ab">
    <w:name w:val="Текст сноски Знак"/>
    <w:basedOn w:val="a0"/>
    <w:link w:val="aa"/>
    <w:rsid w:val="00A27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A27A04"/>
    <w:rPr>
      <w:vertAlign w:val="superscript"/>
    </w:rPr>
  </w:style>
  <w:style w:type="paragraph" w:styleId="ad">
    <w:name w:val="List Paragraph"/>
    <w:basedOn w:val="a"/>
    <w:uiPriority w:val="34"/>
    <w:qFormat/>
    <w:rsid w:val="00B13F56"/>
    <w:pPr>
      <w:ind w:left="720"/>
      <w:contextualSpacing/>
    </w:pPr>
  </w:style>
  <w:style w:type="paragraph" w:styleId="ae">
    <w:name w:val="Body Text Indent"/>
    <w:basedOn w:val="a"/>
    <w:link w:val="af"/>
    <w:semiHidden/>
    <w:unhideWhenUsed/>
    <w:rsid w:val="00BD5355"/>
    <w:pPr>
      <w:ind w:firstLine="360"/>
    </w:pPr>
    <w:rPr>
      <w:b/>
      <w:sz w:val="22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BD5355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Default">
    <w:name w:val="Default"/>
    <w:rsid w:val="00BD5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тиль3"/>
    <w:basedOn w:val="10"/>
    <w:next w:val="a"/>
    <w:rsid w:val="00E14D0D"/>
    <w:pPr>
      <w:spacing w:before="120" w:after="360"/>
      <w:ind w:firstLine="851"/>
      <w:jc w:val="center"/>
    </w:pPr>
    <w:rPr>
      <w:rFonts w:ascii="Times New Roman" w:hAnsi="Times New Roman"/>
      <w:b/>
      <w:snapToGrid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berlezova</dc:creator>
  <cp:lastModifiedBy>golubeva</cp:lastModifiedBy>
  <cp:revision>2</cp:revision>
  <cp:lastPrinted>2014-07-22T12:56:00Z</cp:lastPrinted>
  <dcterms:created xsi:type="dcterms:W3CDTF">2022-07-01T13:26:00Z</dcterms:created>
  <dcterms:modified xsi:type="dcterms:W3CDTF">2022-07-01T13:26:00Z</dcterms:modified>
</cp:coreProperties>
</file>