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A" w:rsidRPr="0053688F" w:rsidRDefault="00EF454A" w:rsidP="00EF454A">
      <w:pPr>
        <w:pageBreakBefore/>
        <w:suppressAutoHyphens/>
        <w:jc w:val="right"/>
        <w:rPr>
          <w:rFonts w:ascii="Arial" w:hAnsi="Arial" w:cs="Arial"/>
          <w:i/>
          <w:sz w:val="16"/>
        </w:rPr>
      </w:pPr>
      <w:r w:rsidRPr="0053688F">
        <w:rPr>
          <w:rFonts w:ascii="Arial" w:hAnsi="Arial" w:cs="Arial"/>
          <w:i/>
          <w:sz w:val="16"/>
        </w:rPr>
        <w:t>Приложение №1</w:t>
      </w:r>
    </w:p>
    <w:p w:rsidR="00EF454A" w:rsidRPr="0053688F" w:rsidRDefault="00EF454A" w:rsidP="00EF454A">
      <w:pPr>
        <w:suppressAutoHyphens/>
        <w:jc w:val="right"/>
        <w:rPr>
          <w:rFonts w:ascii="Arial" w:hAnsi="Arial" w:cs="Arial"/>
          <w:i/>
          <w:iCs/>
          <w:sz w:val="16"/>
        </w:rPr>
      </w:pPr>
      <w:r w:rsidRPr="0053688F">
        <w:rPr>
          <w:rFonts w:ascii="Arial" w:hAnsi="Arial" w:cs="Arial"/>
          <w:i/>
          <w:iCs/>
          <w:sz w:val="16"/>
        </w:rPr>
        <w:t>к Регламенту оказания услуг на финансовых рынках</w:t>
      </w:r>
    </w:p>
    <w:p w:rsidR="00EF454A" w:rsidRDefault="00DB6029">
      <w:r w:rsidRPr="00DB6029">
        <w:rPr>
          <w:rFonts w:ascii="Arial" w:hAnsi="Arial" w:cs="Arial"/>
          <w:i/>
          <w:sz w:val="16"/>
        </w:rPr>
        <w:t>ПАО «Бест Эффортс Банк»</w:t>
      </w:r>
    </w:p>
    <w:tbl>
      <w:tblPr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905"/>
        <w:gridCol w:w="243"/>
        <w:gridCol w:w="120"/>
        <w:gridCol w:w="122"/>
        <w:gridCol w:w="418"/>
        <w:gridCol w:w="236"/>
        <w:gridCol w:w="387"/>
        <w:gridCol w:w="277"/>
        <w:gridCol w:w="180"/>
        <w:gridCol w:w="720"/>
        <w:gridCol w:w="94"/>
        <w:gridCol w:w="266"/>
        <w:gridCol w:w="540"/>
        <w:gridCol w:w="275"/>
        <w:gridCol w:w="480"/>
        <w:gridCol w:w="685"/>
        <w:gridCol w:w="322"/>
        <w:gridCol w:w="61"/>
        <w:gridCol w:w="175"/>
        <w:gridCol w:w="522"/>
        <w:gridCol w:w="1544"/>
      </w:tblGrid>
      <w:tr w:rsidR="002F1216" w:rsidRPr="0053688F" w:rsidTr="008D7E1D">
        <w:tc>
          <w:tcPr>
            <w:tcW w:w="1905" w:type="dxa"/>
          </w:tcPr>
          <w:p w:rsidR="002F1216" w:rsidRPr="0053688F" w:rsidRDefault="002F1216" w:rsidP="008D7E1D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3" w:type="dxa"/>
            <w:gridSpan w:val="19"/>
          </w:tcPr>
          <w:p w:rsidR="002F1216" w:rsidRPr="0053688F" w:rsidRDefault="002F1216" w:rsidP="008D7E1D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  <w:p w:rsidR="002F1216" w:rsidRPr="0053688F" w:rsidRDefault="002F1216" w:rsidP="008D7E1D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на обслуживание на финансовых рынках</w:t>
            </w:r>
          </w:p>
        </w:tc>
        <w:tc>
          <w:tcPr>
            <w:tcW w:w="1544" w:type="dxa"/>
          </w:tcPr>
          <w:p w:rsidR="002F1216" w:rsidRPr="0053688F" w:rsidRDefault="002F1216" w:rsidP="0028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88F">
              <w:rPr>
                <w:rFonts w:ascii="Arial" w:hAnsi="Arial" w:cs="Arial"/>
                <w:sz w:val="16"/>
                <w:szCs w:val="16"/>
              </w:rPr>
              <w:t xml:space="preserve">Распечатывается на </w:t>
            </w:r>
            <w:r w:rsidR="002865B3">
              <w:rPr>
                <w:rFonts w:ascii="Arial" w:hAnsi="Arial" w:cs="Arial"/>
                <w:sz w:val="16"/>
                <w:szCs w:val="16"/>
              </w:rPr>
              <w:t>двух листах</w:t>
            </w:r>
            <w:r w:rsidRPr="005368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 Сведения о Клиенте</w:t>
            </w:r>
          </w:p>
        </w:tc>
      </w:tr>
      <w:tr w:rsidR="002F1216" w:rsidRPr="0053688F" w:rsidTr="008D7E1D">
        <w:trPr>
          <w:trHeight w:val="169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ind w:right="-368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</w:rPr>
              <w:t>Полное наименование: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240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Сокращенное наименование: 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Сведения о государственной регистрации: 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712"/>
        </w:trPr>
        <w:tc>
          <w:tcPr>
            <w:tcW w:w="9572" w:type="dxa"/>
            <w:gridSpan w:val="21"/>
          </w:tcPr>
          <w:p w:rsidR="002F1216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(регистрирующий орган, номер, дата регистрации в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едином реестре № для юридических лиц, зарегистрированных до 01.07.2002)</w:t>
            </w:r>
          </w:p>
          <w:p w:rsidR="00EF454A" w:rsidRPr="0053688F" w:rsidRDefault="00EF454A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Юридический адрес: 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4C0FD0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7A020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 Информация для открытия счета </w:t>
            </w:r>
          </w:p>
        </w:tc>
      </w:tr>
      <w:tr w:rsidR="002F1216" w:rsidRPr="0053688F" w:rsidTr="008D7E1D">
        <w:trPr>
          <w:trHeight w:val="2855"/>
        </w:trPr>
        <w:tc>
          <w:tcPr>
            <w:tcW w:w="9572" w:type="dxa"/>
            <w:gridSpan w:val="21"/>
          </w:tcPr>
          <w:p w:rsidR="002F1216" w:rsidRPr="0053688F" w:rsidRDefault="002F1216" w:rsidP="0053688F">
            <w:pPr>
              <w:spacing w:line="276" w:lineRule="auto"/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2.1. Открыть Инвестиционные счета в следующих </w:t>
            </w:r>
            <w:r w:rsidR="00E91876">
              <w:rPr>
                <w:rFonts w:ascii="Arial" w:hAnsi="Arial" w:cs="Arial"/>
                <w:b/>
                <w:sz w:val="18"/>
                <w:szCs w:val="18"/>
                <w:u w:val="single"/>
              </w:rPr>
              <w:t>С</w:t>
            </w:r>
            <w:r w:rsidR="00E91876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истемах 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проведения торгов</w:t>
            </w:r>
            <w:r w:rsidR="00225F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и Внебиржевом рынке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9215" w:type="dxa"/>
              <w:jc w:val="center"/>
              <w:tblLayout w:type="fixed"/>
              <w:tblLook w:val="04A0"/>
            </w:tblPr>
            <w:tblGrid>
              <w:gridCol w:w="2449"/>
              <w:gridCol w:w="3271"/>
              <w:gridCol w:w="753"/>
              <w:gridCol w:w="928"/>
              <w:gridCol w:w="907"/>
              <w:gridCol w:w="907"/>
            </w:tblGrid>
            <w:tr w:rsidR="009B7FF1" w:rsidRPr="00976944" w:rsidTr="009555E2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AF17B2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b/>
                      <w:color w:val="000000"/>
                    </w:rPr>
                    <w:t>Тип Инвестиционного счёта</w:t>
                  </w:r>
                </w:p>
              </w:tc>
              <w:tc>
                <w:tcPr>
                  <w:tcW w:w="34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91876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b/>
                      <w:color w:val="000000"/>
                    </w:rPr>
                    <w:t>Валюта счёта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*</w:t>
                  </w: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AE28FD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E28FD">
                    <w:rPr>
                      <w:rFonts w:ascii="Arial" w:hAnsi="Arial" w:cs="Arial"/>
                      <w:b/>
                      <w:color w:val="000000"/>
                    </w:rPr>
                    <w:t>RUB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AE28FD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E28FD">
                    <w:rPr>
                      <w:rFonts w:ascii="Arial" w:hAnsi="Arial" w:cs="Arial"/>
                      <w:b/>
                      <w:color w:val="000000"/>
                    </w:rPr>
                    <w:t>USD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AE28FD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E28FD">
                    <w:rPr>
                      <w:rFonts w:ascii="Arial" w:hAnsi="Arial" w:cs="Arial"/>
                      <w:b/>
                      <w:color w:val="000000"/>
                    </w:rPr>
                    <w:t>EUR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FF1" w:rsidRPr="00AE28FD" w:rsidRDefault="009B7FF1" w:rsidP="009B7FF1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**</w:t>
                  </w: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Срочный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7A0201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7A0201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  <w:color w:val="000000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Валютный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  <w:color w:val="000000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Фондовый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Дилерский </w:t>
                  </w:r>
                  <w:r w:rsidRPr="00DE1751">
                    <w:rPr>
                      <w:rFonts w:ascii="Arial" w:hAnsi="Arial" w:cs="Arial"/>
                    </w:rPr>
                    <w:t>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AE28FD" w:rsidRDefault="009B7FF1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Инвестиционный счет  - </w:t>
                  </w:r>
                  <w:r w:rsidRPr="00AE28FD">
                    <w:rPr>
                      <w:rFonts w:ascii="Arial" w:hAnsi="Arial" w:cs="Arial"/>
                      <w:color w:val="000000"/>
                    </w:rPr>
                    <w:t>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01036A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E91876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37B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Внебиржевой</w:t>
                  </w:r>
                  <w:r w:rsidRPr="00E91876">
                    <w:rPr>
                      <w:rFonts w:ascii="Arial" w:hAnsi="Arial" w:cs="Arial"/>
                      <w:color w:val="000000"/>
                    </w:rPr>
                    <w:t xml:space="preserve">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C37B31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AE28FD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C37B3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C37B31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AE28FD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AE28FD" w:rsidRDefault="009B7FF1" w:rsidP="00C37B3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EA24ED" w:rsidRDefault="009B7FF1" w:rsidP="00C37B31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  <w:color w:val="000000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E91876" w:rsidRDefault="009B7FF1" w:rsidP="007038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**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EA24ED" w:rsidRDefault="009B7FF1" w:rsidP="0083197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E91876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AE28FD" w:rsidRDefault="009B7FF1" w:rsidP="0083197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EA24ED" w:rsidRDefault="009B7FF1" w:rsidP="0083197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B7FF1" w:rsidRPr="00976944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AE28FD" w:rsidRDefault="009B7FF1" w:rsidP="0083197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EA24ED" w:rsidRDefault="009B7FF1" w:rsidP="0083197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AE28FD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56E5F" w:rsidRDefault="00135CC5" w:rsidP="008D7E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388A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>В пустых полях необходимо указать количество открываемых счетов</w:t>
            </w:r>
            <w:r w:rsidR="00D8622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0388A" w:rsidRPr="0070388A" w:rsidRDefault="0070388A" w:rsidP="0070388A">
            <w:pPr>
              <w:tabs>
                <w:tab w:val="left" w:pos="1297"/>
              </w:tabs>
              <w:ind w:left="1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70388A">
              <w:rPr>
                <w:rFonts w:ascii="Arial" w:hAnsi="Arial" w:cs="Arial"/>
                <w:sz w:val="18"/>
                <w:szCs w:val="18"/>
              </w:rPr>
              <w:t>Заполняется в иных случаях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6944" w:rsidRPr="0053688F" w:rsidRDefault="00976944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2.2. Тариф</w:t>
            </w:r>
            <w:r w:rsidR="00D33E87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ы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для оплаты расходов и вознаграждения </w:t>
            </w:r>
            <w:r w:rsidR="006B691B" w:rsidRPr="006B691B">
              <w:rPr>
                <w:rFonts w:ascii="Arial" w:hAnsi="Arial" w:cs="Arial"/>
                <w:b/>
                <w:sz w:val="18"/>
                <w:szCs w:val="18"/>
                <w:u w:val="single"/>
              </w:rPr>
              <w:t>ПАО «Бест Эффортс Банк»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8"/>
              <w:gridCol w:w="3962"/>
            </w:tblGrid>
            <w:tr w:rsidR="00C562D2" w:rsidRPr="00E91876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C562D2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562D2">
                    <w:rPr>
                      <w:rFonts w:ascii="Arial" w:hAnsi="Arial" w:cs="Arial"/>
                      <w:b/>
                      <w:color w:val="000000"/>
                    </w:rPr>
                    <w:t>Система проведения торгов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C562D2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562D2">
                    <w:rPr>
                      <w:rFonts w:ascii="Arial" w:hAnsi="Arial" w:cs="Arial"/>
                      <w:b/>
                      <w:color w:val="000000"/>
                    </w:rPr>
                    <w:t>Наименование тарифа</w:t>
                  </w:r>
                </w:p>
              </w:tc>
            </w:tr>
            <w:tr w:rsidR="00C562D2" w:rsidRPr="00AE28FD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C562D2" w:rsidP="004926BF">
                  <w:pPr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Срочный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4C0FD0" w:rsidP="004926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53688F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AE28FD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C562D2" w:rsidP="004926BF">
                  <w:pPr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Валютный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4C0FD0" w:rsidP="004926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53688F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E91876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E91876" w:rsidRDefault="00C562D2" w:rsidP="004926BF">
                  <w:pPr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Фондовый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E91876" w:rsidRDefault="004C0FD0" w:rsidP="004926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53688F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2703A" w:rsidRPr="00E91876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</w:tcPr>
                <w:p w:rsidR="0072703A" w:rsidRPr="00E91876" w:rsidRDefault="0072703A" w:rsidP="004926BF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Внебиржевой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</w:tcPr>
                <w:p w:rsidR="0072703A" w:rsidRPr="0053688F" w:rsidRDefault="004C0FD0" w:rsidP="004926BF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72703A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72703A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72703A"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2703A" w:rsidRPr="0053688F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2.3. Использование ИТС «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QUIK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»:</w:t>
            </w:r>
          </w:p>
          <w:p w:rsidR="002F1216" w:rsidRPr="0053688F" w:rsidRDefault="004C0FD0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нет;   </w:t>
            </w:r>
            <w:r w:rsidR="00E01B9F">
              <w:rPr>
                <w:rFonts w:ascii="Arial" w:hAnsi="Arial" w:cs="Arial"/>
                <w:sz w:val="18"/>
                <w:szCs w:val="18"/>
              </w:rPr>
              <w:t>Лимит одновременных подключений</w:t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241B09" w:rsidRPr="00241B09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2.4. Использование шлюза на Срочном рынке </w:t>
            </w:r>
            <w:r w:rsidR="008A1E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ОАО Московская Биржа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2F1216" w:rsidRDefault="004C0FD0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2F1216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41B09" w:rsidRPr="00241B09" w:rsidRDefault="00241B09" w:rsidP="00241B0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шлюза на Срочном рынке </w:t>
            </w:r>
            <w:r w:rsidR="008A1E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ОАО «Санкт-Петербургская биржа»</w:t>
            </w:r>
            <w:proofErr w:type="gramStart"/>
            <w:r w:rsidRP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:rsidR="00241B09" w:rsidRDefault="004C0FD0" w:rsidP="00241B09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241B09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шлюза на Валютном рынке </w:t>
            </w:r>
            <w:r w:rsidR="008A1E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ОАО Московская Биржа</w:t>
            </w:r>
            <w:proofErr w:type="gramStart"/>
            <w:r w:rsidR="008A1E04" w:rsidRPr="0053688F" w:rsidDel="008A1E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:rsidR="002F1216" w:rsidRDefault="004C0FD0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2F1216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E928EF" w:rsidRPr="0053688F" w:rsidRDefault="00E928EF" w:rsidP="00E928E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2.</w:t>
            </w:r>
            <w:r w:rsid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шлюза на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Фондовом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рынке </w:t>
            </w:r>
            <w:r w:rsidR="008A1E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ОАО Московская Биржа</w:t>
            </w:r>
            <w:proofErr w:type="gramStart"/>
            <w:r w:rsidR="008A1E04" w:rsidRPr="0053688F" w:rsidDel="008A1E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:rsidR="00E928EF" w:rsidRDefault="004C0FD0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EF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E928EF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E928EF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928EF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8EF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E928EF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E928EF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928EF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E928EF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41B09" w:rsidRPr="0053688F" w:rsidRDefault="00241B09" w:rsidP="00241B0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шлюза на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Фондовом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рынке</w:t>
            </w:r>
            <w:r w:rsidR="008A1E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ОАО «Санкт-Петербургская биржа»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241B09" w:rsidRDefault="004C0FD0" w:rsidP="00241B09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241B09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 Предпочтительный способ направления Клиенту информационных сообщений и отчетов от Банка:</w:t>
            </w:r>
            <w:bookmarkStart w:id="0" w:name="_GoBack"/>
            <w:bookmarkEnd w:id="0"/>
          </w:p>
          <w:p w:rsidR="002F1216" w:rsidRPr="0053688F" w:rsidRDefault="004C0FD0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Лично (через представителя) в офисе Банка; </w:t>
            </w:r>
          </w:p>
          <w:p w:rsidR="002F1216" w:rsidRPr="0053688F" w:rsidRDefault="004C0FD0" w:rsidP="008D7E1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F1216" w:rsidRDefault="004C0FD0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Почтой по адресу: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41B09" w:rsidRDefault="004C0FD0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241B09">
              <w:rPr>
                <w:rFonts w:ascii="Arial" w:hAnsi="Arial" w:cs="Arial"/>
                <w:bCs/>
                <w:sz w:val="18"/>
                <w:szCs w:val="18"/>
              </w:rPr>
              <w:t>Иным способом</w:t>
            </w:r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41B09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A66811" w:rsidRPr="009B056C" w:rsidRDefault="009B056C" w:rsidP="009B05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B05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2.10. Является ли Клиент Клиентским брокером:</w:t>
            </w:r>
          </w:p>
          <w:p w:rsidR="009B056C" w:rsidRDefault="004C0FD0" w:rsidP="009B056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56C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9B056C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9B056C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B056C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56C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9B056C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9B056C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B056C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9B056C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9B056C" w:rsidRDefault="009B056C" w:rsidP="009B056C">
            <w:pPr>
              <w:pStyle w:val="a3"/>
              <w:suppressAutoHyphens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Настоящим заявляю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о присоединении к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Регламент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у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оказания услуг на финансовых рынках </w:t>
            </w:r>
            <w:r w:rsidR="006B691B" w:rsidRPr="006B691B">
              <w:rPr>
                <w:rFonts w:ascii="Arial" w:hAnsi="Arial" w:cs="Arial"/>
                <w:b w:val="0"/>
                <w:iCs/>
                <w:sz w:val="16"/>
                <w:szCs w:val="16"/>
              </w:rPr>
              <w:t>ПАО «Бест Эффортс Банк»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далее -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Регламент) в порядке, предусмотренном ст. 428 Гражданского Кодекса Российской Федерации.</w:t>
            </w: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Принимаю на себя обязательства следовать положениям указанного Регламента, включая условия, изложенные в приложениях к нему, которые мне разъяснены в полном объеме и имеют для меня обязательную силу.</w:t>
            </w: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C Декларацией о рисках, связанных с осуществлением операций на финансовых рынках, ознакомлен. Риски, вытекающие из операций на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фондовом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срочном и валютном рынк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ах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осознаю.</w:t>
            </w:r>
          </w:p>
          <w:p w:rsidR="00A66811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Прошу </w:t>
            </w:r>
            <w:r w:rsidR="006B691B" w:rsidRPr="006B691B">
              <w:rPr>
                <w:rFonts w:ascii="Arial" w:hAnsi="Arial" w:cs="Arial"/>
                <w:b w:val="0"/>
                <w:iCs/>
                <w:sz w:val="16"/>
                <w:szCs w:val="16"/>
              </w:rPr>
              <w:t>ПАО «Бест Эффортс Банк»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открыть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с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чета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, указанные в настоящем заявлении.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  <w:p w:rsidR="00A66811" w:rsidRDefault="00A66811" w:rsidP="00A66811">
            <w:pPr>
              <w:ind w:left="1276" w:hanging="1276"/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В случае повторного заполнения данного Заявления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лиент </w:t>
            </w:r>
            <w:r>
              <w:rPr>
                <w:rFonts w:ascii="Arial" w:hAnsi="Arial" w:cs="Arial"/>
                <w:i/>
                <w:sz w:val="18"/>
                <w:szCs w:val="18"/>
              </w:rPr>
              <w:t>должен заполнить поля и отметить услуги, которые хочет получать от Банка в дополнение к уже оказываемым Банком услугам.</w:t>
            </w:r>
          </w:p>
          <w:p w:rsidR="00A66811" w:rsidRPr="00C562D2" w:rsidRDefault="00A66811" w:rsidP="00A66811">
            <w:pPr>
              <w:ind w:left="1276" w:hanging="1276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6811" w:rsidRPr="00A66811" w:rsidRDefault="00A66811" w:rsidP="008D7E1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pStyle w:val="8"/>
              <w:pBdr>
                <w:top w:val="none" w:sz="0" w:space="0" w:color="auto"/>
              </w:pBdr>
              <w:suppressAutoHyphens/>
              <w:rPr>
                <w:sz w:val="18"/>
                <w:szCs w:val="18"/>
                <w:u w:val="single"/>
                <w:lang w:val="en-US"/>
              </w:rPr>
            </w:pPr>
            <w:r w:rsidRPr="0053688F">
              <w:rPr>
                <w:sz w:val="18"/>
                <w:szCs w:val="18"/>
                <w:u w:val="single"/>
              </w:rPr>
              <w:lastRenderedPageBreak/>
              <w:t>От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имени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Заявителя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2F1216" w:rsidRPr="0053688F" w:rsidTr="008D7E1D">
        <w:tc>
          <w:tcPr>
            <w:tcW w:w="3431" w:type="dxa"/>
            <w:gridSpan w:val="7"/>
            <w:vAlign w:val="bottom"/>
          </w:tcPr>
          <w:p w:rsidR="002F1216" w:rsidRPr="0053688F" w:rsidRDefault="004C0FD0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vAlign w:val="bottom"/>
          </w:tcPr>
          <w:p w:rsidR="002F1216" w:rsidRPr="0053688F" w:rsidRDefault="004C0FD0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3431" w:type="dxa"/>
            <w:gridSpan w:val="7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2F1216" w:rsidRPr="0053688F" w:rsidTr="008D7E1D">
        <w:tc>
          <w:tcPr>
            <w:tcW w:w="7331" w:type="dxa"/>
            <w:gridSpan w:val="18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2241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2F1216" w:rsidRPr="0053688F" w:rsidTr="008D7E1D">
        <w:tc>
          <w:tcPr>
            <w:tcW w:w="9572" w:type="dxa"/>
            <w:gridSpan w:val="21"/>
            <w:vAlign w:val="bottom"/>
          </w:tcPr>
          <w:p w:rsidR="002F1216" w:rsidRPr="0053688F" w:rsidRDefault="004C0FD0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D471C0" w:rsidRDefault="00D471C0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Default="002F1216" w:rsidP="008D7E1D">
            <w:pPr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Отметка о регистрации Заявления (заполняется сотрудником Банка)</w:t>
            </w:r>
            <w:r w:rsidRPr="0053688F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:</w:t>
            </w:r>
          </w:p>
          <w:p w:rsidR="00D471C0" w:rsidRPr="0053688F" w:rsidRDefault="00D471C0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148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b/>
                <w:iCs/>
                <w:sz w:val="18"/>
                <w:szCs w:val="18"/>
              </w:rPr>
              <w:t>Зарегистрировано</w:t>
            </w:r>
            <w:r w:rsidRPr="0053688F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2F1216" w:rsidRPr="0053688F" w:rsidRDefault="002F1216" w:rsidP="008D7E1D">
            <w:pPr>
              <w:ind w:left="-168" w:right="-51" w:firstLine="1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418" w:type="dxa"/>
          </w:tcPr>
          <w:p w:rsidR="002F1216" w:rsidRPr="0053688F" w:rsidRDefault="002F1216" w:rsidP="008D7E1D">
            <w:pPr>
              <w:ind w:left="-50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F1216" w:rsidRPr="0053688F" w:rsidRDefault="002F1216" w:rsidP="008D7E1D">
            <w:pPr>
              <w:ind w:left="-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64" w:type="dxa"/>
            <w:gridSpan w:val="4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2F1216" w:rsidRPr="0053688F" w:rsidRDefault="002F1216" w:rsidP="008D7E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г.</w:t>
            </w:r>
          </w:p>
        </w:tc>
      </w:tr>
      <w:tr w:rsidR="002F1216" w:rsidRPr="0053688F" w:rsidTr="008D7E1D">
        <w:tc>
          <w:tcPr>
            <w:tcW w:w="3888" w:type="dxa"/>
            <w:gridSpan w:val="9"/>
          </w:tcPr>
          <w:p w:rsidR="00D471C0" w:rsidRDefault="00D471C0" w:rsidP="008D7E1D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Номер Договора об оказании услуг</w:t>
            </w:r>
          </w:p>
        </w:tc>
        <w:tc>
          <w:tcPr>
            <w:tcW w:w="3060" w:type="dxa"/>
            <w:gridSpan w:val="7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268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</w:p>
        </w:tc>
        <w:tc>
          <w:tcPr>
            <w:tcW w:w="243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02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06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A52B0" w:rsidRPr="0053688F" w:rsidRDefault="004A52B0">
      <w:pPr>
        <w:rPr>
          <w:rFonts w:ascii="Arial" w:hAnsi="Arial" w:cs="Arial"/>
        </w:rPr>
      </w:pPr>
    </w:p>
    <w:sectPr w:rsidR="004A52B0" w:rsidRPr="0053688F" w:rsidSect="00CA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4A" w:rsidRDefault="00843E4A" w:rsidP="00070088">
      <w:r>
        <w:separator/>
      </w:r>
    </w:p>
  </w:endnote>
  <w:endnote w:type="continuationSeparator" w:id="0">
    <w:p w:rsidR="00843E4A" w:rsidRDefault="00843E4A" w:rsidP="0007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4A" w:rsidRDefault="00843E4A" w:rsidP="00070088">
      <w:r>
        <w:separator/>
      </w:r>
    </w:p>
  </w:footnote>
  <w:footnote w:type="continuationSeparator" w:id="0">
    <w:p w:rsidR="00843E4A" w:rsidRDefault="00843E4A" w:rsidP="0007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59"/>
    <w:multiLevelType w:val="hybridMultilevel"/>
    <w:tmpl w:val="E32A72BA"/>
    <w:lvl w:ilvl="0" w:tplc="76783D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C55A2A"/>
    <w:multiLevelType w:val="hybridMultilevel"/>
    <w:tmpl w:val="0CC64FE4"/>
    <w:lvl w:ilvl="0" w:tplc="7A18523A">
      <w:numFmt w:val="bullet"/>
      <w:lvlText w:val=""/>
      <w:lvlJc w:val="left"/>
      <w:pPr>
        <w:ind w:left="16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412C7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0A57E9"/>
    <w:multiLevelType w:val="hybridMultilevel"/>
    <w:tmpl w:val="26AC1566"/>
    <w:lvl w:ilvl="0" w:tplc="3F925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16"/>
    <w:rsid w:val="0001036A"/>
    <w:rsid w:val="0001533E"/>
    <w:rsid w:val="00015C80"/>
    <w:rsid w:val="00021A36"/>
    <w:rsid w:val="00070088"/>
    <w:rsid w:val="00135CC5"/>
    <w:rsid w:val="00147EC1"/>
    <w:rsid w:val="0015652D"/>
    <w:rsid w:val="002054C3"/>
    <w:rsid w:val="00212B2A"/>
    <w:rsid w:val="0021349B"/>
    <w:rsid w:val="00216AC3"/>
    <w:rsid w:val="00225F81"/>
    <w:rsid w:val="0023639D"/>
    <w:rsid w:val="00236C11"/>
    <w:rsid w:val="00241B09"/>
    <w:rsid w:val="00273D41"/>
    <w:rsid w:val="002865B3"/>
    <w:rsid w:val="002A52C2"/>
    <w:rsid w:val="002A56A7"/>
    <w:rsid w:val="002F1216"/>
    <w:rsid w:val="002F4F99"/>
    <w:rsid w:val="003F00D2"/>
    <w:rsid w:val="00417285"/>
    <w:rsid w:val="00426D23"/>
    <w:rsid w:val="004270A7"/>
    <w:rsid w:val="0043013E"/>
    <w:rsid w:val="00471EBA"/>
    <w:rsid w:val="00476B62"/>
    <w:rsid w:val="004A52B0"/>
    <w:rsid w:val="004B0F14"/>
    <w:rsid w:val="004B5605"/>
    <w:rsid w:val="004B7707"/>
    <w:rsid w:val="004C0FD0"/>
    <w:rsid w:val="005221B8"/>
    <w:rsid w:val="0053688F"/>
    <w:rsid w:val="005514EE"/>
    <w:rsid w:val="005844FD"/>
    <w:rsid w:val="005B2699"/>
    <w:rsid w:val="00605BDE"/>
    <w:rsid w:val="0060656A"/>
    <w:rsid w:val="0061638A"/>
    <w:rsid w:val="006471F8"/>
    <w:rsid w:val="006660D8"/>
    <w:rsid w:val="006B691B"/>
    <w:rsid w:val="006E1A5E"/>
    <w:rsid w:val="006F3F52"/>
    <w:rsid w:val="0070388A"/>
    <w:rsid w:val="0072703A"/>
    <w:rsid w:val="00780304"/>
    <w:rsid w:val="007975F9"/>
    <w:rsid w:val="007A0201"/>
    <w:rsid w:val="007B6BAA"/>
    <w:rsid w:val="007C35DE"/>
    <w:rsid w:val="007E4465"/>
    <w:rsid w:val="00826FEE"/>
    <w:rsid w:val="00843E4A"/>
    <w:rsid w:val="00880E7B"/>
    <w:rsid w:val="008A1E04"/>
    <w:rsid w:val="008C0C46"/>
    <w:rsid w:val="008D6CFE"/>
    <w:rsid w:val="008E4A22"/>
    <w:rsid w:val="008F5C9E"/>
    <w:rsid w:val="00943F3A"/>
    <w:rsid w:val="00976944"/>
    <w:rsid w:val="009B056C"/>
    <w:rsid w:val="009B7FF1"/>
    <w:rsid w:val="009F0363"/>
    <w:rsid w:val="00A13F95"/>
    <w:rsid w:val="00A3412B"/>
    <w:rsid w:val="00A56E5F"/>
    <w:rsid w:val="00A630B0"/>
    <w:rsid w:val="00A66811"/>
    <w:rsid w:val="00A706CD"/>
    <w:rsid w:val="00A866BE"/>
    <w:rsid w:val="00A90290"/>
    <w:rsid w:val="00AC0587"/>
    <w:rsid w:val="00AE28FD"/>
    <w:rsid w:val="00AF17B2"/>
    <w:rsid w:val="00B121CC"/>
    <w:rsid w:val="00B21F56"/>
    <w:rsid w:val="00B3084D"/>
    <w:rsid w:val="00B502E2"/>
    <w:rsid w:val="00BB1729"/>
    <w:rsid w:val="00BC7936"/>
    <w:rsid w:val="00BC7AEB"/>
    <w:rsid w:val="00BC7AF6"/>
    <w:rsid w:val="00BD653B"/>
    <w:rsid w:val="00C16965"/>
    <w:rsid w:val="00C502A5"/>
    <w:rsid w:val="00C562D2"/>
    <w:rsid w:val="00CA3F73"/>
    <w:rsid w:val="00CB01FE"/>
    <w:rsid w:val="00CB3E64"/>
    <w:rsid w:val="00CB4D28"/>
    <w:rsid w:val="00CC1EA0"/>
    <w:rsid w:val="00CC740D"/>
    <w:rsid w:val="00CF4AAA"/>
    <w:rsid w:val="00D07FF3"/>
    <w:rsid w:val="00D20F15"/>
    <w:rsid w:val="00D33C25"/>
    <w:rsid w:val="00D33E87"/>
    <w:rsid w:val="00D471C0"/>
    <w:rsid w:val="00D70906"/>
    <w:rsid w:val="00D8622A"/>
    <w:rsid w:val="00D94500"/>
    <w:rsid w:val="00DB6029"/>
    <w:rsid w:val="00DD038E"/>
    <w:rsid w:val="00E01B9F"/>
    <w:rsid w:val="00E91876"/>
    <w:rsid w:val="00E928EF"/>
    <w:rsid w:val="00E94C33"/>
    <w:rsid w:val="00EA2396"/>
    <w:rsid w:val="00EA24ED"/>
    <w:rsid w:val="00EF454A"/>
    <w:rsid w:val="00F06DA4"/>
    <w:rsid w:val="00F31B08"/>
    <w:rsid w:val="00F4579E"/>
    <w:rsid w:val="00FD2786"/>
    <w:rsid w:val="00FD7C36"/>
    <w:rsid w:val="00FE45A2"/>
    <w:rsid w:val="00FF0825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golubeva</cp:lastModifiedBy>
  <cp:revision>4</cp:revision>
  <cp:lastPrinted>2015-10-08T08:34:00Z</cp:lastPrinted>
  <dcterms:created xsi:type="dcterms:W3CDTF">2015-10-05T11:34:00Z</dcterms:created>
  <dcterms:modified xsi:type="dcterms:W3CDTF">2015-10-08T08:35:00Z</dcterms:modified>
</cp:coreProperties>
</file>