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5" w:rsidRPr="003C6A7F" w:rsidRDefault="006B31F5" w:rsidP="006B31F5">
      <w:pPr>
        <w:pStyle w:val="Iauiue1"/>
        <w:widowControl/>
        <w:ind w:firstLine="0"/>
        <w:jc w:val="right"/>
        <w:rPr>
          <w:rFonts w:ascii="Arial" w:hAnsi="Arial" w:cs="Arial"/>
          <w:bCs/>
          <w:i/>
          <w:sz w:val="20"/>
        </w:rPr>
      </w:pPr>
      <w:bookmarkStart w:id="0" w:name="_GoBack"/>
      <w:r w:rsidRPr="003C6A7F">
        <w:rPr>
          <w:rFonts w:ascii="Arial" w:hAnsi="Arial" w:cs="Arial"/>
          <w:bCs/>
          <w:i/>
          <w:sz w:val="20"/>
        </w:rPr>
        <w:t>Приложение №17а</w:t>
      </w:r>
    </w:p>
    <w:p w:rsidR="006B31F5" w:rsidRPr="003C6A7F" w:rsidRDefault="006B31F5" w:rsidP="006B31F5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3C6A7F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bookmarkEnd w:id="0"/>
    <w:p w:rsidR="006B31F5" w:rsidRDefault="006B31F5" w:rsidP="006B31F5">
      <w:pPr>
        <w:pStyle w:val="Iauiue1"/>
        <w:widowControl/>
        <w:ind w:firstLine="0"/>
        <w:jc w:val="left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Look w:val="04A0"/>
      </w:tblPr>
      <w:tblGrid>
        <w:gridCol w:w="14600"/>
      </w:tblGrid>
      <w:tr w:rsidR="006B31F5" w:rsidRPr="00315B41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ОТЧЕТ за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 по _______</w:t>
            </w:r>
          </w:p>
        </w:tc>
      </w:tr>
      <w:tr w:rsidR="006B31F5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по сделкам и операциям на фондовом рынке</w:t>
            </w:r>
            <w:r>
              <w:rPr>
                <w:rStyle w:val="a5"/>
                <w:b/>
                <w:bCs/>
              </w:rPr>
              <w:footnoteReference w:id="1"/>
            </w:r>
          </w:p>
        </w:tc>
      </w:tr>
      <w:tr w:rsidR="006B31F5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 </w:t>
            </w:r>
          </w:p>
        </w:tc>
      </w:tr>
    </w:tbl>
    <w:p w:rsidR="006B31F5" w:rsidRDefault="006B31F5" w:rsidP="006B31F5">
      <w:pPr>
        <w:rPr>
          <w:vanish/>
        </w:rPr>
      </w:pPr>
    </w:p>
    <w:tbl>
      <w:tblPr>
        <w:tblW w:w="0" w:type="auto"/>
        <w:tblLook w:val="04A0"/>
      </w:tblPr>
      <w:tblGrid>
        <w:gridCol w:w="1541"/>
        <w:gridCol w:w="4003"/>
        <w:gridCol w:w="222"/>
      </w:tblGrid>
      <w:tr w:rsidR="006B31F5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31F5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Код клиента:</w:t>
            </w:r>
          </w:p>
          <w:p w:rsidR="006B31F5" w:rsidRDefault="006B31F5" w:rsidP="00C93B4B">
            <w:pPr>
              <w:spacing w:line="276" w:lineRule="auto"/>
            </w:pPr>
            <w: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31F5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Счет клиента:</w:t>
            </w:r>
          </w:p>
          <w:p w:rsidR="006B31F5" w:rsidRDefault="006B31F5" w:rsidP="00C93B4B">
            <w:pPr>
              <w:spacing w:line="276" w:lineRule="auto"/>
            </w:pPr>
            <w:r>
              <w:t>Раздел счета: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B31F5" w:rsidRDefault="006B31F5" w:rsidP="00C93B4B"/>
        </w:tc>
      </w:tr>
      <w:tr w:rsidR="006B31F5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B31F5" w:rsidRDefault="006B31F5" w:rsidP="00C93B4B"/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bCs/>
          <w:sz w:val="18"/>
          <w:szCs w:val="18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6B31F5" w:rsidTr="00C93B4B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остаток</w:t>
            </w:r>
          </w:p>
        </w:tc>
      </w:tr>
      <w:tr w:rsidR="006B31F5" w:rsidTr="00C93B4B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</w:tr>
      <w:tr w:rsidR="006B31F5" w:rsidTr="00C93B4B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1F5" w:rsidRDefault="006B31F5" w:rsidP="00C93B4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1F5" w:rsidRDefault="006B31F5" w:rsidP="00C93B4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5"/>
        <w:gridCol w:w="1833"/>
        <w:gridCol w:w="393"/>
        <w:gridCol w:w="845"/>
        <w:gridCol w:w="1161"/>
        <w:gridCol w:w="440"/>
        <w:gridCol w:w="1673"/>
        <w:gridCol w:w="1763"/>
        <w:gridCol w:w="3956"/>
        <w:gridCol w:w="1401"/>
      </w:tblGrid>
      <w:tr w:rsidR="006B31F5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Входящий остаток,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Исходящий остаток,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остаток</w:t>
            </w:r>
          </w:p>
        </w:tc>
      </w:tr>
      <w:tr w:rsidR="006B31F5" w:rsidTr="00C93B4B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  <w:r>
        <w:rPr>
          <w:sz w:val="18"/>
          <w:szCs w:val="18"/>
        </w:rPr>
        <w:lastRenderedPageBreak/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2094"/>
        <w:gridCol w:w="4841"/>
        <w:gridCol w:w="4158"/>
      </w:tblGrid>
      <w:tr w:rsidR="00075F13" w:rsidTr="008E5164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сделки, для расчетов по которой был предоставлен </w:t>
            </w:r>
            <w:proofErr w:type="spellStart"/>
            <w:r>
              <w:rPr>
                <w:bCs/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Задолженность клиента по предоставленным займам</w:t>
            </w:r>
          </w:p>
        </w:tc>
      </w:tr>
      <w:tr w:rsidR="00075F13" w:rsidTr="008E5164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Pr="00727312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Pr="00727312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Pr="00727312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Pr="00727312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6B31F5">
      <w:pPr>
        <w:rPr>
          <w:sz w:val="18"/>
          <w:szCs w:val="18"/>
        </w:rPr>
      </w:pPr>
    </w:p>
    <w:p w:rsidR="00075F13" w:rsidRDefault="00075F13" w:rsidP="00075F13">
      <w:pPr>
        <w:rPr>
          <w:bCs/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  <w:r>
        <w:rPr>
          <w:bCs/>
          <w:sz w:val="18"/>
          <w:szCs w:val="18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075F13" w:rsidTr="008E5164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075F13" w:rsidTr="008E5164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075F13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4"/>
        <w:gridCol w:w="452"/>
        <w:gridCol w:w="1984"/>
        <w:gridCol w:w="1960"/>
        <w:gridCol w:w="393"/>
        <w:gridCol w:w="904"/>
        <w:gridCol w:w="440"/>
        <w:gridCol w:w="970"/>
        <w:gridCol w:w="836"/>
        <w:gridCol w:w="1044"/>
      </w:tblGrid>
      <w:tr w:rsidR="00075F13" w:rsidTr="008E5164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>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075F13" w:rsidTr="008E5164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6B31F5">
      <w:pPr>
        <w:rPr>
          <w:sz w:val="18"/>
          <w:szCs w:val="18"/>
        </w:rPr>
      </w:pPr>
    </w:p>
    <w:p w:rsidR="00075F13" w:rsidRDefault="006B31F5" w:rsidP="006B31F5">
      <w:pPr>
        <w:rPr>
          <w:bCs/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Информация о сделках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совершенных в отчетном периоде</w:t>
      </w:r>
      <w:r w:rsidR="00075F13">
        <w:rPr>
          <w:bCs/>
          <w:sz w:val="18"/>
          <w:szCs w:val="18"/>
        </w:rPr>
        <w:t xml:space="preserve"> </w:t>
      </w:r>
    </w:p>
    <w:p w:rsidR="00075F13" w:rsidRDefault="00075F13" w:rsidP="006B31F5">
      <w:pPr>
        <w:rPr>
          <w:sz w:val="18"/>
          <w:szCs w:val="18"/>
        </w:rPr>
      </w:pPr>
    </w:p>
    <w:tbl>
      <w:tblPr>
        <w:tblW w:w="119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4"/>
        <w:gridCol w:w="263"/>
        <w:gridCol w:w="263"/>
        <w:gridCol w:w="433"/>
        <w:gridCol w:w="283"/>
        <w:gridCol w:w="283"/>
        <w:gridCol w:w="462"/>
        <w:gridCol w:w="284"/>
        <w:gridCol w:w="425"/>
        <w:gridCol w:w="425"/>
        <w:gridCol w:w="425"/>
        <w:gridCol w:w="567"/>
        <w:gridCol w:w="567"/>
        <w:gridCol w:w="426"/>
        <w:gridCol w:w="708"/>
      </w:tblGrid>
      <w:tr w:rsidR="00075F13" w:rsidTr="00075F13">
        <w:trPr>
          <w:tblHeader/>
        </w:trPr>
        <w:tc>
          <w:tcPr>
            <w:tcW w:w="4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4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4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4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Транзакционный налог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совершения сделки</w:t>
            </w:r>
          </w:p>
        </w:tc>
        <w:tc>
          <w:tcPr>
            <w:tcW w:w="4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Сумма сделки в валюте расчетов, в т.ч. НКД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Сделка является маржинальной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Контрагент</w:t>
            </w:r>
          </w:p>
        </w:tc>
      </w:tr>
      <w:tr w:rsidR="00075F13" w:rsidTr="00075F13">
        <w:trPr>
          <w:tblHeader/>
        </w:trPr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rPr>
                <w:bCs/>
                <w:sz w:val="18"/>
                <w:szCs w:val="18"/>
              </w:rPr>
            </w:pPr>
          </w:p>
        </w:tc>
      </w:tr>
      <w:tr w:rsidR="00075F13" w:rsidTr="00075F13">
        <w:trPr>
          <w:trHeight w:val="169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bCs/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Информация о сделках</w:t>
      </w:r>
      <w:r>
        <w:rPr>
          <w:sz w:val="18"/>
          <w:szCs w:val="18"/>
        </w:rPr>
        <w:t> </w:t>
      </w:r>
      <w:r>
        <w:rPr>
          <w:bCs/>
          <w:sz w:val="18"/>
          <w:szCs w:val="18"/>
        </w:rPr>
        <w:t>предыдущих периодов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завершенных в отчетном периоде</w:t>
      </w:r>
    </w:p>
    <w:p w:rsidR="00075F13" w:rsidRDefault="00075F13" w:rsidP="006B31F5">
      <w:pPr>
        <w:rPr>
          <w:bCs/>
          <w:sz w:val="18"/>
          <w:szCs w:val="18"/>
        </w:rPr>
      </w:pPr>
    </w:p>
    <w:tbl>
      <w:tblPr>
        <w:tblW w:w="112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4"/>
        <w:gridCol w:w="263"/>
        <w:gridCol w:w="263"/>
        <w:gridCol w:w="433"/>
        <w:gridCol w:w="283"/>
        <w:gridCol w:w="283"/>
        <w:gridCol w:w="462"/>
        <w:gridCol w:w="284"/>
        <w:gridCol w:w="425"/>
        <w:gridCol w:w="425"/>
        <w:gridCol w:w="425"/>
        <w:gridCol w:w="567"/>
        <w:gridCol w:w="567"/>
        <w:gridCol w:w="426"/>
      </w:tblGrid>
      <w:tr w:rsidR="00075F13" w:rsidTr="00075F13">
        <w:trPr>
          <w:tblHeader/>
        </w:trPr>
        <w:tc>
          <w:tcPr>
            <w:tcW w:w="4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4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4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4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>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Транзакционный налог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совершения сделки</w:t>
            </w:r>
          </w:p>
        </w:tc>
        <w:tc>
          <w:tcPr>
            <w:tcW w:w="4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Сумма сделки в валюте расчетов, в т.ч. НКД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Сделка является маржинальной</w:t>
            </w:r>
          </w:p>
        </w:tc>
      </w:tr>
      <w:tr w:rsidR="00075F13" w:rsidTr="00075F13">
        <w:trPr>
          <w:tblHeader/>
        </w:trPr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</w:tr>
      <w:tr w:rsidR="00075F13" w:rsidTr="00075F13">
        <w:trPr>
          <w:trHeight w:val="169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6B31F5">
      <w:pPr>
        <w:rPr>
          <w:bCs/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6B31F5" w:rsidRDefault="00075F13" w:rsidP="006B31F5">
      <w:pPr>
        <w:rPr>
          <w:sz w:val="18"/>
          <w:szCs w:val="18"/>
        </w:rPr>
      </w:pPr>
      <w:r w:rsidRPr="00075F13">
        <w:rPr>
          <w:sz w:val="18"/>
          <w:szCs w:val="18"/>
        </w:rPr>
        <w:lastRenderedPageBreak/>
        <w:t>Информация о сделках предыдущих периодов, незавершенных в отчетном периоде</w:t>
      </w:r>
    </w:p>
    <w:p w:rsidR="00075F13" w:rsidRDefault="00075F13" w:rsidP="006B31F5">
      <w:pPr>
        <w:rPr>
          <w:sz w:val="18"/>
          <w:szCs w:val="18"/>
        </w:rPr>
      </w:pPr>
    </w:p>
    <w:tbl>
      <w:tblPr>
        <w:tblW w:w="112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4"/>
        <w:gridCol w:w="263"/>
        <w:gridCol w:w="263"/>
        <w:gridCol w:w="433"/>
        <w:gridCol w:w="283"/>
        <w:gridCol w:w="283"/>
        <w:gridCol w:w="462"/>
        <w:gridCol w:w="284"/>
        <w:gridCol w:w="425"/>
        <w:gridCol w:w="425"/>
        <w:gridCol w:w="425"/>
        <w:gridCol w:w="567"/>
        <w:gridCol w:w="567"/>
        <w:gridCol w:w="426"/>
      </w:tblGrid>
      <w:tr w:rsidR="00075F13" w:rsidTr="008E5164">
        <w:trPr>
          <w:tblHeader/>
        </w:trPr>
        <w:tc>
          <w:tcPr>
            <w:tcW w:w="4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4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4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4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>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Валюта комиссии биржи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Транзакционный налог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совершения сделки</w:t>
            </w:r>
          </w:p>
        </w:tc>
        <w:tc>
          <w:tcPr>
            <w:tcW w:w="4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Сумма сделки в валюте расчетов, в т.ч. НКД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Сделка является маржинальной</w:t>
            </w:r>
          </w:p>
        </w:tc>
      </w:tr>
      <w:tr w:rsidR="00075F13" w:rsidTr="008E5164">
        <w:trPr>
          <w:tblHeader/>
        </w:trPr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rPr>
                <w:bCs/>
                <w:sz w:val="18"/>
                <w:szCs w:val="18"/>
              </w:rPr>
            </w:pPr>
          </w:p>
        </w:tc>
      </w:tr>
      <w:tr w:rsidR="00075F13" w:rsidTr="008E5164">
        <w:trPr>
          <w:trHeight w:val="169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5F13" w:rsidRDefault="00075F13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5F13" w:rsidRDefault="00075F13" w:rsidP="006B31F5">
      <w:pPr>
        <w:rPr>
          <w:sz w:val="18"/>
          <w:szCs w:val="18"/>
        </w:rPr>
      </w:pPr>
    </w:p>
    <w:p w:rsidR="00075F13" w:rsidRDefault="00075F13" w:rsidP="006B31F5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</w:p>
    <w:p w:rsidR="00075F13" w:rsidRDefault="00075F13" w:rsidP="00075F13">
      <w:pPr>
        <w:rPr>
          <w:sz w:val="18"/>
          <w:szCs w:val="18"/>
        </w:rPr>
      </w:pPr>
      <w:r w:rsidRPr="00075F13">
        <w:rPr>
          <w:sz w:val="18"/>
          <w:szCs w:val="18"/>
        </w:rPr>
        <w:lastRenderedPageBreak/>
        <w:t>Информация о сделках, отмененных в отчетном периоде</w:t>
      </w:r>
    </w:p>
    <w:p w:rsidR="00075F13" w:rsidRDefault="00075F13" w:rsidP="00075F13">
      <w:pPr>
        <w:rPr>
          <w:sz w:val="18"/>
          <w:szCs w:val="18"/>
        </w:rPr>
      </w:pPr>
    </w:p>
    <w:tbl>
      <w:tblPr>
        <w:tblW w:w="64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4"/>
        <w:gridCol w:w="263"/>
      </w:tblGrid>
      <w:tr w:rsidR="00990B12" w:rsidTr="00990B12">
        <w:trPr>
          <w:trHeight w:val="238"/>
          <w:tblHeader/>
        </w:trPr>
        <w:tc>
          <w:tcPr>
            <w:tcW w:w="4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4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4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4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>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Контрагент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  <w:r w:rsidRPr="00075F13">
              <w:rPr>
                <w:bCs/>
                <w:sz w:val="18"/>
                <w:szCs w:val="18"/>
              </w:rPr>
              <w:t>Сделка отменена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B12">
              <w:rPr>
                <w:bCs/>
                <w:sz w:val="18"/>
                <w:szCs w:val="18"/>
              </w:rPr>
              <w:t>Дата отмены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90B12">
              <w:rPr>
                <w:bCs/>
                <w:sz w:val="18"/>
                <w:szCs w:val="18"/>
              </w:rPr>
              <w:t>Номер поручения</w:t>
            </w:r>
          </w:p>
        </w:tc>
      </w:tr>
      <w:tr w:rsidR="00990B12" w:rsidTr="00990B12">
        <w:trPr>
          <w:trHeight w:val="207"/>
          <w:tblHeader/>
        </w:trPr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rPr>
                <w:bCs/>
                <w:sz w:val="18"/>
                <w:szCs w:val="18"/>
              </w:rPr>
            </w:pPr>
          </w:p>
        </w:tc>
      </w:tr>
      <w:tr w:rsidR="00990B12" w:rsidTr="00990B12">
        <w:trPr>
          <w:trHeight w:val="169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B12" w:rsidRDefault="00990B12" w:rsidP="008E51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075F13">
      <w:pPr>
        <w:rPr>
          <w:bCs/>
          <w:sz w:val="18"/>
          <w:szCs w:val="18"/>
        </w:rPr>
      </w:pPr>
      <w:r>
        <w:rPr>
          <w:sz w:val="18"/>
          <w:szCs w:val="18"/>
        </w:rPr>
        <w:br/>
      </w:r>
    </w:p>
    <w:p w:rsidR="006B31F5" w:rsidRDefault="006B31F5" w:rsidP="006B31F5">
      <w:pPr>
        <w:jc w:val="right"/>
        <w:rPr>
          <w:sz w:val="22"/>
          <w:szCs w:val="22"/>
        </w:rPr>
      </w:pPr>
    </w:p>
    <w:p w:rsidR="006B31F5" w:rsidRDefault="006B31F5" w:rsidP="006B31F5">
      <w:r>
        <w:t>Дата составления отчета:</w:t>
      </w:r>
    </w:p>
    <w:p w:rsidR="006B31F5" w:rsidRDefault="006B31F5" w:rsidP="006B31F5"/>
    <w:p w:rsidR="006B31F5" w:rsidRDefault="006B31F5" w:rsidP="006B31F5">
      <w:pPr>
        <w:spacing w:after="200" w:line="276" w:lineRule="auto"/>
        <w:rPr>
          <w:b/>
          <w:bCs/>
          <w:iCs/>
          <w:sz w:val="22"/>
          <w:szCs w:val="22"/>
        </w:rPr>
      </w:pPr>
      <w:r>
        <w:t xml:space="preserve">Сотрудник, ответственный за ведение внутреннего учета:           </w:t>
      </w:r>
    </w:p>
    <w:p w:rsidR="00807BA7" w:rsidRDefault="002B58DC"/>
    <w:sectPr w:rsidR="00807BA7" w:rsidSect="00075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DC" w:rsidRDefault="002B58DC" w:rsidP="006B31F5">
      <w:r>
        <w:separator/>
      </w:r>
    </w:p>
  </w:endnote>
  <w:endnote w:type="continuationSeparator" w:id="0">
    <w:p w:rsidR="002B58DC" w:rsidRDefault="002B58DC" w:rsidP="006B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DC" w:rsidRDefault="002B58DC" w:rsidP="006B31F5">
      <w:r>
        <w:separator/>
      </w:r>
    </w:p>
  </w:footnote>
  <w:footnote w:type="continuationSeparator" w:id="0">
    <w:p w:rsidR="002B58DC" w:rsidRDefault="002B58DC" w:rsidP="006B31F5">
      <w:r>
        <w:continuationSeparator/>
      </w:r>
    </w:p>
  </w:footnote>
  <w:footnote w:id="1">
    <w:p w:rsidR="006B31F5" w:rsidRPr="00F837E5" w:rsidRDefault="006B31F5" w:rsidP="006B31F5">
      <w:pPr>
        <w:pStyle w:val="a4"/>
      </w:pPr>
      <w:r>
        <w:rPr>
          <w:rStyle w:val="a5"/>
        </w:rPr>
        <w:footnoteRef/>
      </w:r>
      <w: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</w:t>
      </w:r>
      <w:proofErr w:type="gramStart"/>
      <w:r>
        <w:t xml:space="preserve">( </w:t>
      </w:r>
      <w:proofErr w:type="gramEnd"/>
      <w:r>
        <w:t>ценные бумаги)</w:t>
      </w:r>
    </w:p>
  </w:footnote>
  <w:footnote w:id="2">
    <w:p w:rsidR="006B31F5" w:rsidRDefault="006B31F5" w:rsidP="006B31F5">
      <w:pPr>
        <w:pStyle w:val="a4"/>
      </w:pPr>
      <w:r>
        <w:rPr>
          <w:rStyle w:val="a5"/>
        </w:rPr>
        <w:footnoteRef/>
      </w:r>
      <w: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DE"/>
    <w:rsid w:val="00075F13"/>
    <w:rsid w:val="002B58DC"/>
    <w:rsid w:val="00352ADE"/>
    <w:rsid w:val="003C6A7F"/>
    <w:rsid w:val="005009CE"/>
    <w:rsid w:val="006B31F5"/>
    <w:rsid w:val="00990B12"/>
    <w:rsid w:val="009A00ED"/>
    <w:rsid w:val="00BD784A"/>
    <w:rsid w:val="00D153EC"/>
    <w:rsid w:val="00D17B72"/>
    <w:rsid w:val="00DA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B31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B31F5"/>
  </w:style>
  <w:style w:type="character" w:customStyle="1" w:styleId="1">
    <w:name w:val="Текст сноски Знак1"/>
    <w:basedOn w:val="a0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3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B31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B31F5"/>
  </w:style>
  <w:style w:type="character" w:customStyle="1" w:styleId="1">
    <w:name w:val="Текст сноски Знак1"/>
    <w:basedOn w:val="a0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3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7E03-4D53-4473-A3DA-0F3C29B3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nikitina</cp:lastModifiedBy>
  <cp:revision>2</cp:revision>
  <dcterms:created xsi:type="dcterms:W3CDTF">2022-08-24T15:14:00Z</dcterms:created>
  <dcterms:modified xsi:type="dcterms:W3CDTF">2022-08-24T15:14:00Z</dcterms:modified>
</cp:coreProperties>
</file>