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1" w:rsidRPr="001A4E87" w:rsidRDefault="00DF72E1" w:rsidP="00DF72E1">
      <w:pPr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>Приложение № 10</w:t>
      </w:r>
      <w:r>
        <w:rPr>
          <w:rFonts w:ascii="Arial" w:hAnsi="Arial" w:cs="Arial"/>
          <w:i/>
        </w:rPr>
        <w:t>г</w:t>
      </w:r>
    </w:p>
    <w:p w:rsidR="00DF72E1" w:rsidRDefault="00DF72E1" w:rsidP="00DF72E1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DF72E1" w:rsidRPr="00F608F1" w:rsidRDefault="00DF72E1" w:rsidP="00DF72E1">
      <w:pPr>
        <w:jc w:val="right"/>
        <w:rPr>
          <w:rFonts w:ascii="Arial" w:hAnsi="Arial" w:cs="Arial"/>
          <w:i/>
        </w:rPr>
      </w:pPr>
    </w:p>
    <w:p w:rsidR="00DF72E1" w:rsidRPr="00F608F1" w:rsidRDefault="00DF72E1" w:rsidP="00DF72E1">
      <w:pPr>
        <w:jc w:val="center"/>
        <w:rPr>
          <w:rFonts w:ascii="Arial" w:hAnsi="Arial" w:cs="Arial"/>
          <w:b/>
        </w:rPr>
      </w:pPr>
    </w:p>
    <w:p w:rsidR="00DF72E1" w:rsidRPr="006C7767" w:rsidRDefault="00DF72E1" w:rsidP="00DF72E1">
      <w:pPr>
        <w:jc w:val="center"/>
        <w:rPr>
          <w:rFonts w:ascii="Arial" w:hAnsi="Arial" w:cs="Arial"/>
          <w:b/>
        </w:rPr>
      </w:pPr>
      <w:r w:rsidRPr="00F608F1">
        <w:rPr>
          <w:rFonts w:ascii="Arial" w:hAnsi="Arial" w:cs="Arial"/>
          <w:b/>
        </w:rPr>
        <w:t xml:space="preserve">ПРАВИЛА </w:t>
      </w:r>
      <w:r>
        <w:rPr>
          <w:rFonts w:ascii="Arial" w:hAnsi="Arial" w:cs="Arial"/>
          <w:b/>
        </w:rPr>
        <w:t xml:space="preserve">ЭЛЕКТРОННОГО ДОКУМЕНТООБОРОТА С ИСПОЛЬЗОВАНИЕМ </w:t>
      </w:r>
      <w:r>
        <w:rPr>
          <w:rFonts w:ascii="Arial" w:hAnsi="Arial" w:cs="Arial"/>
          <w:b/>
          <w:lang w:val="en-US"/>
        </w:rPr>
        <w:t>SFTP</w:t>
      </w:r>
      <w:r w:rsidRPr="006147B2">
        <w:rPr>
          <w:rFonts w:ascii="Arial" w:hAnsi="Arial" w:cs="Arial"/>
          <w:b/>
        </w:rPr>
        <w:t xml:space="preserve">-СЕРВЕРА </w:t>
      </w:r>
      <w:r>
        <w:rPr>
          <w:rFonts w:ascii="Arial" w:hAnsi="Arial" w:cs="Arial"/>
          <w:b/>
        </w:rPr>
        <w:t>БАНКА</w:t>
      </w:r>
    </w:p>
    <w:p w:rsidR="00DF72E1" w:rsidRPr="00F608F1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F608F1">
        <w:rPr>
          <w:rFonts w:ascii="Arial" w:hAnsi="Arial" w:cs="Arial"/>
        </w:rPr>
        <w:t>ТЕРМИНЫ И ОПРЕДЕЛЕНИЯ</w:t>
      </w:r>
    </w:p>
    <w:p w:rsidR="00DF72E1" w:rsidRPr="00F608F1" w:rsidRDefault="00DF72E1" w:rsidP="00DF72E1">
      <w:pPr>
        <w:jc w:val="both"/>
        <w:rPr>
          <w:rFonts w:ascii="Arial" w:hAnsi="Arial" w:cs="Arial"/>
        </w:rPr>
      </w:pPr>
      <w:r w:rsidRPr="00F608F1">
        <w:rPr>
          <w:rFonts w:ascii="Arial" w:hAnsi="Arial" w:cs="Arial"/>
        </w:rPr>
        <w:t>Термины, применяемые в тексте настоящих Правил, используются в следующем значении</w:t>
      </w:r>
      <w:r>
        <w:rPr>
          <w:rFonts w:ascii="Arial" w:hAnsi="Arial" w:cs="Arial"/>
        </w:rPr>
        <w:t>:</w:t>
      </w:r>
    </w:p>
    <w:p w:rsidR="00DF72E1" w:rsidRPr="006147B2" w:rsidRDefault="00DF72E1" w:rsidP="00DF72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SFTP</w:t>
      </w:r>
      <w:r w:rsidRPr="006147B2">
        <w:rPr>
          <w:rFonts w:ascii="Arial" w:hAnsi="Arial" w:cs="Arial"/>
          <w:b/>
        </w:rPr>
        <w:t xml:space="preserve">-сервер – </w:t>
      </w:r>
      <w:r>
        <w:rPr>
          <w:rFonts w:ascii="Arial" w:hAnsi="Arial" w:cs="Arial"/>
        </w:rPr>
        <w:t xml:space="preserve">хранилище файлов </w:t>
      </w:r>
      <w:r w:rsidRPr="002217B7">
        <w:rPr>
          <w:rFonts w:ascii="Arial" w:hAnsi="Arial" w:cs="Arial"/>
        </w:rPr>
        <w:t>на серверах банка, доступ к которым о</w:t>
      </w:r>
      <w:r>
        <w:rPr>
          <w:rFonts w:ascii="Arial" w:hAnsi="Arial" w:cs="Arial"/>
        </w:rPr>
        <w:t xml:space="preserve">существляется через сеть Интернет, в которое Банк загружает отчеты брокера и информацию для клиентов, присоединившимся к Регламенту. Выгрузка Клиентом файлов </w:t>
      </w:r>
      <w:r>
        <w:rPr>
          <w:rFonts w:ascii="Arial" w:hAnsi="Arial" w:cs="Arial"/>
          <w:lang w:val="en-US"/>
        </w:rPr>
        <w:t>c</w:t>
      </w:r>
      <w:r w:rsidRPr="006147B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SFTP</w:t>
      </w:r>
      <w:r w:rsidRPr="006147B2">
        <w:rPr>
          <w:rFonts w:ascii="Arial" w:hAnsi="Arial" w:cs="Arial"/>
        </w:rPr>
        <w:t xml:space="preserve">-сервера </w:t>
      </w:r>
      <w:r>
        <w:rPr>
          <w:rFonts w:ascii="Arial" w:hAnsi="Arial" w:cs="Arial"/>
        </w:rPr>
        <w:t xml:space="preserve">осуществляется по протоколу </w:t>
      </w:r>
      <w:r w:rsidRPr="00D8606C">
        <w:rPr>
          <w:rFonts w:ascii="Arial" w:hAnsi="Arial" w:cs="Arial"/>
        </w:rPr>
        <w:t xml:space="preserve">для передачи файлов по TCP/IP-сетям 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val="en-US"/>
        </w:rPr>
        <w:t>SSH</w:t>
      </w:r>
      <w:r w:rsidRPr="006147B2">
        <w:rPr>
          <w:rFonts w:ascii="Arial" w:hAnsi="Arial" w:cs="Arial"/>
        </w:rPr>
        <w:t xml:space="preserve"> </w:t>
      </w:r>
      <w:proofErr w:type="spellStart"/>
      <w:r w:rsidRPr="00D8606C">
        <w:rPr>
          <w:rFonts w:ascii="Arial" w:hAnsi="Arial" w:cs="Arial"/>
        </w:rPr>
        <w:t>File</w:t>
      </w:r>
      <w:proofErr w:type="spellEnd"/>
      <w:r w:rsidRPr="00D8606C">
        <w:rPr>
          <w:rFonts w:ascii="Arial" w:hAnsi="Arial" w:cs="Arial"/>
        </w:rPr>
        <w:t xml:space="preserve"> </w:t>
      </w:r>
      <w:proofErr w:type="spellStart"/>
      <w:r w:rsidRPr="00D8606C">
        <w:rPr>
          <w:rFonts w:ascii="Arial" w:hAnsi="Arial" w:cs="Arial"/>
        </w:rPr>
        <w:t>Transfer</w:t>
      </w:r>
      <w:proofErr w:type="spellEnd"/>
      <w:r w:rsidRPr="00D8606C">
        <w:rPr>
          <w:rFonts w:ascii="Arial" w:hAnsi="Arial" w:cs="Arial"/>
        </w:rPr>
        <w:t xml:space="preserve"> </w:t>
      </w:r>
      <w:proofErr w:type="spellStart"/>
      <w:r w:rsidRPr="00D8606C">
        <w:rPr>
          <w:rFonts w:ascii="Arial" w:hAnsi="Arial" w:cs="Arial"/>
        </w:rPr>
        <w:t>Protocol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SFTP</w:t>
      </w:r>
      <w:r>
        <w:rPr>
          <w:rFonts w:ascii="Arial" w:hAnsi="Arial" w:cs="Arial"/>
        </w:rPr>
        <w:t>).</w:t>
      </w:r>
    </w:p>
    <w:p w:rsidR="00DF72E1" w:rsidRPr="00F608F1" w:rsidRDefault="00DF72E1" w:rsidP="00DF72E1">
      <w:pPr>
        <w:jc w:val="both"/>
        <w:rPr>
          <w:rFonts w:ascii="Arial" w:hAnsi="Arial" w:cs="Arial"/>
        </w:rPr>
      </w:pPr>
      <w:r w:rsidRPr="00F608F1">
        <w:rPr>
          <w:rFonts w:ascii="Arial" w:hAnsi="Arial" w:cs="Arial"/>
          <w:b/>
        </w:rPr>
        <w:t>Система электронного документооборота (СЭД)</w:t>
      </w:r>
      <w:r w:rsidRPr="00F608F1">
        <w:rPr>
          <w:rFonts w:ascii="Arial" w:hAnsi="Arial" w:cs="Arial"/>
        </w:rPr>
        <w:t xml:space="preserve"> - совокупность программного обеспечения, обслуживаемого Банком, а также вычислительных средств и баз данных, принадлежащих или подконтрольных Банку, предназначенная для </w:t>
      </w:r>
      <w:r w:rsidRPr="00F61745">
        <w:rPr>
          <w:rFonts w:ascii="Arial" w:hAnsi="Arial" w:cs="Arial"/>
        </w:rPr>
        <w:t xml:space="preserve">передачи </w:t>
      </w:r>
      <w:r w:rsidRPr="00F608F1">
        <w:rPr>
          <w:rFonts w:ascii="Arial" w:hAnsi="Arial" w:cs="Arial"/>
        </w:rPr>
        <w:t xml:space="preserve">подписанных </w:t>
      </w:r>
      <w:r>
        <w:rPr>
          <w:rFonts w:ascii="Arial" w:hAnsi="Arial" w:cs="Arial"/>
        </w:rPr>
        <w:t>Э</w:t>
      </w:r>
      <w:r w:rsidRPr="00F608F1">
        <w:rPr>
          <w:rFonts w:ascii="Arial" w:hAnsi="Arial" w:cs="Arial"/>
        </w:rPr>
        <w:t>лектронно</w:t>
      </w:r>
      <w:r>
        <w:rPr>
          <w:rFonts w:ascii="Arial" w:hAnsi="Arial" w:cs="Arial"/>
        </w:rPr>
        <w:t>й</w:t>
      </w:r>
      <w:r w:rsidRPr="00F608F1">
        <w:rPr>
          <w:rFonts w:ascii="Arial" w:hAnsi="Arial" w:cs="Arial"/>
        </w:rPr>
        <w:t xml:space="preserve"> подписью </w:t>
      </w:r>
      <w:r>
        <w:rPr>
          <w:rFonts w:ascii="Arial" w:hAnsi="Arial" w:cs="Arial"/>
        </w:rPr>
        <w:t>Э</w:t>
      </w:r>
      <w:r w:rsidRPr="00F608F1">
        <w:rPr>
          <w:rFonts w:ascii="Arial" w:hAnsi="Arial" w:cs="Arial"/>
        </w:rPr>
        <w:t>лектронных документов.</w:t>
      </w:r>
    </w:p>
    <w:p w:rsidR="00DF72E1" w:rsidRPr="006F05E2" w:rsidRDefault="00DF72E1" w:rsidP="00DF72E1">
      <w:pPr>
        <w:jc w:val="both"/>
        <w:rPr>
          <w:rFonts w:ascii="Arial" w:hAnsi="Arial" w:cs="Arial"/>
        </w:rPr>
      </w:pPr>
      <w:r w:rsidRPr="00F608F1">
        <w:rPr>
          <w:rFonts w:ascii="Arial" w:hAnsi="Arial" w:cs="Arial"/>
          <w:b/>
        </w:rPr>
        <w:t>Электронн</w:t>
      </w:r>
      <w:r>
        <w:rPr>
          <w:rFonts w:ascii="Arial" w:hAnsi="Arial" w:cs="Arial"/>
          <w:b/>
        </w:rPr>
        <w:t>ая</w:t>
      </w:r>
      <w:r w:rsidRPr="00F608F1">
        <w:rPr>
          <w:rFonts w:ascii="Arial" w:hAnsi="Arial" w:cs="Arial"/>
          <w:b/>
        </w:rPr>
        <w:t xml:space="preserve"> подпись (ЭП)</w:t>
      </w:r>
      <w:r w:rsidRPr="00C759CB">
        <w:rPr>
          <w:rFonts w:ascii="Arial" w:hAnsi="Arial" w:cs="Arial"/>
          <w:b/>
        </w:rPr>
        <w:t xml:space="preserve"> </w:t>
      </w:r>
      <w:r w:rsidRPr="00B92EAF">
        <w:rPr>
          <w:rFonts w:ascii="Arial" w:hAnsi="Arial" w:cs="Arial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</w:t>
      </w:r>
      <w:r w:rsidRPr="00C34861">
        <w:rPr>
          <w:rFonts w:ascii="Arial" w:hAnsi="Arial" w:cs="Arial"/>
        </w:rPr>
        <w:t>информацией и которая используется для определения лица, подписывающего информацию.</w:t>
      </w:r>
      <w:r w:rsidRPr="00716950">
        <w:rPr>
          <w:rFonts w:ascii="Arial" w:hAnsi="Arial" w:cs="Arial"/>
        </w:rPr>
        <w:t xml:space="preserve"> Электронная подпись, используемая для подписания Электронных документов в Личном кабинете кли</w:t>
      </w:r>
      <w:r w:rsidRPr="00B54753">
        <w:rPr>
          <w:rFonts w:ascii="Arial" w:hAnsi="Arial" w:cs="Arial"/>
        </w:rPr>
        <w:t xml:space="preserve">ента, является усиленной неквалифицированной электронной подписью в значении, установленном Федеральным законом «Об электронной подписи». </w:t>
      </w:r>
    </w:p>
    <w:p w:rsidR="00DF72E1" w:rsidRPr="001E1C6B" w:rsidRDefault="00DF72E1" w:rsidP="00DF72E1">
      <w:pPr>
        <w:jc w:val="both"/>
        <w:rPr>
          <w:rFonts w:ascii="Arial" w:hAnsi="Arial" w:cs="Arial"/>
        </w:rPr>
      </w:pPr>
      <w:r w:rsidRPr="001E1C6B">
        <w:rPr>
          <w:rFonts w:ascii="Arial" w:hAnsi="Arial" w:cs="Arial"/>
          <w:b/>
        </w:rPr>
        <w:t xml:space="preserve">Электронный документ (ЭД) </w:t>
      </w:r>
      <w:r w:rsidRPr="001E1C6B">
        <w:rPr>
          <w:rFonts w:ascii="Arial" w:hAnsi="Arial" w:cs="Arial"/>
        </w:rPr>
        <w:t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DF72E1" w:rsidRPr="001E1C6B" w:rsidRDefault="00DF72E1" w:rsidP="00DF72E1">
      <w:pPr>
        <w:jc w:val="both"/>
        <w:rPr>
          <w:rFonts w:ascii="Arial" w:hAnsi="Arial" w:cs="Arial"/>
        </w:rPr>
      </w:pPr>
      <w:r w:rsidRPr="001E1C6B">
        <w:rPr>
          <w:rFonts w:ascii="Arial" w:hAnsi="Arial" w:cs="Arial"/>
          <w:b/>
        </w:rPr>
        <w:t>ЭП Банка</w:t>
      </w:r>
      <w:r w:rsidRPr="001E1C6B">
        <w:rPr>
          <w:rFonts w:ascii="Arial" w:hAnsi="Arial" w:cs="Arial"/>
        </w:rPr>
        <w:t xml:space="preserve"> – Электронная подпись уполномоченного Банком лица.</w:t>
      </w:r>
    </w:p>
    <w:p w:rsidR="00DF72E1" w:rsidRDefault="00DF72E1" w:rsidP="00DF72E1">
      <w:pPr>
        <w:jc w:val="both"/>
        <w:rPr>
          <w:rFonts w:ascii="Arial" w:hAnsi="Arial" w:cs="Arial"/>
        </w:rPr>
      </w:pPr>
      <w:r w:rsidRPr="001E1C6B">
        <w:rPr>
          <w:rFonts w:ascii="Arial" w:hAnsi="Arial" w:cs="Arial"/>
          <w:b/>
        </w:rPr>
        <w:t>ЭП Клиента</w:t>
      </w:r>
      <w:r w:rsidRPr="001E1C6B">
        <w:rPr>
          <w:rFonts w:ascii="Arial" w:hAnsi="Arial" w:cs="Arial"/>
        </w:rPr>
        <w:t xml:space="preserve"> – Электронная подпись уполномоченного Клиентом лица.</w:t>
      </w:r>
    </w:p>
    <w:p w:rsidR="00DF72E1" w:rsidRPr="00C34861" w:rsidRDefault="00DF72E1" w:rsidP="00DF7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Термин «Личный кабинет клиента»  для целей Регламента оказания услуг на финансовых рынках ПАО «</w:t>
      </w:r>
      <w:r w:rsidR="00ED4DA9">
        <w:rPr>
          <w:rFonts w:ascii="Arial" w:hAnsi="Arial" w:cs="Arial"/>
        </w:rPr>
        <w:t>СПБ</w:t>
      </w:r>
      <w:r>
        <w:rPr>
          <w:rFonts w:ascii="Arial" w:hAnsi="Arial" w:cs="Arial"/>
        </w:rPr>
        <w:t xml:space="preserve"> Банк»  соответствует термину «Система электронного документооборот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«ДИБ Системс» для целей Условий осуществления депозитарной деятельности ПАО «</w:t>
      </w:r>
      <w:r w:rsidR="00ED4DA9">
        <w:rPr>
          <w:rFonts w:ascii="Arial" w:hAnsi="Arial" w:cs="Arial"/>
        </w:rPr>
        <w:t>СПБ</w:t>
      </w:r>
      <w:r>
        <w:rPr>
          <w:rFonts w:ascii="Arial" w:hAnsi="Arial" w:cs="Arial"/>
        </w:rPr>
        <w:t xml:space="preserve"> Банк»</w:t>
      </w:r>
    </w:p>
    <w:p w:rsidR="00DF72E1" w:rsidRPr="00B54753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716950">
        <w:rPr>
          <w:rFonts w:ascii="Arial" w:hAnsi="Arial" w:cs="Arial"/>
        </w:rPr>
        <w:t>ОБЩИЕ ПОЛОЖЕНИЯ</w:t>
      </w:r>
    </w:p>
    <w:p w:rsidR="00DF72E1" w:rsidRPr="006F05E2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6F05E2">
        <w:rPr>
          <w:rFonts w:ascii="Arial" w:hAnsi="Arial" w:cs="Arial"/>
        </w:rPr>
        <w:t xml:space="preserve">Настоящие Правила электронного документооборота с использованием </w:t>
      </w:r>
      <w:r>
        <w:rPr>
          <w:rFonts w:ascii="Arial" w:hAnsi="Arial" w:cs="Arial"/>
        </w:rPr>
        <w:t>SFTP-сервера</w:t>
      </w:r>
      <w:r w:rsidRPr="001E1C6B">
        <w:rPr>
          <w:rFonts w:ascii="Arial" w:hAnsi="Arial" w:cs="Arial"/>
        </w:rPr>
        <w:t xml:space="preserve"> (далее – Правила) устанавливают порядок обмена электронными документами между Банком и Клиентом (далее – Стороны) в процессе оказания Банком услуг в соответствии с Регламентом, Условиями осуществления депозитарной деятельности ПАО «</w:t>
      </w:r>
      <w:r w:rsidR="00ED4DA9">
        <w:rPr>
          <w:rFonts w:ascii="Arial" w:hAnsi="Arial" w:cs="Arial"/>
        </w:rPr>
        <w:t>СПБ</w:t>
      </w:r>
      <w:bookmarkStart w:id="0" w:name="_GoBack"/>
      <w:bookmarkEnd w:id="0"/>
      <w:r w:rsidRPr="001E1C6B">
        <w:rPr>
          <w:rFonts w:ascii="Arial" w:hAnsi="Arial" w:cs="Arial"/>
        </w:rPr>
        <w:t xml:space="preserve"> Банка»  и определяет права, обязанности и ответственность Сторон, возникающие в связи с этим.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Настоящие Правила являются приложением к Регламенту. Во всем ином, что не предусмотрено настоящими Правилами, Стороны в своих взаимоотношениях руководствуются положениями Регламента, Условиями осуществления депозитарной деятельности и действующего законодательства Российской Федерации. </w:t>
      </w:r>
    </w:p>
    <w:p w:rsidR="00DF72E1" w:rsidRPr="00B54753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Использование Клиентом </w:t>
      </w:r>
      <w:r>
        <w:rPr>
          <w:rFonts w:ascii="Arial" w:hAnsi="Arial" w:cs="Arial"/>
          <w:lang w:val="en-US"/>
        </w:rPr>
        <w:t>SFTP</w:t>
      </w:r>
      <w:r w:rsidRPr="006147B2">
        <w:rPr>
          <w:rFonts w:ascii="Arial" w:hAnsi="Arial" w:cs="Arial"/>
        </w:rPr>
        <w:t>-сервера</w:t>
      </w:r>
      <w:r w:rsidRPr="001E1C6B">
        <w:rPr>
          <w:rFonts w:ascii="Arial" w:hAnsi="Arial" w:cs="Arial"/>
        </w:rPr>
        <w:t xml:space="preserve">, размещенного </w:t>
      </w:r>
      <w:r w:rsidRPr="002217B7">
        <w:rPr>
          <w:rFonts w:ascii="Arial" w:hAnsi="Arial" w:cs="Arial"/>
        </w:rPr>
        <w:t>на серверах Б</w:t>
      </w:r>
      <w:r>
        <w:rPr>
          <w:rFonts w:ascii="Arial" w:hAnsi="Arial" w:cs="Arial"/>
        </w:rPr>
        <w:t>анка</w:t>
      </w:r>
      <w:r w:rsidRPr="00C34861">
        <w:rPr>
          <w:rFonts w:ascii="Arial" w:hAnsi="Arial" w:cs="Arial"/>
        </w:rPr>
        <w:t>, для обмена Электронными документами означает согласие</w:t>
      </w:r>
      <w:r w:rsidRPr="00716950">
        <w:rPr>
          <w:rFonts w:ascii="Arial" w:hAnsi="Arial" w:cs="Arial"/>
        </w:rPr>
        <w:t xml:space="preserve"> </w:t>
      </w:r>
      <w:r w:rsidRPr="00B54753">
        <w:rPr>
          <w:rFonts w:ascii="Arial" w:hAnsi="Arial" w:cs="Arial"/>
        </w:rPr>
        <w:t>Клиента со всеми положениями настоящих Правил.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Банк не несет ответственность за какой-либо ущерб (включая все случаи понесенных, либо предполагаемых расходов, потери прибылей, прерывания деловой активности, потери деловой информации, либо других материальных, денежных потерь), связанный с использованием или невозможностью использования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-сервера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Клиент самостоятельно обеспечивает защиту от несанкционированного доступа третьих лиц к средствам </w:t>
      </w:r>
      <w:r>
        <w:rPr>
          <w:rFonts w:ascii="Arial" w:hAnsi="Arial" w:cs="Arial"/>
        </w:rPr>
        <w:t xml:space="preserve">доступа </w:t>
      </w:r>
      <w:r w:rsidRPr="001E1C6B">
        <w:rPr>
          <w:rFonts w:ascii="Arial" w:hAnsi="Arial" w:cs="Arial"/>
        </w:rPr>
        <w:t xml:space="preserve">Клиента </w:t>
      </w:r>
      <w:r>
        <w:rPr>
          <w:rFonts w:ascii="Arial" w:hAnsi="Arial" w:cs="Arial"/>
        </w:rPr>
        <w:t xml:space="preserve">к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</w:t>
      </w:r>
      <w:r>
        <w:rPr>
          <w:rFonts w:ascii="Arial" w:hAnsi="Arial" w:cs="Arial"/>
        </w:rPr>
        <w:t>у</w:t>
      </w:r>
      <w:r w:rsidRPr="001E1C6B">
        <w:rPr>
          <w:rFonts w:ascii="Arial" w:hAnsi="Arial" w:cs="Arial"/>
        </w:rPr>
        <w:t xml:space="preserve"> (логин, пароль)</w:t>
      </w:r>
      <w:r w:rsidRPr="006147B2">
        <w:rPr>
          <w:rFonts w:ascii="Arial" w:hAnsi="Arial" w:cs="Arial"/>
        </w:rPr>
        <w:t>.</w:t>
      </w:r>
      <w:r w:rsidRPr="001E1C6B">
        <w:rPr>
          <w:rFonts w:ascii="Arial" w:hAnsi="Arial" w:cs="Arial"/>
        </w:rPr>
        <w:t xml:space="preserve"> Банк не несет ответственность за несанкционированный доступ </w:t>
      </w:r>
      <w:r>
        <w:rPr>
          <w:rFonts w:ascii="Arial" w:hAnsi="Arial" w:cs="Arial"/>
        </w:rPr>
        <w:t xml:space="preserve">к </w:t>
      </w:r>
      <w:r>
        <w:rPr>
          <w:rFonts w:ascii="Arial" w:hAnsi="Arial" w:cs="Arial"/>
          <w:lang w:val="en-US"/>
        </w:rPr>
        <w:t>SFTP</w:t>
      </w:r>
      <w:r>
        <w:rPr>
          <w:rFonts w:ascii="Arial" w:hAnsi="Arial" w:cs="Arial"/>
        </w:rPr>
        <w:t>-серверу</w:t>
      </w:r>
      <w:r w:rsidRPr="001E1C6B">
        <w:rPr>
          <w:rFonts w:ascii="Arial" w:hAnsi="Arial" w:cs="Arial"/>
        </w:rPr>
        <w:t>, произошедший по вине Клиента.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В случае наличия у Клиента сведений, позволяющих предполагать нарушение правил пользования средствами </w:t>
      </w:r>
      <w:r>
        <w:rPr>
          <w:rFonts w:ascii="Arial" w:hAnsi="Arial" w:cs="Arial"/>
        </w:rPr>
        <w:t xml:space="preserve">доступа </w:t>
      </w:r>
      <w:r w:rsidRPr="001E1C6B">
        <w:rPr>
          <w:rFonts w:ascii="Arial" w:hAnsi="Arial" w:cs="Arial"/>
        </w:rPr>
        <w:t>или утечку сведений о них, он должен информировать об этом Банк наиболее быстрым доступным способом.</w:t>
      </w:r>
    </w:p>
    <w:p w:rsidR="00DF72E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Банк обязуется по первому требованию Клиента, заявленному устно, письменно или любым иным способом, незамедлительно приостановить удаленный доступ </w:t>
      </w:r>
      <w:r>
        <w:rPr>
          <w:rFonts w:ascii="Arial" w:hAnsi="Arial" w:cs="Arial"/>
        </w:rPr>
        <w:t>к SFTP-серверу</w:t>
      </w:r>
      <w:r w:rsidRPr="001E1C6B">
        <w:rPr>
          <w:rFonts w:ascii="Arial" w:hAnsi="Arial" w:cs="Arial"/>
        </w:rPr>
        <w:t xml:space="preserve"> и информировать об этом Клиента наиболее быстрым доступным способом.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доступа </w:t>
      </w:r>
      <w:proofErr w:type="gramStart"/>
      <w:r w:rsidRPr="00F608F1">
        <w:rPr>
          <w:rFonts w:ascii="Arial" w:hAnsi="Arial" w:cs="Arial"/>
        </w:rPr>
        <w:t>к</w:t>
      </w:r>
      <w:proofErr w:type="gramEnd"/>
      <w:r w:rsidRPr="00F608F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ЭД</w:t>
      </w:r>
      <w:proofErr w:type="gramEnd"/>
      <w:r>
        <w:rPr>
          <w:rFonts w:ascii="Arial" w:hAnsi="Arial" w:cs="Arial"/>
        </w:rPr>
        <w:t xml:space="preserve"> на SFTP-сервере</w:t>
      </w:r>
      <w:r w:rsidRPr="00F60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Клиенту необходимо п</w:t>
      </w:r>
      <w:r w:rsidRPr="00815CB9">
        <w:rPr>
          <w:rFonts w:ascii="Arial" w:hAnsi="Arial" w:cs="Arial"/>
        </w:rPr>
        <w:t>олучить от Банка пароль и логин.</w:t>
      </w:r>
    </w:p>
    <w:p w:rsidR="00DF72E1" w:rsidRPr="00C34861" w:rsidRDefault="00DF72E1" w:rsidP="00DF72E1">
      <w:pPr>
        <w:pStyle w:val="a3"/>
        <w:ind w:left="567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 </w:t>
      </w:r>
    </w:p>
    <w:p w:rsidR="00DF72E1" w:rsidRPr="00B54753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716950">
        <w:rPr>
          <w:rFonts w:ascii="Arial" w:hAnsi="Arial" w:cs="Arial"/>
        </w:rPr>
        <w:t>СОГЛАШЕНИЯ СТОРОН</w:t>
      </w:r>
    </w:p>
    <w:p w:rsidR="00DF72E1" w:rsidRPr="00B54753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6F05E2">
        <w:rPr>
          <w:rFonts w:ascii="Arial" w:hAnsi="Arial" w:cs="Arial"/>
        </w:rPr>
        <w:t xml:space="preserve">Клиент признает факт предоставления Банком информации о методах полноты обеспечения </w:t>
      </w:r>
      <w:r w:rsidRPr="001E1C6B">
        <w:rPr>
          <w:rFonts w:ascii="Arial" w:hAnsi="Arial" w:cs="Arial"/>
        </w:rPr>
        <w:t xml:space="preserve">аутентификации сторон, конфиденциальности и целостности </w:t>
      </w:r>
      <w:r>
        <w:rPr>
          <w:rFonts w:ascii="Arial" w:hAnsi="Arial" w:cs="Arial"/>
        </w:rPr>
        <w:t xml:space="preserve">ЭД, размещенных на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</w:t>
      </w:r>
      <w:r>
        <w:rPr>
          <w:rFonts w:ascii="Arial" w:hAnsi="Arial" w:cs="Arial"/>
        </w:rPr>
        <w:t>е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</w:t>
      </w:r>
      <w:r w:rsidRPr="001E1C6B">
        <w:rPr>
          <w:rFonts w:ascii="Arial" w:hAnsi="Arial" w:cs="Arial"/>
        </w:rPr>
        <w:t xml:space="preserve"> призна</w:t>
      </w:r>
      <w:r>
        <w:rPr>
          <w:rFonts w:ascii="Arial" w:hAnsi="Arial" w:cs="Arial"/>
        </w:rPr>
        <w:t>е</w:t>
      </w:r>
      <w:r w:rsidRPr="001E1C6B">
        <w:rPr>
          <w:rFonts w:ascii="Arial" w:hAnsi="Arial" w:cs="Arial"/>
        </w:rPr>
        <w:t xml:space="preserve">т, что ЭД, </w:t>
      </w:r>
      <w:r>
        <w:rPr>
          <w:rFonts w:ascii="Arial" w:hAnsi="Arial" w:cs="Arial"/>
        </w:rPr>
        <w:t xml:space="preserve">размещенные на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</w:t>
      </w:r>
      <w:r>
        <w:rPr>
          <w:rFonts w:ascii="Arial" w:hAnsi="Arial" w:cs="Arial"/>
        </w:rPr>
        <w:t>е</w:t>
      </w:r>
      <w:r w:rsidRPr="001E1C6B">
        <w:rPr>
          <w:rFonts w:ascii="Arial" w:hAnsi="Arial" w:cs="Arial"/>
        </w:rPr>
        <w:t>, имеют равную юридическую силу с документами на бумажных носителях, подписанными собственноручн</w:t>
      </w:r>
      <w:r>
        <w:rPr>
          <w:rFonts w:ascii="Arial" w:hAnsi="Arial" w:cs="Arial"/>
        </w:rPr>
        <w:t>ой</w:t>
      </w:r>
      <w:r w:rsidRPr="001E1C6B">
        <w:rPr>
          <w:rFonts w:ascii="Arial" w:hAnsi="Arial" w:cs="Arial"/>
        </w:rPr>
        <w:t xml:space="preserve"> подпис</w:t>
      </w:r>
      <w:r>
        <w:rPr>
          <w:rFonts w:ascii="Arial" w:hAnsi="Arial" w:cs="Arial"/>
        </w:rPr>
        <w:t>ью</w:t>
      </w:r>
      <w:r w:rsidRPr="001E1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Банка </w:t>
      </w:r>
      <w:r w:rsidRPr="001E1C6B"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>его</w:t>
      </w:r>
      <w:r w:rsidRPr="001E1C6B">
        <w:rPr>
          <w:rFonts w:ascii="Arial" w:hAnsi="Arial" w:cs="Arial"/>
        </w:rPr>
        <w:t xml:space="preserve"> уполномоченных лиц и заверенными печатью </w:t>
      </w:r>
      <w:r>
        <w:rPr>
          <w:rFonts w:ascii="Arial" w:hAnsi="Arial" w:cs="Arial"/>
        </w:rPr>
        <w:t>Банка</w:t>
      </w:r>
      <w:r w:rsidRPr="001E1C6B">
        <w:rPr>
          <w:rFonts w:ascii="Arial" w:hAnsi="Arial" w:cs="Arial"/>
        </w:rPr>
        <w:t>, если ЭД подписаны ЭП лиц, имеющих право подписи соответствующих документов, и в отношении таких ЭП соблюдены одновременно следующие условия:</w:t>
      </w:r>
    </w:p>
    <w:p w:rsidR="00DF72E1" w:rsidRPr="001E1C6B" w:rsidRDefault="00DF72E1" w:rsidP="00DF72E1">
      <w:pPr>
        <w:pStyle w:val="a3"/>
        <w:ind w:left="567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- подтверждена подлинность ЭП </w:t>
      </w:r>
      <w:proofErr w:type="gramStart"/>
      <w:r w:rsidRPr="001E1C6B">
        <w:rPr>
          <w:rFonts w:ascii="Arial" w:hAnsi="Arial" w:cs="Arial"/>
        </w:rPr>
        <w:t>в</w:t>
      </w:r>
      <w:proofErr w:type="gramEnd"/>
      <w:r w:rsidRPr="001E1C6B">
        <w:rPr>
          <w:rFonts w:ascii="Arial" w:hAnsi="Arial" w:cs="Arial"/>
        </w:rPr>
        <w:t xml:space="preserve"> </w:t>
      </w:r>
      <w:proofErr w:type="gramStart"/>
      <w:r w:rsidRPr="001E1C6B">
        <w:rPr>
          <w:rFonts w:ascii="Arial" w:hAnsi="Arial" w:cs="Arial"/>
        </w:rPr>
        <w:t>ЭД</w:t>
      </w:r>
      <w:proofErr w:type="gramEnd"/>
      <w:r w:rsidRPr="001E1C6B">
        <w:rPr>
          <w:rFonts w:ascii="Arial" w:hAnsi="Arial" w:cs="Arial"/>
        </w:rPr>
        <w:t xml:space="preserve"> (принадлежность ЭП отправителю ЭД);</w:t>
      </w:r>
    </w:p>
    <w:p w:rsidR="00DF72E1" w:rsidRPr="001E1C6B" w:rsidRDefault="00DF72E1" w:rsidP="00DF72E1">
      <w:pPr>
        <w:pStyle w:val="a3"/>
        <w:ind w:left="567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- подтвержден факт отсутствия внесения изменений </w:t>
      </w:r>
      <w:proofErr w:type="gramStart"/>
      <w:r w:rsidRPr="001E1C6B">
        <w:rPr>
          <w:rFonts w:ascii="Arial" w:hAnsi="Arial" w:cs="Arial"/>
        </w:rPr>
        <w:t>в</w:t>
      </w:r>
      <w:proofErr w:type="gramEnd"/>
      <w:r w:rsidRPr="001E1C6B">
        <w:rPr>
          <w:rFonts w:ascii="Arial" w:hAnsi="Arial" w:cs="Arial"/>
        </w:rPr>
        <w:t xml:space="preserve"> </w:t>
      </w:r>
      <w:proofErr w:type="gramStart"/>
      <w:r w:rsidRPr="001E1C6B">
        <w:rPr>
          <w:rFonts w:ascii="Arial" w:hAnsi="Arial" w:cs="Arial"/>
        </w:rPr>
        <w:t>ЭД</w:t>
      </w:r>
      <w:proofErr w:type="gramEnd"/>
      <w:r w:rsidRPr="001E1C6B">
        <w:rPr>
          <w:rFonts w:ascii="Arial" w:hAnsi="Arial" w:cs="Arial"/>
        </w:rPr>
        <w:t xml:space="preserve"> после момента его подписания ЭД.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ЭД считается исходящим от </w:t>
      </w:r>
      <w:r>
        <w:rPr>
          <w:rFonts w:ascii="Arial" w:hAnsi="Arial" w:cs="Arial"/>
        </w:rPr>
        <w:t>Банка</w:t>
      </w:r>
      <w:r w:rsidRPr="001E1C6B">
        <w:rPr>
          <w:rFonts w:ascii="Arial" w:hAnsi="Arial" w:cs="Arial"/>
        </w:rPr>
        <w:t xml:space="preserve">, если он подписан ЭП, принадлежащей </w:t>
      </w:r>
      <w:r>
        <w:rPr>
          <w:rFonts w:ascii="Arial" w:hAnsi="Arial" w:cs="Arial"/>
        </w:rPr>
        <w:t>Банку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ЭД, подписанный ЭП, не </w:t>
      </w:r>
      <w:proofErr w:type="gramStart"/>
      <w:r w:rsidRPr="001E1C6B">
        <w:rPr>
          <w:rFonts w:ascii="Arial" w:hAnsi="Arial" w:cs="Arial"/>
        </w:rPr>
        <w:t>прошедшей</w:t>
      </w:r>
      <w:proofErr w:type="gramEnd"/>
      <w:r w:rsidRPr="001E1C6B">
        <w:rPr>
          <w:rFonts w:ascii="Arial" w:hAnsi="Arial" w:cs="Arial"/>
        </w:rPr>
        <w:t xml:space="preserve"> проверку в порядке, предусмотренном настоящими Правилами, не влечет правовых последствий.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proofErr w:type="gramStart"/>
      <w:r w:rsidRPr="001E1C6B">
        <w:rPr>
          <w:rFonts w:ascii="Arial" w:hAnsi="Arial" w:cs="Arial"/>
        </w:rPr>
        <w:t xml:space="preserve">Клиент признает, что используемые </w:t>
      </w:r>
      <w:r>
        <w:rPr>
          <w:rFonts w:ascii="Arial" w:hAnsi="Arial" w:cs="Arial"/>
        </w:rPr>
        <w:t xml:space="preserve">Банком </w:t>
      </w:r>
      <w:r w:rsidRPr="001E1C6B">
        <w:rPr>
          <w:rFonts w:ascii="Arial" w:hAnsi="Arial" w:cs="Arial"/>
        </w:rPr>
        <w:t>методы обеспечения аутентификации сторон, конфиденциальности и целостности сообщений, а также алгоритмы создания и функционирования ЭП при передаче ЭД достаточны для обеспечения защиты от несанкционированного доступа, подтверждения авторства, целостности, неизменности и подлинности информации, содержащейся в получаемых ЭД, сохранения банковской тайны, и обеспечивают защиту интересов Клиента.</w:t>
      </w:r>
      <w:proofErr w:type="gramEnd"/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Клиент отказывается от претензий к Банку, основанием которых является недостаточная, по мнению Клиента, степень обеспечения аутентификации сторон, конфиденциальности и целостности </w:t>
      </w:r>
      <w:r>
        <w:rPr>
          <w:rFonts w:ascii="Arial" w:hAnsi="Arial" w:cs="Arial"/>
        </w:rPr>
        <w:t>ЭД на SFTP-сервере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Стороны признают в качестве единой шкалы времени при работе с </w:t>
      </w:r>
      <w:r>
        <w:rPr>
          <w:rFonts w:ascii="Arial" w:hAnsi="Arial" w:cs="Arial"/>
          <w:lang w:val="en-US"/>
        </w:rPr>
        <w:t>SFTP</w:t>
      </w:r>
      <w:r w:rsidRPr="006147B2">
        <w:rPr>
          <w:rFonts w:ascii="Arial" w:hAnsi="Arial" w:cs="Arial"/>
        </w:rPr>
        <w:t>-сервером</w:t>
      </w:r>
      <w:r w:rsidRPr="001E1C6B">
        <w:rPr>
          <w:rFonts w:ascii="Arial" w:hAnsi="Arial" w:cs="Arial"/>
        </w:rPr>
        <w:t xml:space="preserve"> Московское поясное время. Контрольным является время системных часов </w:t>
      </w:r>
      <w:r>
        <w:rPr>
          <w:rFonts w:ascii="Arial" w:hAnsi="Arial" w:cs="Arial"/>
          <w:lang w:val="en-US"/>
        </w:rPr>
        <w:t>SFTP-</w:t>
      </w:r>
      <w:proofErr w:type="spellStart"/>
      <w:r>
        <w:rPr>
          <w:rFonts w:ascii="Arial" w:hAnsi="Arial" w:cs="Arial"/>
          <w:lang w:val="en-US"/>
        </w:rPr>
        <w:t>сервера</w:t>
      </w:r>
      <w:proofErr w:type="spellEnd"/>
      <w:r w:rsidRPr="001E1C6B">
        <w:rPr>
          <w:rFonts w:ascii="Arial" w:hAnsi="Arial" w:cs="Arial"/>
        </w:rPr>
        <w:t xml:space="preserve">. </w:t>
      </w:r>
    </w:p>
    <w:p w:rsidR="00DF72E1" w:rsidRPr="00F608F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>Стороны согласны с тем, что использование всемир</w:t>
      </w:r>
      <w:r w:rsidRPr="00F608F1">
        <w:rPr>
          <w:rFonts w:ascii="Arial" w:hAnsi="Arial" w:cs="Arial"/>
        </w:rPr>
        <w:t xml:space="preserve">ной телекоммуникационной сети общего доступа Интернет может вызывать </w:t>
      </w:r>
      <w:r>
        <w:rPr>
          <w:rFonts w:ascii="Arial" w:hAnsi="Arial" w:cs="Arial"/>
        </w:rPr>
        <w:t>временные осложнения в доступе к SFTP-серверу</w:t>
      </w:r>
      <w:r w:rsidRPr="00F608F1">
        <w:rPr>
          <w:rFonts w:ascii="Arial" w:hAnsi="Arial" w:cs="Arial"/>
        </w:rPr>
        <w:t xml:space="preserve">, связанные с отказами телекоммуникационного оборудования провайдеров телекоммуникационных услуг, а также вирусными и иными атаками. Стороны обязаны принимать все доступные способы защиты от указанных </w:t>
      </w:r>
      <w:r>
        <w:rPr>
          <w:rFonts w:ascii="Arial" w:hAnsi="Arial" w:cs="Arial"/>
        </w:rPr>
        <w:t>угроз.</w:t>
      </w:r>
    </w:p>
    <w:p w:rsidR="00DF72E1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F608F1">
        <w:rPr>
          <w:rFonts w:ascii="Arial" w:hAnsi="Arial" w:cs="Arial"/>
        </w:rPr>
        <w:t>УЧЕТ И ХРАНЕНИЕ ЭЛЕКТРОННЫХ ДОКУМЕНТОВ</w:t>
      </w:r>
    </w:p>
    <w:p w:rsidR="00DF72E1" w:rsidRPr="00F608F1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Pr="00F608F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F608F1">
        <w:rPr>
          <w:rFonts w:ascii="Arial" w:hAnsi="Arial" w:cs="Arial"/>
        </w:rPr>
        <w:t xml:space="preserve">Все ЭД, </w:t>
      </w:r>
      <w:r>
        <w:rPr>
          <w:rFonts w:ascii="Arial" w:hAnsi="Arial" w:cs="Arial"/>
        </w:rPr>
        <w:t>размещенные на SFTP-сервере</w:t>
      </w:r>
      <w:r w:rsidRPr="00F608F1">
        <w:rPr>
          <w:rFonts w:ascii="Arial" w:hAnsi="Arial" w:cs="Arial"/>
        </w:rPr>
        <w:t xml:space="preserve">, хранятся в электронных архивах Банка не менее 5 (пяти) лет. ЭД хранятся в том же формате, в котором они были сформированы, отправлены или получены. </w:t>
      </w:r>
    </w:p>
    <w:p w:rsidR="00DF72E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F608F1">
        <w:rPr>
          <w:rFonts w:ascii="Arial" w:hAnsi="Arial" w:cs="Arial"/>
        </w:rPr>
        <w:t>Банком осуществляется ежедневное резервное копирование и архивное хранение ЭД. Электронные архивы подлежат защите от несанкционированного доступа и непреднамеренного уничтожения и/или искажения.</w:t>
      </w:r>
    </w:p>
    <w:p w:rsidR="00807BA7" w:rsidRDefault="00ED4DA9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1"/>
    <w:rsid w:val="000D4001"/>
    <w:rsid w:val="005009CE"/>
    <w:rsid w:val="00D153EC"/>
    <w:rsid w:val="00DF72E1"/>
    <w:rsid w:val="00E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72E1"/>
    <w:pPr>
      <w:tabs>
        <w:tab w:val="num" w:pos="10440"/>
      </w:tabs>
      <w:ind w:left="720" w:hanging="360"/>
      <w:contextualSpacing/>
    </w:pPr>
  </w:style>
  <w:style w:type="character" w:customStyle="1" w:styleId="a4">
    <w:name w:val="Абзац списка Знак"/>
    <w:link w:val="a3"/>
    <w:uiPriority w:val="34"/>
    <w:rsid w:val="00DF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72E1"/>
    <w:pPr>
      <w:tabs>
        <w:tab w:val="num" w:pos="10440"/>
      </w:tabs>
      <w:ind w:left="720" w:hanging="360"/>
      <w:contextualSpacing/>
    </w:pPr>
  </w:style>
  <w:style w:type="character" w:customStyle="1" w:styleId="a4">
    <w:name w:val="Абзац списка Знак"/>
    <w:link w:val="a3"/>
    <w:uiPriority w:val="34"/>
    <w:rsid w:val="00DF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2022-08-24T09:34:00Z</dcterms:created>
  <dcterms:modified xsi:type="dcterms:W3CDTF">2022-08-24T09:34:00Z</dcterms:modified>
</cp:coreProperties>
</file>